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0C934" w14:textId="77777777" w:rsidR="000C2BF3" w:rsidRDefault="000C2BF3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14:paraId="55C3A8D4" w14:textId="77777777" w:rsidR="000C2BF3" w:rsidRDefault="000C2BF3">
      <w:pPr>
        <w:pStyle w:val="Textoindependiente"/>
        <w:rPr>
          <w:rFonts w:ascii="Times New Roman"/>
          <w:sz w:val="20"/>
        </w:rPr>
      </w:pPr>
    </w:p>
    <w:p w14:paraId="4E30BE28" w14:textId="77777777" w:rsidR="000C2BF3" w:rsidRDefault="000C2BF3">
      <w:pPr>
        <w:pStyle w:val="Textoindependiente"/>
        <w:spacing w:before="4"/>
        <w:rPr>
          <w:rFonts w:ascii="Times New Roman"/>
          <w:sz w:val="22"/>
        </w:rPr>
      </w:pPr>
    </w:p>
    <w:p w14:paraId="3EFBE903" w14:textId="77777777" w:rsidR="000C2BF3" w:rsidRDefault="000C2BF3">
      <w:pPr>
        <w:pStyle w:val="Textoindependiente"/>
        <w:spacing w:before="5"/>
        <w:rPr>
          <w:rFonts w:ascii="Times New Roman"/>
          <w:sz w:val="8"/>
        </w:rPr>
      </w:pPr>
    </w:p>
    <w:p w14:paraId="6126E1D1" w14:textId="77777777" w:rsidR="000C2BF3" w:rsidRDefault="003261F9">
      <w:pPr>
        <w:ind w:left="4089"/>
        <w:rPr>
          <w:sz w:val="10"/>
        </w:rPr>
      </w:pPr>
      <w:r>
        <w:rPr>
          <w:noProof/>
        </w:rPr>
        <w:drawing>
          <wp:anchor distT="0" distB="0" distL="0" distR="0" simplePos="0" relativeHeight="487385088" behindDoc="1" locked="0" layoutInCell="1" allowOverlap="1" wp14:anchorId="6FB6B95A" wp14:editId="4FF1B4BF">
            <wp:simplePos x="0" y="0"/>
            <wp:positionH relativeFrom="page">
              <wp:posOffset>2856229</wp:posOffset>
            </wp:positionH>
            <wp:positionV relativeFrom="paragraph">
              <wp:posOffset>-521716</wp:posOffset>
            </wp:positionV>
            <wp:extent cx="2054097" cy="6527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097" cy="652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6174A"/>
          <w:sz w:val="10"/>
        </w:rPr>
        <w:t>GRUPO</w:t>
      </w:r>
      <w:r>
        <w:rPr>
          <w:color w:val="96174A"/>
          <w:spacing w:val="-4"/>
          <w:sz w:val="10"/>
        </w:rPr>
        <w:t xml:space="preserve"> </w:t>
      </w:r>
      <w:r>
        <w:rPr>
          <w:color w:val="96174A"/>
          <w:sz w:val="10"/>
        </w:rPr>
        <w:t>PARLAMENTARIO</w:t>
      </w:r>
      <w:r>
        <w:rPr>
          <w:color w:val="96174A"/>
          <w:spacing w:val="-3"/>
          <w:sz w:val="10"/>
        </w:rPr>
        <w:t xml:space="preserve"> </w:t>
      </w:r>
      <w:r>
        <w:rPr>
          <w:color w:val="96174A"/>
          <w:sz w:val="10"/>
        </w:rPr>
        <w:t>DEL</w:t>
      </w:r>
      <w:r>
        <w:rPr>
          <w:color w:val="96174A"/>
          <w:spacing w:val="-1"/>
          <w:sz w:val="10"/>
        </w:rPr>
        <w:t xml:space="preserve"> </w:t>
      </w:r>
      <w:r>
        <w:rPr>
          <w:color w:val="96174A"/>
          <w:sz w:val="10"/>
        </w:rPr>
        <w:t>PARTIDO</w:t>
      </w:r>
      <w:r>
        <w:rPr>
          <w:color w:val="96174A"/>
          <w:spacing w:val="-3"/>
          <w:sz w:val="10"/>
        </w:rPr>
        <w:t xml:space="preserve"> </w:t>
      </w:r>
      <w:r>
        <w:rPr>
          <w:color w:val="96174A"/>
          <w:sz w:val="10"/>
        </w:rPr>
        <w:t>VERDE ECOLOGISTA DE MEXICO</w:t>
      </w:r>
    </w:p>
    <w:p w14:paraId="2BB204F0" w14:textId="77777777" w:rsidR="000C2BF3" w:rsidRDefault="000C2BF3">
      <w:pPr>
        <w:pStyle w:val="Textoindependiente"/>
        <w:spacing w:before="2"/>
        <w:rPr>
          <w:sz w:val="14"/>
        </w:rPr>
      </w:pPr>
    </w:p>
    <w:p w14:paraId="6774483F" w14:textId="77777777" w:rsidR="000C2BF3" w:rsidRDefault="003261F9">
      <w:pPr>
        <w:ind w:left="896"/>
        <w:rPr>
          <w:rFonts w:ascii="Cambria" w:hAnsi="Cambria"/>
          <w:b/>
          <w:sz w:val="16"/>
        </w:rPr>
      </w:pPr>
      <w:r>
        <w:rPr>
          <w:color w:val="920000"/>
          <w:sz w:val="16"/>
        </w:rPr>
        <w:t>2023. “Año</w:t>
      </w:r>
      <w:r>
        <w:rPr>
          <w:color w:val="920000"/>
          <w:spacing w:val="-3"/>
          <w:sz w:val="16"/>
        </w:rPr>
        <w:t xml:space="preserve"> </w:t>
      </w:r>
      <w:r>
        <w:rPr>
          <w:color w:val="920000"/>
          <w:sz w:val="16"/>
        </w:rPr>
        <w:t>del</w:t>
      </w:r>
      <w:r>
        <w:rPr>
          <w:color w:val="920000"/>
          <w:spacing w:val="-2"/>
          <w:sz w:val="16"/>
        </w:rPr>
        <w:t xml:space="preserve"> </w:t>
      </w:r>
      <w:r>
        <w:rPr>
          <w:color w:val="920000"/>
          <w:sz w:val="16"/>
        </w:rPr>
        <w:t>Septuagésimo</w:t>
      </w:r>
      <w:r>
        <w:rPr>
          <w:color w:val="920000"/>
          <w:spacing w:val="-3"/>
          <w:sz w:val="16"/>
        </w:rPr>
        <w:t xml:space="preserve"> </w:t>
      </w:r>
      <w:r>
        <w:rPr>
          <w:color w:val="920000"/>
          <w:sz w:val="16"/>
        </w:rPr>
        <w:t>Aniversario del</w:t>
      </w:r>
      <w:r>
        <w:rPr>
          <w:color w:val="920000"/>
          <w:spacing w:val="-1"/>
          <w:sz w:val="16"/>
        </w:rPr>
        <w:t xml:space="preserve"> </w:t>
      </w:r>
      <w:r>
        <w:rPr>
          <w:color w:val="920000"/>
          <w:sz w:val="16"/>
        </w:rPr>
        <w:t>Reconocimiento</w:t>
      </w:r>
      <w:r>
        <w:rPr>
          <w:color w:val="920000"/>
          <w:spacing w:val="-4"/>
          <w:sz w:val="16"/>
        </w:rPr>
        <w:t xml:space="preserve"> </w:t>
      </w:r>
      <w:r>
        <w:rPr>
          <w:color w:val="920000"/>
          <w:sz w:val="16"/>
        </w:rPr>
        <w:t>del</w:t>
      </w:r>
      <w:r>
        <w:rPr>
          <w:color w:val="920000"/>
          <w:spacing w:val="-2"/>
          <w:sz w:val="16"/>
        </w:rPr>
        <w:t xml:space="preserve"> </w:t>
      </w:r>
      <w:r>
        <w:rPr>
          <w:color w:val="920000"/>
          <w:sz w:val="16"/>
        </w:rPr>
        <w:t>Derecho</w:t>
      </w:r>
      <w:r>
        <w:rPr>
          <w:color w:val="920000"/>
          <w:spacing w:val="-3"/>
          <w:sz w:val="16"/>
        </w:rPr>
        <w:t xml:space="preserve"> </w:t>
      </w:r>
      <w:r>
        <w:rPr>
          <w:color w:val="920000"/>
          <w:sz w:val="16"/>
        </w:rPr>
        <w:t>al</w:t>
      </w:r>
      <w:r>
        <w:rPr>
          <w:color w:val="920000"/>
          <w:spacing w:val="-2"/>
          <w:sz w:val="16"/>
        </w:rPr>
        <w:t xml:space="preserve"> </w:t>
      </w:r>
      <w:r>
        <w:rPr>
          <w:color w:val="920000"/>
          <w:sz w:val="16"/>
        </w:rPr>
        <w:t>Voto</w:t>
      </w:r>
      <w:r>
        <w:rPr>
          <w:color w:val="920000"/>
          <w:spacing w:val="-1"/>
          <w:sz w:val="16"/>
        </w:rPr>
        <w:t xml:space="preserve"> </w:t>
      </w:r>
      <w:r>
        <w:rPr>
          <w:color w:val="920000"/>
          <w:sz w:val="16"/>
        </w:rPr>
        <w:t>de</w:t>
      </w:r>
      <w:r>
        <w:rPr>
          <w:color w:val="920000"/>
          <w:spacing w:val="-4"/>
          <w:sz w:val="16"/>
        </w:rPr>
        <w:t xml:space="preserve"> </w:t>
      </w:r>
      <w:r>
        <w:rPr>
          <w:color w:val="920000"/>
          <w:sz w:val="16"/>
        </w:rPr>
        <w:t>las</w:t>
      </w:r>
      <w:r>
        <w:rPr>
          <w:color w:val="920000"/>
          <w:spacing w:val="1"/>
          <w:sz w:val="16"/>
        </w:rPr>
        <w:t xml:space="preserve"> </w:t>
      </w:r>
      <w:r>
        <w:rPr>
          <w:color w:val="920000"/>
          <w:sz w:val="16"/>
        </w:rPr>
        <w:t>Mujeres</w:t>
      </w:r>
      <w:r>
        <w:rPr>
          <w:color w:val="920000"/>
          <w:spacing w:val="-3"/>
          <w:sz w:val="16"/>
        </w:rPr>
        <w:t xml:space="preserve"> </w:t>
      </w:r>
      <w:r>
        <w:rPr>
          <w:color w:val="920000"/>
          <w:sz w:val="16"/>
        </w:rPr>
        <w:t>en México</w:t>
      </w:r>
      <w:r>
        <w:rPr>
          <w:rFonts w:ascii="Cambria" w:hAnsi="Cambria"/>
          <w:b/>
          <w:color w:val="691F44"/>
          <w:sz w:val="16"/>
        </w:rPr>
        <w:t>”.</w:t>
      </w:r>
    </w:p>
    <w:p w14:paraId="730489A7" w14:textId="77777777" w:rsidR="000C2BF3" w:rsidRDefault="000C2BF3">
      <w:pPr>
        <w:pStyle w:val="Textoindependiente"/>
        <w:rPr>
          <w:rFonts w:ascii="Cambria"/>
          <w:b/>
          <w:sz w:val="18"/>
        </w:rPr>
      </w:pPr>
    </w:p>
    <w:p w14:paraId="1021B3AC" w14:textId="77777777" w:rsidR="000C2BF3" w:rsidRDefault="000C2BF3">
      <w:pPr>
        <w:pStyle w:val="Textoindependiente"/>
        <w:rPr>
          <w:rFonts w:ascii="Cambria"/>
          <w:b/>
          <w:sz w:val="18"/>
        </w:rPr>
      </w:pPr>
    </w:p>
    <w:p w14:paraId="77F68574" w14:textId="77777777" w:rsidR="000C2BF3" w:rsidRDefault="000C2BF3">
      <w:pPr>
        <w:pStyle w:val="Textoindependiente"/>
        <w:rPr>
          <w:rFonts w:ascii="Cambria"/>
          <w:b/>
          <w:sz w:val="18"/>
        </w:rPr>
      </w:pPr>
    </w:p>
    <w:p w14:paraId="476AA748" w14:textId="77777777" w:rsidR="000C2BF3" w:rsidRDefault="000C2BF3">
      <w:pPr>
        <w:pStyle w:val="Textoindependiente"/>
        <w:rPr>
          <w:rFonts w:ascii="Cambria"/>
          <w:b/>
          <w:sz w:val="18"/>
        </w:rPr>
      </w:pPr>
    </w:p>
    <w:p w14:paraId="61A03D9C" w14:textId="77777777" w:rsidR="000C2BF3" w:rsidRDefault="003261F9">
      <w:pPr>
        <w:pStyle w:val="Textoindependiente"/>
        <w:tabs>
          <w:tab w:val="left" w:pos="7908"/>
        </w:tabs>
        <w:spacing w:before="135"/>
        <w:ind w:left="3541"/>
      </w:pPr>
      <w:r>
        <w:t>Toluca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Lerdo,</w:t>
      </w:r>
      <w:r>
        <w:rPr>
          <w:spacing w:val="-2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México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__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2023.</w:t>
      </w:r>
    </w:p>
    <w:p w14:paraId="5B687C50" w14:textId="77777777" w:rsidR="000C2BF3" w:rsidRDefault="000C2BF3">
      <w:pPr>
        <w:pStyle w:val="Textoindependiente"/>
        <w:rPr>
          <w:sz w:val="26"/>
        </w:rPr>
      </w:pPr>
    </w:p>
    <w:p w14:paraId="5275DF74" w14:textId="77777777" w:rsidR="000C2BF3" w:rsidRDefault="000C2BF3">
      <w:pPr>
        <w:pStyle w:val="Textoindependiente"/>
        <w:spacing w:before="1"/>
        <w:rPr>
          <w:sz w:val="22"/>
        </w:rPr>
      </w:pPr>
    </w:p>
    <w:p w14:paraId="0F0A4F8B" w14:textId="77777777" w:rsidR="000C2BF3" w:rsidRDefault="003261F9">
      <w:pPr>
        <w:pStyle w:val="Ttulo1"/>
        <w:spacing w:line="357" w:lineRule="auto"/>
        <w:ind w:left="116" w:right="5073"/>
        <w:jc w:val="left"/>
      </w:pPr>
      <w:r>
        <w:t>DIP. MARCO ANTONIO CRUZ CRUZ</w:t>
      </w:r>
      <w:r>
        <w:rPr>
          <w:spacing w:val="1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MESA</w:t>
      </w:r>
      <w:r>
        <w:rPr>
          <w:spacing w:val="-3"/>
        </w:rPr>
        <w:t xml:space="preserve"> </w:t>
      </w:r>
      <w:r>
        <w:t>DIRECTIVA</w:t>
      </w:r>
    </w:p>
    <w:p w14:paraId="199A3847" w14:textId="77777777" w:rsidR="000C2BF3" w:rsidRDefault="003261F9">
      <w:pPr>
        <w:spacing w:before="6" w:line="357" w:lineRule="auto"/>
        <w:ind w:left="116" w:right="367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LXI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LEGISLATURA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H.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PODER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LEGISLATIVO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LIBRE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SOBERANO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MÉXICO</w:t>
      </w:r>
    </w:p>
    <w:p w14:paraId="4C6DB8C9" w14:textId="77777777" w:rsidR="000C2BF3" w:rsidRDefault="000C2BF3">
      <w:pPr>
        <w:pStyle w:val="Textoindependiente"/>
        <w:spacing w:before="4"/>
        <w:rPr>
          <w:rFonts w:ascii="Arial"/>
          <w:b/>
          <w:sz w:val="36"/>
        </w:rPr>
      </w:pPr>
    </w:p>
    <w:p w14:paraId="2856CB51" w14:textId="77777777" w:rsidR="000C2BF3" w:rsidRDefault="003261F9">
      <w:pPr>
        <w:pStyle w:val="Ttulo1"/>
        <w:ind w:left="116"/>
        <w:jc w:val="both"/>
      </w:pPr>
      <w:r>
        <w:t>P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E 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 xml:space="preserve"> </w:t>
      </w:r>
      <w:r>
        <w:t>E</w:t>
      </w:r>
    </w:p>
    <w:p w14:paraId="24C2A32A" w14:textId="77777777" w:rsidR="000C2BF3" w:rsidRDefault="003261F9">
      <w:pPr>
        <w:spacing w:before="140"/>
        <w:ind w:left="116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Honorable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Asamblea:</w:t>
      </w:r>
    </w:p>
    <w:p w14:paraId="59FA59B3" w14:textId="77777777" w:rsidR="000C2BF3" w:rsidRDefault="000C2BF3">
      <w:pPr>
        <w:pStyle w:val="Textoindependiente"/>
        <w:rPr>
          <w:rFonts w:ascii="Arial"/>
          <w:b/>
          <w:sz w:val="26"/>
        </w:rPr>
      </w:pPr>
    </w:p>
    <w:p w14:paraId="745000E4" w14:textId="77777777" w:rsidR="000C2BF3" w:rsidRDefault="000C2BF3">
      <w:pPr>
        <w:pStyle w:val="Textoindependiente"/>
        <w:rPr>
          <w:rFonts w:ascii="Arial"/>
          <w:b/>
          <w:sz w:val="22"/>
        </w:rPr>
      </w:pPr>
    </w:p>
    <w:p w14:paraId="3C3F1501" w14:textId="77777777" w:rsidR="000C2BF3" w:rsidRDefault="003261F9">
      <w:pPr>
        <w:ind w:left="116"/>
        <w:jc w:val="both"/>
        <w:rPr>
          <w:rFonts w:ascii="Arial" w:hAnsi="Arial"/>
          <w:b/>
          <w:sz w:val="24"/>
        </w:rPr>
      </w:pPr>
      <w:r>
        <w:rPr>
          <w:sz w:val="24"/>
        </w:rPr>
        <w:t>Quienes</w:t>
      </w:r>
      <w:r>
        <w:rPr>
          <w:spacing w:val="35"/>
          <w:sz w:val="24"/>
        </w:rPr>
        <w:t xml:space="preserve"> </w:t>
      </w:r>
      <w:r>
        <w:rPr>
          <w:sz w:val="24"/>
        </w:rPr>
        <w:t>suscriben</w:t>
      </w:r>
      <w:r>
        <w:rPr>
          <w:spacing w:val="36"/>
          <w:sz w:val="24"/>
        </w:rPr>
        <w:t xml:space="preserve"> </w:t>
      </w:r>
      <w:r>
        <w:rPr>
          <w:rFonts w:ascii="Arial" w:hAnsi="Arial"/>
          <w:b/>
          <w:sz w:val="24"/>
        </w:rPr>
        <w:t>MARÍA</w:t>
      </w:r>
      <w:r>
        <w:rPr>
          <w:rFonts w:ascii="Arial" w:hAnsi="Arial"/>
          <w:b/>
          <w:spacing w:val="34"/>
          <w:sz w:val="24"/>
        </w:rPr>
        <w:t xml:space="preserve"> </w:t>
      </w:r>
      <w:r>
        <w:rPr>
          <w:rFonts w:ascii="Arial" w:hAnsi="Arial"/>
          <w:b/>
          <w:sz w:val="24"/>
        </w:rPr>
        <w:t>LUISA</w:t>
      </w:r>
      <w:r>
        <w:rPr>
          <w:rFonts w:ascii="Arial" w:hAnsi="Arial"/>
          <w:b/>
          <w:spacing w:val="34"/>
          <w:sz w:val="24"/>
        </w:rPr>
        <w:t xml:space="preserve"> </w:t>
      </w:r>
      <w:r>
        <w:rPr>
          <w:rFonts w:ascii="Arial" w:hAnsi="Arial"/>
          <w:b/>
          <w:sz w:val="24"/>
        </w:rPr>
        <w:t>MENDOZA</w:t>
      </w:r>
      <w:r>
        <w:rPr>
          <w:rFonts w:ascii="Arial" w:hAnsi="Arial"/>
          <w:b/>
          <w:spacing w:val="35"/>
          <w:sz w:val="24"/>
        </w:rPr>
        <w:t xml:space="preserve"> </w:t>
      </w:r>
      <w:r>
        <w:rPr>
          <w:rFonts w:ascii="Arial" w:hAnsi="Arial"/>
          <w:b/>
          <w:sz w:val="24"/>
        </w:rPr>
        <w:t>MONDRAGÓN</w:t>
      </w:r>
      <w:r>
        <w:rPr>
          <w:rFonts w:ascii="Arial" w:hAnsi="Arial"/>
          <w:b/>
          <w:spacing w:val="34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40"/>
          <w:sz w:val="24"/>
        </w:rPr>
        <w:t xml:space="preserve"> </w:t>
      </w:r>
      <w:r>
        <w:rPr>
          <w:rFonts w:ascii="Arial" w:hAnsi="Arial"/>
          <w:b/>
          <w:sz w:val="24"/>
        </w:rPr>
        <w:t>CLAUDIA</w:t>
      </w:r>
      <w:r>
        <w:rPr>
          <w:rFonts w:ascii="Arial" w:hAnsi="Arial"/>
          <w:b/>
          <w:spacing w:val="34"/>
          <w:sz w:val="24"/>
        </w:rPr>
        <w:t xml:space="preserve"> </w:t>
      </w:r>
      <w:r>
        <w:rPr>
          <w:rFonts w:ascii="Arial" w:hAnsi="Arial"/>
          <w:b/>
          <w:sz w:val="24"/>
        </w:rPr>
        <w:t>DESIREE</w:t>
      </w:r>
    </w:p>
    <w:p w14:paraId="5B1589AC" w14:textId="77777777" w:rsidR="000C2BF3" w:rsidRDefault="003261F9">
      <w:pPr>
        <w:spacing w:before="136" w:line="360" w:lineRule="auto"/>
        <w:ind w:left="116" w:right="11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MORALES ROBLEDO</w:t>
      </w:r>
      <w:r>
        <w:rPr>
          <w:sz w:val="24"/>
        </w:rPr>
        <w:t>, diputadas integrantes del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GRUPO PARLAMENTARIO DEL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PARTIDO VERDE ECOLOGISTA DE MÉXICO </w:t>
      </w:r>
      <w:r>
        <w:rPr>
          <w:sz w:val="24"/>
        </w:rPr>
        <w:t>en la LXI Legislatura del Estado de</w:t>
      </w:r>
      <w:r>
        <w:rPr>
          <w:spacing w:val="1"/>
          <w:sz w:val="24"/>
        </w:rPr>
        <w:t xml:space="preserve"> </w:t>
      </w:r>
      <w:r>
        <w:rPr>
          <w:sz w:val="24"/>
        </w:rPr>
        <w:t>México, con fundamento en lo dispuesto por los artículos 6 y 116 de la Constitución</w:t>
      </w:r>
      <w:r>
        <w:rPr>
          <w:spacing w:val="1"/>
          <w:sz w:val="24"/>
        </w:rPr>
        <w:t xml:space="preserve"> </w:t>
      </w:r>
      <w:r>
        <w:rPr>
          <w:sz w:val="24"/>
        </w:rPr>
        <w:t>Política de los Estados Unidos Mex</w:t>
      </w:r>
      <w:r>
        <w:rPr>
          <w:sz w:val="24"/>
        </w:rPr>
        <w:t>icanos; 51 fracción II, 57 y 61 fracción I de la</w:t>
      </w:r>
      <w:r>
        <w:rPr>
          <w:spacing w:val="1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-17"/>
          <w:sz w:val="24"/>
        </w:rPr>
        <w:t xml:space="preserve"> </w:t>
      </w:r>
      <w:r>
        <w:rPr>
          <w:sz w:val="24"/>
        </w:rPr>
        <w:t>Política</w:t>
      </w:r>
      <w:r>
        <w:rPr>
          <w:spacing w:val="-17"/>
          <w:sz w:val="24"/>
        </w:rPr>
        <w:t xml:space="preserve"> </w:t>
      </w:r>
      <w:r>
        <w:rPr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z w:val="24"/>
        </w:rPr>
        <w:t>Estado</w:t>
      </w:r>
      <w:r>
        <w:rPr>
          <w:spacing w:val="-17"/>
          <w:sz w:val="24"/>
        </w:rPr>
        <w:t xml:space="preserve"> </w:t>
      </w:r>
      <w:r>
        <w:rPr>
          <w:sz w:val="24"/>
        </w:rPr>
        <w:t>Libre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Soberano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México;</w:t>
      </w:r>
      <w:r>
        <w:rPr>
          <w:spacing w:val="-13"/>
          <w:sz w:val="24"/>
        </w:rPr>
        <w:t xml:space="preserve"> </w:t>
      </w:r>
      <w:r>
        <w:rPr>
          <w:sz w:val="24"/>
        </w:rPr>
        <w:t>28</w:t>
      </w:r>
      <w:r>
        <w:rPr>
          <w:spacing w:val="-17"/>
          <w:sz w:val="24"/>
        </w:rPr>
        <w:t xml:space="preserve"> </w:t>
      </w:r>
      <w:r>
        <w:rPr>
          <w:sz w:val="24"/>
        </w:rPr>
        <w:t>fracción</w:t>
      </w:r>
      <w:r>
        <w:rPr>
          <w:spacing w:val="-16"/>
          <w:sz w:val="24"/>
        </w:rPr>
        <w:t xml:space="preserve"> </w:t>
      </w:r>
      <w:r>
        <w:rPr>
          <w:sz w:val="24"/>
        </w:rPr>
        <w:t>I,</w:t>
      </w:r>
      <w:r>
        <w:rPr>
          <w:spacing w:val="-14"/>
          <w:sz w:val="24"/>
        </w:rPr>
        <w:t xml:space="preserve"> </w:t>
      </w:r>
      <w:r>
        <w:rPr>
          <w:sz w:val="24"/>
        </w:rPr>
        <w:t>30,</w:t>
      </w:r>
      <w:r>
        <w:rPr>
          <w:spacing w:val="-14"/>
          <w:sz w:val="24"/>
        </w:rPr>
        <w:t xml:space="preserve"> </w:t>
      </w:r>
      <w:r>
        <w:rPr>
          <w:sz w:val="24"/>
        </w:rPr>
        <w:t>38</w:t>
      </w:r>
      <w:r>
        <w:rPr>
          <w:spacing w:val="-17"/>
          <w:sz w:val="24"/>
        </w:rPr>
        <w:t xml:space="preserve"> </w:t>
      </w:r>
      <w:r>
        <w:rPr>
          <w:sz w:val="24"/>
        </w:rPr>
        <w:t>fracción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I,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79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81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Ley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Orgánica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Poder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Legislativo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Estado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Libre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Soberano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México,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someto a la consideración de este Órgano legislativo, la siguiente </w:t>
      </w:r>
      <w:r>
        <w:rPr>
          <w:rFonts w:ascii="Arial" w:hAnsi="Arial"/>
          <w:b/>
          <w:sz w:val="24"/>
        </w:rPr>
        <w:t>INICIATIVA CON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PROYECTO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DECRETO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ADICIONA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UNA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NUEVA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FRACCIÓN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XX,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RECORRIÉNDOSE LA SUBSECUENTE AL ARTÍCULO 2.16 Y SE REFORMA 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FRACCIÓN XVI DEL ARTÍCULO 3.8 DEL CÓDIGO ADMIN</w:t>
      </w:r>
      <w:r>
        <w:rPr>
          <w:rFonts w:ascii="Arial" w:hAnsi="Arial"/>
          <w:b/>
          <w:sz w:val="24"/>
        </w:rPr>
        <w:t>ISTRATIVO DEL ESTADO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 MÉXICO; SE ADICIONA UNA FRACCIÓN XXII AL ARTÍCULO 31 DE LA LEY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LOS DERECHOS DE NIÑAS, NIÑOS Y ADOLESCENTES DEL ESTADO DE MÉXICO;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REFORMA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FRACCIÓN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XIX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17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LEY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EDUCACIÓN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127"/>
          <w:sz w:val="24"/>
        </w:rPr>
        <w:t xml:space="preserve"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127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26"/>
          <w:sz w:val="24"/>
        </w:rPr>
        <w:t xml:space="preserve"> </w:t>
      </w:r>
      <w:r>
        <w:rPr>
          <w:rFonts w:ascii="Arial" w:hAnsi="Arial"/>
          <w:b/>
          <w:sz w:val="24"/>
        </w:rPr>
        <w:t>MÉXICO,</w:t>
      </w:r>
      <w:r>
        <w:rPr>
          <w:rFonts w:ascii="Arial" w:hAnsi="Arial"/>
          <w:b/>
          <w:spacing w:val="127"/>
          <w:sz w:val="24"/>
        </w:rPr>
        <w:t xml:space="preserve"> </w:t>
      </w:r>
      <w:r>
        <w:rPr>
          <w:rFonts w:ascii="Arial" w:hAnsi="Arial"/>
          <w:b/>
          <w:sz w:val="24"/>
        </w:rPr>
        <w:t>RESPECTO</w:t>
      </w:r>
      <w:r>
        <w:rPr>
          <w:rFonts w:ascii="Arial" w:hAnsi="Arial"/>
          <w:b/>
          <w:spacing w:val="124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21"/>
          <w:sz w:val="24"/>
        </w:rPr>
        <w:t xml:space="preserve"> </w:t>
      </w:r>
      <w:r>
        <w:rPr>
          <w:rFonts w:ascii="Arial" w:hAnsi="Arial"/>
          <w:b/>
          <w:sz w:val="24"/>
        </w:rPr>
        <w:t>TEMAS</w:t>
      </w:r>
      <w:r>
        <w:rPr>
          <w:rFonts w:ascii="Arial" w:hAnsi="Arial"/>
          <w:b/>
          <w:spacing w:val="12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28"/>
          <w:sz w:val="24"/>
        </w:rPr>
        <w:t xml:space="preserve"> </w:t>
      </w:r>
      <w:r>
        <w:rPr>
          <w:rFonts w:ascii="Arial" w:hAnsi="Arial"/>
          <w:b/>
          <w:sz w:val="24"/>
        </w:rPr>
        <w:t>SALUD</w:t>
      </w:r>
      <w:r>
        <w:rPr>
          <w:rFonts w:ascii="Arial" w:hAnsi="Arial"/>
          <w:b/>
          <w:spacing w:val="125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26"/>
          <w:sz w:val="24"/>
        </w:rPr>
        <w:t xml:space="preserve"> </w:t>
      </w:r>
      <w:r>
        <w:rPr>
          <w:rFonts w:ascii="Arial" w:hAnsi="Arial"/>
          <w:b/>
          <w:sz w:val="24"/>
        </w:rPr>
        <w:t>HIGIENE</w:t>
      </w:r>
    </w:p>
    <w:p w14:paraId="644F822B" w14:textId="77777777" w:rsidR="000C2BF3" w:rsidRDefault="003261F9">
      <w:pPr>
        <w:spacing w:before="2"/>
        <w:ind w:left="116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6AFD164" wp14:editId="2200A02E">
            <wp:simplePos x="0" y="0"/>
            <wp:positionH relativeFrom="page">
              <wp:posOffset>3571240</wp:posOffset>
            </wp:positionH>
            <wp:positionV relativeFrom="paragraph">
              <wp:posOffset>986889</wp:posOffset>
            </wp:positionV>
            <wp:extent cx="629920" cy="62991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629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</w:rPr>
        <w:t>MENSTRUAL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sustento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siguiente:</w:t>
      </w:r>
    </w:p>
    <w:p w14:paraId="5941A108" w14:textId="77777777" w:rsidR="000C2BF3" w:rsidRDefault="000C2BF3">
      <w:pPr>
        <w:pStyle w:val="Textoindependiente"/>
        <w:rPr>
          <w:sz w:val="20"/>
        </w:rPr>
      </w:pPr>
    </w:p>
    <w:p w14:paraId="45CBA1F2" w14:textId="77777777" w:rsidR="000C2BF3" w:rsidRDefault="000C2BF3">
      <w:pPr>
        <w:pStyle w:val="Textoindependiente"/>
        <w:rPr>
          <w:sz w:val="20"/>
        </w:rPr>
      </w:pPr>
    </w:p>
    <w:p w14:paraId="3010AC4A" w14:textId="77777777" w:rsidR="000C2BF3" w:rsidRDefault="000C2BF3">
      <w:pPr>
        <w:pStyle w:val="Textoindependiente"/>
        <w:rPr>
          <w:sz w:val="20"/>
        </w:rPr>
      </w:pPr>
    </w:p>
    <w:p w14:paraId="0AAE5187" w14:textId="77777777" w:rsidR="000C2BF3" w:rsidRDefault="000C2BF3">
      <w:pPr>
        <w:pStyle w:val="Textoindependiente"/>
        <w:rPr>
          <w:sz w:val="20"/>
        </w:rPr>
      </w:pPr>
    </w:p>
    <w:p w14:paraId="5C7A55D3" w14:textId="77777777" w:rsidR="000C2BF3" w:rsidRDefault="000C2BF3">
      <w:pPr>
        <w:pStyle w:val="Textoindependiente"/>
        <w:spacing w:before="8"/>
        <w:rPr>
          <w:sz w:val="22"/>
        </w:rPr>
      </w:pPr>
    </w:p>
    <w:p w14:paraId="5C3B58D1" w14:textId="77777777" w:rsidR="000C2BF3" w:rsidRDefault="000C2BF3">
      <w:pPr>
        <w:sectPr w:rsidR="000C2BF3">
          <w:type w:val="continuous"/>
          <w:pgSz w:w="12240" w:h="15840"/>
          <w:pgMar w:top="280" w:right="1300" w:bottom="280" w:left="1300" w:header="720" w:footer="720" w:gutter="0"/>
          <w:cols w:space="720"/>
        </w:sectPr>
      </w:pPr>
    </w:p>
    <w:p w14:paraId="6BCB299B" w14:textId="77777777" w:rsidR="000C2BF3" w:rsidRDefault="003261F9">
      <w:pPr>
        <w:spacing w:before="95"/>
        <w:ind w:left="116"/>
        <w:rPr>
          <w:sz w:val="16"/>
        </w:rPr>
      </w:pPr>
      <w:r>
        <w:rPr>
          <w:color w:val="96174A"/>
          <w:sz w:val="16"/>
        </w:rPr>
        <w:t>Plaza</w:t>
      </w:r>
      <w:r>
        <w:rPr>
          <w:color w:val="96174A"/>
          <w:spacing w:val="-3"/>
          <w:sz w:val="16"/>
        </w:rPr>
        <w:t xml:space="preserve"> </w:t>
      </w:r>
      <w:r>
        <w:rPr>
          <w:color w:val="96174A"/>
          <w:sz w:val="16"/>
        </w:rPr>
        <w:t>Hidalgo</w:t>
      </w:r>
      <w:r>
        <w:rPr>
          <w:color w:val="96174A"/>
          <w:spacing w:val="-2"/>
          <w:sz w:val="16"/>
        </w:rPr>
        <w:t xml:space="preserve"> </w:t>
      </w:r>
      <w:r>
        <w:rPr>
          <w:color w:val="96174A"/>
          <w:sz w:val="16"/>
        </w:rPr>
        <w:t>S/N.</w:t>
      </w:r>
      <w:r>
        <w:rPr>
          <w:color w:val="96174A"/>
          <w:spacing w:val="-2"/>
          <w:sz w:val="16"/>
        </w:rPr>
        <w:t xml:space="preserve"> </w:t>
      </w:r>
      <w:r>
        <w:rPr>
          <w:color w:val="96174A"/>
          <w:sz w:val="16"/>
        </w:rPr>
        <w:t>Col.</w:t>
      </w:r>
      <w:r>
        <w:rPr>
          <w:color w:val="96174A"/>
          <w:spacing w:val="-2"/>
          <w:sz w:val="16"/>
        </w:rPr>
        <w:t xml:space="preserve"> </w:t>
      </w:r>
      <w:r>
        <w:rPr>
          <w:color w:val="96174A"/>
          <w:sz w:val="16"/>
        </w:rPr>
        <w:t>Centro</w:t>
      </w:r>
    </w:p>
    <w:p w14:paraId="6C081DC9" w14:textId="77777777" w:rsidR="000C2BF3" w:rsidRDefault="003261F9">
      <w:pPr>
        <w:ind w:left="116"/>
        <w:rPr>
          <w:rFonts w:ascii="Arial" w:hAnsi="Arial"/>
          <w:b/>
          <w:sz w:val="16"/>
        </w:rPr>
      </w:pPr>
      <w:r>
        <w:rPr>
          <w:rFonts w:ascii="Arial" w:hAnsi="Arial"/>
          <w:b/>
          <w:color w:val="96174A"/>
          <w:sz w:val="16"/>
        </w:rPr>
        <w:t>Toluca,</w:t>
      </w:r>
      <w:r>
        <w:rPr>
          <w:rFonts w:ascii="Arial" w:hAnsi="Arial"/>
          <w:b/>
          <w:color w:val="96174A"/>
          <w:spacing w:val="-2"/>
          <w:sz w:val="16"/>
        </w:rPr>
        <w:t xml:space="preserve"> </w:t>
      </w:r>
      <w:r>
        <w:rPr>
          <w:rFonts w:ascii="Arial" w:hAnsi="Arial"/>
          <w:b/>
          <w:color w:val="96174A"/>
          <w:sz w:val="16"/>
        </w:rPr>
        <w:t>Méico,</w:t>
      </w:r>
      <w:r>
        <w:rPr>
          <w:rFonts w:ascii="Arial" w:hAnsi="Arial"/>
          <w:b/>
          <w:color w:val="96174A"/>
          <w:spacing w:val="-2"/>
          <w:sz w:val="16"/>
        </w:rPr>
        <w:t xml:space="preserve"> </w:t>
      </w:r>
      <w:r>
        <w:rPr>
          <w:rFonts w:ascii="Arial" w:hAnsi="Arial"/>
          <w:b/>
          <w:color w:val="96174A"/>
          <w:sz w:val="16"/>
        </w:rPr>
        <w:t>C.</w:t>
      </w:r>
      <w:r>
        <w:rPr>
          <w:rFonts w:ascii="Arial" w:hAnsi="Arial"/>
          <w:b/>
          <w:color w:val="96174A"/>
          <w:spacing w:val="-2"/>
          <w:sz w:val="16"/>
        </w:rPr>
        <w:t xml:space="preserve"> </w:t>
      </w:r>
      <w:r>
        <w:rPr>
          <w:rFonts w:ascii="Arial" w:hAnsi="Arial"/>
          <w:b/>
          <w:color w:val="96174A"/>
          <w:sz w:val="16"/>
        </w:rPr>
        <w:t>P.</w:t>
      </w:r>
      <w:r>
        <w:rPr>
          <w:rFonts w:ascii="Arial" w:hAnsi="Arial"/>
          <w:b/>
          <w:color w:val="96174A"/>
          <w:spacing w:val="-2"/>
          <w:sz w:val="16"/>
        </w:rPr>
        <w:t xml:space="preserve"> </w:t>
      </w:r>
      <w:r>
        <w:rPr>
          <w:rFonts w:ascii="Arial" w:hAnsi="Arial"/>
          <w:b/>
          <w:color w:val="96174A"/>
          <w:sz w:val="16"/>
        </w:rPr>
        <w:t>50000</w:t>
      </w:r>
    </w:p>
    <w:p w14:paraId="0E6B993D" w14:textId="77777777" w:rsidR="000C2BF3" w:rsidRDefault="003261F9">
      <w:pPr>
        <w:ind w:left="116"/>
        <w:rPr>
          <w:rFonts w:ascii="Arial"/>
          <w:b/>
          <w:sz w:val="16"/>
        </w:rPr>
      </w:pPr>
      <w:r>
        <w:rPr>
          <w:rFonts w:ascii="Arial"/>
          <w:b/>
          <w:color w:val="96174A"/>
          <w:sz w:val="16"/>
        </w:rPr>
        <w:t>Tels.</w:t>
      </w:r>
      <w:r>
        <w:rPr>
          <w:rFonts w:ascii="Arial"/>
          <w:b/>
          <w:color w:val="96174A"/>
          <w:spacing w:val="-2"/>
          <w:sz w:val="16"/>
        </w:rPr>
        <w:t xml:space="preserve"> </w:t>
      </w:r>
      <w:r>
        <w:rPr>
          <w:rFonts w:ascii="Arial"/>
          <w:b/>
          <w:color w:val="96174A"/>
          <w:sz w:val="16"/>
        </w:rPr>
        <w:t>(722)</w:t>
      </w:r>
      <w:r>
        <w:rPr>
          <w:rFonts w:ascii="Arial"/>
          <w:b/>
          <w:color w:val="96174A"/>
          <w:spacing w:val="-3"/>
          <w:sz w:val="16"/>
        </w:rPr>
        <w:t xml:space="preserve"> </w:t>
      </w:r>
      <w:r>
        <w:rPr>
          <w:rFonts w:ascii="Arial"/>
          <w:b/>
          <w:color w:val="96174A"/>
          <w:sz w:val="16"/>
        </w:rPr>
        <w:t>2</w:t>
      </w:r>
      <w:r>
        <w:rPr>
          <w:rFonts w:ascii="Arial"/>
          <w:b/>
          <w:color w:val="96174A"/>
          <w:spacing w:val="-3"/>
          <w:sz w:val="16"/>
        </w:rPr>
        <w:t xml:space="preserve"> </w:t>
      </w:r>
      <w:r>
        <w:rPr>
          <w:rFonts w:ascii="Arial"/>
          <w:b/>
          <w:color w:val="96174A"/>
          <w:sz w:val="16"/>
        </w:rPr>
        <w:t>79</w:t>
      </w:r>
      <w:r>
        <w:rPr>
          <w:rFonts w:ascii="Arial"/>
          <w:b/>
          <w:color w:val="96174A"/>
          <w:spacing w:val="-2"/>
          <w:sz w:val="16"/>
        </w:rPr>
        <w:t xml:space="preserve"> </w:t>
      </w:r>
      <w:r>
        <w:rPr>
          <w:rFonts w:ascii="Arial"/>
          <w:b/>
          <w:color w:val="96174A"/>
          <w:sz w:val="16"/>
        </w:rPr>
        <w:t>65</w:t>
      </w:r>
      <w:r>
        <w:rPr>
          <w:rFonts w:ascii="Arial"/>
          <w:b/>
          <w:color w:val="96174A"/>
          <w:spacing w:val="1"/>
          <w:sz w:val="16"/>
        </w:rPr>
        <w:t xml:space="preserve"> </w:t>
      </w:r>
      <w:r>
        <w:rPr>
          <w:rFonts w:ascii="Arial"/>
          <w:b/>
          <w:color w:val="96174A"/>
          <w:sz w:val="16"/>
        </w:rPr>
        <w:t>15</w:t>
      </w:r>
      <w:r>
        <w:rPr>
          <w:rFonts w:ascii="Arial"/>
          <w:b/>
          <w:color w:val="96174A"/>
          <w:spacing w:val="-2"/>
          <w:sz w:val="16"/>
        </w:rPr>
        <w:t xml:space="preserve"> </w:t>
      </w:r>
      <w:r>
        <w:rPr>
          <w:rFonts w:ascii="Arial"/>
          <w:b/>
          <w:color w:val="96174A"/>
          <w:sz w:val="16"/>
        </w:rPr>
        <w:t>y</w:t>
      </w:r>
      <w:r>
        <w:rPr>
          <w:rFonts w:ascii="Arial"/>
          <w:b/>
          <w:color w:val="96174A"/>
          <w:spacing w:val="1"/>
          <w:sz w:val="16"/>
        </w:rPr>
        <w:t xml:space="preserve"> </w:t>
      </w:r>
      <w:r>
        <w:rPr>
          <w:rFonts w:ascii="Arial"/>
          <w:b/>
          <w:color w:val="96174A"/>
          <w:sz w:val="16"/>
        </w:rPr>
        <w:t>2</w:t>
      </w:r>
      <w:r>
        <w:rPr>
          <w:rFonts w:ascii="Arial"/>
          <w:b/>
          <w:color w:val="96174A"/>
          <w:spacing w:val="-2"/>
          <w:sz w:val="16"/>
        </w:rPr>
        <w:t xml:space="preserve"> </w:t>
      </w:r>
      <w:r>
        <w:rPr>
          <w:rFonts w:ascii="Arial"/>
          <w:b/>
          <w:color w:val="96174A"/>
          <w:sz w:val="16"/>
        </w:rPr>
        <w:t>79</w:t>
      </w:r>
      <w:r>
        <w:rPr>
          <w:rFonts w:ascii="Arial"/>
          <w:b/>
          <w:color w:val="96174A"/>
          <w:spacing w:val="1"/>
          <w:sz w:val="16"/>
        </w:rPr>
        <w:t xml:space="preserve"> </w:t>
      </w:r>
      <w:r>
        <w:rPr>
          <w:rFonts w:ascii="Arial"/>
          <w:b/>
          <w:color w:val="96174A"/>
          <w:sz w:val="16"/>
        </w:rPr>
        <w:t>65</w:t>
      </w:r>
      <w:r>
        <w:rPr>
          <w:rFonts w:ascii="Arial"/>
          <w:b/>
          <w:color w:val="96174A"/>
          <w:spacing w:val="-2"/>
          <w:sz w:val="16"/>
        </w:rPr>
        <w:t xml:space="preserve"> </w:t>
      </w:r>
      <w:r>
        <w:rPr>
          <w:rFonts w:ascii="Arial"/>
          <w:b/>
          <w:color w:val="96174A"/>
          <w:sz w:val="16"/>
        </w:rPr>
        <w:t>00</w:t>
      </w:r>
    </w:p>
    <w:p w14:paraId="50E27E51" w14:textId="77777777" w:rsidR="000C2BF3" w:rsidRDefault="003261F9">
      <w:pPr>
        <w:pStyle w:val="Textoindependiente"/>
        <w:spacing w:before="7"/>
        <w:rPr>
          <w:rFonts w:ascii="Arial"/>
          <w:b/>
          <w:sz w:val="26"/>
        </w:rPr>
      </w:pPr>
      <w:r>
        <w:br w:type="column"/>
      </w:r>
    </w:p>
    <w:p w14:paraId="1C14DC5E" w14:textId="77777777" w:rsidR="000C2BF3" w:rsidRDefault="003261F9">
      <w:pPr>
        <w:ind w:left="1790"/>
        <w:rPr>
          <w:rFonts w:ascii="Arial"/>
          <w:b/>
        </w:rPr>
      </w:pPr>
      <w:hyperlink r:id="rId9">
        <w:r>
          <w:rPr>
            <w:rFonts w:ascii="Arial"/>
            <w:b/>
            <w:color w:val="96174A"/>
          </w:rPr>
          <w:t>www.legislativoedomex.gob.mx</w:t>
        </w:r>
      </w:hyperlink>
    </w:p>
    <w:p w14:paraId="6756CE0C" w14:textId="77777777" w:rsidR="000C2BF3" w:rsidRDefault="000C2BF3">
      <w:pPr>
        <w:rPr>
          <w:rFonts w:ascii="Arial"/>
        </w:rPr>
        <w:sectPr w:rsidR="000C2BF3">
          <w:type w:val="continuous"/>
          <w:pgSz w:w="12240" w:h="15840"/>
          <w:pgMar w:top="280" w:right="1300" w:bottom="280" w:left="1300" w:header="720" w:footer="720" w:gutter="0"/>
          <w:cols w:num="2" w:space="720" w:equalWidth="0">
            <w:col w:w="2669" w:space="1538"/>
            <w:col w:w="5433"/>
          </w:cols>
        </w:sectPr>
      </w:pPr>
    </w:p>
    <w:p w14:paraId="082BA2A4" w14:textId="77777777" w:rsidR="000C2BF3" w:rsidRDefault="000C2BF3">
      <w:pPr>
        <w:pStyle w:val="Textoindependiente"/>
        <w:rPr>
          <w:rFonts w:ascii="Arial"/>
          <w:b/>
          <w:sz w:val="12"/>
        </w:rPr>
      </w:pPr>
    </w:p>
    <w:p w14:paraId="0D0B1FDC" w14:textId="77777777" w:rsidR="000C2BF3" w:rsidRDefault="003261F9">
      <w:pPr>
        <w:pStyle w:val="Ttulo1"/>
        <w:spacing w:before="92"/>
        <w:ind w:right="927"/>
      </w:pPr>
      <w:r>
        <w:t>EXPOSICIÓN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MOTIVOS</w:t>
      </w:r>
    </w:p>
    <w:p w14:paraId="7ED1E9D3" w14:textId="77777777" w:rsidR="000C2BF3" w:rsidRDefault="000C2BF3">
      <w:pPr>
        <w:pStyle w:val="Textoindependiente"/>
        <w:rPr>
          <w:rFonts w:ascii="Arial"/>
          <w:b/>
          <w:sz w:val="26"/>
        </w:rPr>
      </w:pPr>
    </w:p>
    <w:p w14:paraId="5604389D" w14:textId="77777777" w:rsidR="000C2BF3" w:rsidRDefault="000C2BF3">
      <w:pPr>
        <w:pStyle w:val="Textoindependiente"/>
        <w:rPr>
          <w:rFonts w:ascii="Arial"/>
          <w:b/>
          <w:sz w:val="22"/>
        </w:rPr>
      </w:pPr>
    </w:p>
    <w:p w14:paraId="7AFCCDB3" w14:textId="77777777" w:rsidR="000C2BF3" w:rsidRDefault="003261F9">
      <w:pPr>
        <w:pStyle w:val="Textoindependiente"/>
        <w:spacing w:line="360" w:lineRule="auto"/>
        <w:ind w:left="400" w:right="401"/>
        <w:jc w:val="both"/>
      </w:pPr>
      <w:r>
        <w:t>La higiene menstrual tiene una estrecha vinculación con la salud, la igualdad de</w:t>
      </w:r>
      <w:r>
        <w:rPr>
          <w:spacing w:val="1"/>
        </w:rPr>
        <w:t xml:space="preserve"> </w:t>
      </w:r>
      <w:r>
        <w:t>género, la educación, la equidad, el empoderamiento y los derechos humanos. A</w:t>
      </w:r>
      <w:r>
        <w:rPr>
          <w:spacing w:val="1"/>
        </w:rPr>
        <w:t xml:space="preserve"> </w:t>
      </w:r>
      <w:r>
        <w:t>pesar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ello,</w:t>
      </w:r>
      <w:r>
        <w:rPr>
          <w:spacing w:val="1"/>
        </w:rPr>
        <w:t xml:space="preserve"> </w:t>
      </w:r>
      <w:r>
        <w:t>alrededor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mundo</w:t>
      </w:r>
      <w:r>
        <w:rPr>
          <w:spacing w:val="1"/>
        </w:rPr>
        <w:t xml:space="preserve"> </w:t>
      </w:r>
      <w:r>
        <w:t>muchas</w:t>
      </w:r>
      <w:r>
        <w:rPr>
          <w:spacing w:val="1"/>
        </w:rPr>
        <w:t xml:space="preserve"> </w:t>
      </w:r>
      <w:r>
        <w:t>mujeres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niñas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conocimiento, las habilidades, los servicios, los productos o el acompañamiento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asegurar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bienestar</w:t>
      </w:r>
      <w:r>
        <w:rPr>
          <w:spacing w:val="1"/>
        </w:rPr>
        <w:t xml:space="preserve"> </w:t>
      </w:r>
      <w:r>
        <w:t>durante</w:t>
      </w:r>
      <w:r>
        <w:rPr>
          <w:spacing w:val="3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etapa.</w:t>
      </w:r>
    </w:p>
    <w:p w14:paraId="4F6C5718" w14:textId="77777777" w:rsidR="000C2BF3" w:rsidRDefault="000C2BF3">
      <w:pPr>
        <w:pStyle w:val="Textoindependiente"/>
        <w:spacing w:before="1"/>
        <w:rPr>
          <w:sz w:val="36"/>
        </w:rPr>
      </w:pPr>
    </w:p>
    <w:p w14:paraId="0A56125B" w14:textId="77777777" w:rsidR="000C2BF3" w:rsidRDefault="003261F9">
      <w:pPr>
        <w:pStyle w:val="Textoindependiente"/>
        <w:spacing w:line="357" w:lineRule="auto"/>
        <w:ind w:left="400" w:right="407"/>
        <w:jc w:val="both"/>
      </w:pPr>
      <w:r>
        <w:t>Si bien este proceso es una parte normal y natural del sistema reproducti</w:t>
      </w:r>
      <w:r>
        <w:t>vo, las</w:t>
      </w:r>
      <w:r>
        <w:rPr>
          <w:spacing w:val="1"/>
        </w:rPr>
        <w:t xml:space="preserve"> </w:t>
      </w:r>
      <w:r>
        <w:t>mujeres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niñas</w:t>
      </w:r>
      <w:r>
        <w:rPr>
          <w:spacing w:val="1"/>
        </w:rPr>
        <w:t xml:space="preserve"> </w:t>
      </w:r>
      <w:r>
        <w:t>enfrentan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barreras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impiden</w:t>
      </w:r>
      <w:r>
        <w:rPr>
          <w:spacing w:val="1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salud</w:t>
      </w:r>
      <w:r>
        <w:rPr>
          <w:spacing w:val="1"/>
        </w:rPr>
        <w:t xml:space="preserve"> </w:t>
      </w:r>
      <w:r>
        <w:t>menstrual</w:t>
      </w:r>
      <w:r>
        <w:rPr>
          <w:spacing w:val="-2"/>
        </w:rPr>
        <w:t xml:space="preserve"> </w:t>
      </w:r>
      <w:r>
        <w:t>digna,</w:t>
      </w:r>
      <w:r>
        <w:rPr>
          <w:spacing w:val="1"/>
        </w:rPr>
        <w:t xml:space="preserve"> </w:t>
      </w:r>
      <w:r>
        <w:t>por mencionar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encuentran</w:t>
      </w:r>
      <w:r>
        <w:rPr>
          <w:position w:val="8"/>
          <w:sz w:val="16"/>
        </w:rPr>
        <w:t>1</w:t>
      </w:r>
      <w:r>
        <w:t>:</w:t>
      </w:r>
    </w:p>
    <w:p w14:paraId="230AF059" w14:textId="77777777" w:rsidR="000C2BF3" w:rsidRDefault="000C2BF3">
      <w:pPr>
        <w:pStyle w:val="Textoindependiente"/>
        <w:spacing w:before="4"/>
        <w:rPr>
          <w:sz w:val="36"/>
        </w:rPr>
      </w:pPr>
    </w:p>
    <w:p w14:paraId="75B33E27" w14:textId="77777777" w:rsidR="000C2BF3" w:rsidRDefault="003261F9">
      <w:pPr>
        <w:pStyle w:val="Prrafodelista"/>
        <w:numPr>
          <w:ilvl w:val="0"/>
          <w:numId w:val="3"/>
        </w:numPr>
        <w:tabs>
          <w:tab w:val="left" w:pos="1121"/>
        </w:tabs>
        <w:jc w:val="both"/>
        <w:rPr>
          <w:sz w:val="24"/>
        </w:rPr>
      </w:pPr>
      <w:r>
        <w:rPr>
          <w:sz w:val="24"/>
        </w:rPr>
        <w:t>Acceso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menstruación.</w:t>
      </w:r>
    </w:p>
    <w:p w14:paraId="7864445E" w14:textId="77777777" w:rsidR="000C2BF3" w:rsidRDefault="003261F9">
      <w:pPr>
        <w:pStyle w:val="Prrafodelista"/>
        <w:numPr>
          <w:ilvl w:val="0"/>
          <w:numId w:val="3"/>
        </w:numPr>
        <w:tabs>
          <w:tab w:val="left" w:pos="1121"/>
        </w:tabs>
        <w:spacing w:before="136" w:line="360" w:lineRule="auto"/>
        <w:ind w:right="402"/>
        <w:jc w:val="both"/>
        <w:rPr>
          <w:sz w:val="24"/>
        </w:rPr>
      </w:pP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socioculturales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género</w:t>
      </w:r>
      <w:r>
        <w:rPr>
          <w:spacing w:val="1"/>
          <w:sz w:val="24"/>
        </w:rPr>
        <w:t xml:space="preserve"> </w:t>
      </w:r>
      <w:r>
        <w:rPr>
          <w:sz w:val="24"/>
        </w:rPr>
        <w:t>perjudiciales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nivel</w:t>
      </w:r>
      <w:r>
        <w:rPr>
          <w:spacing w:val="1"/>
          <w:sz w:val="24"/>
        </w:rPr>
        <w:t xml:space="preserve"> </w:t>
      </w:r>
      <w:r>
        <w:rPr>
          <w:sz w:val="24"/>
        </w:rPr>
        <w:t>individual,</w:t>
      </w:r>
      <w:r>
        <w:rPr>
          <w:spacing w:val="1"/>
          <w:sz w:val="24"/>
        </w:rPr>
        <w:t xml:space="preserve"> </w:t>
      </w:r>
      <w:r>
        <w:rPr>
          <w:sz w:val="24"/>
        </w:rPr>
        <w:t>comunitario,</w:t>
      </w:r>
      <w:r>
        <w:rPr>
          <w:spacing w:val="1"/>
          <w:sz w:val="24"/>
        </w:rPr>
        <w:t xml:space="preserve"> </w:t>
      </w:r>
      <w:r>
        <w:rPr>
          <w:sz w:val="24"/>
        </w:rPr>
        <w:t>sistémico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institucional,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estigmas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tabúes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>afectan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salud</w:t>
      </w:r>
      <w:r>
        <w:rPr>
          <w:spacing w:val="-4"/>
          <w:sz w:val="24"/>
        </w:rPr>
        <w:t xml:space="preserve"> </w:t>
      </w:r>
      <w:r>
        <w:rPr>
          <w:sz w:val="24"/>
        </w:rPr>
        <w:t>menstrual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mujeres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niñas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5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vida</w:t>
      </w:r>
      <w:r>
        <w:rPr>
          <w:spacing w:val="-2"/>
          <w:sz w:val="24"/>
        </w:rPr>
        <w:t xml:space="preserve"> </w:t>
      </w:r>
      <w:r>
        <w:rPr>
          <w:sz w:val="24"/>
        </w:rPr>
        <w:t>diaria</w:t>
      </w:r>
      <w:r>
        <w:rPr>
          <w:spacing w:val="3"/>
          <w:sz w:val="24"/>
        </w:rPr>
        <w:t xml:space="preserve"> </w:t>
      </w:r>
      <w:r>
        <w:rPr>
          <w:sz w:val="24"/>
        </w:rPr>
        <w:t>pública.</w:t>
      </w:r>
    </w:p>
    <w:p w14:paraId="399FC10F" w14:textId="77777777" w:rsidR="000C2BF3" w:rsidRDefault="003261F9">
      <w:pPr>
        <w:pStyle w:val="Prrafodelista"/>
        <w:numPr>
          <w:ilvl w:val="0"/>
          <w:numId w:val="3"/>
        </w:numPr>
        <w:tabs>
          <w:tab w:val="left" w:pos="1121"/>
        </w:tabs>
        <w:spacing w:line="362" w:lineRule="auto"/>
        <w:ind w:right="408"/>
        <w:jc w:val="both"/>
        <w:rPr>
          <w:sz w:val="24"/>
        </w:rPr>
      </w:pPr>
      <w:r>
        <w:rPr>
          <w:sz w:val="24"/>
        </w:rPr>
        <w:t>Acceso a productos y materiales de salud menstrual asequibles y de alta</w:t>
      </w:r>
      <w:r>
        <w:rPr>
          <w:spacing w:val="1"/>
          <w:sz w:val="24"/>
        </w:rPr>
        <w:t xml:space="preserve"> </w:t>
      </w:r>
      <w:r>
        <w:rPr>
          <w:sz w:val="24"/>
        </w:rPr>
        <w:t>calidad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satisfacen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necesidades y opciones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 usuarios.</w:t>
      </w:r>
    </w:p>
    <w:p w14:paraId="40BE407B" w14:textId="77777777" w:rsidR="000C2BF3" w:rsidRDefault="003261F9">
      <w:pPr>
        <w:pStyle w:val="Prrafodelista"/>
        <w:numPr>
          <w:ilvl w:val="0"/>
          <w:numId w:val="3"/>
        </w:numPr>
        <w:tabs>
          <w:tab w:val="left" w:pos="1121"/>
        </w:tabs>
        <w:spacing w:line="360" w:lineRule="auto"/>
        <w:ind w:right="400"/>
        <w:jc w:val="both"/>
        <w:rPr>
          <w:sz w:val="24"/>
        </w:rPr>
      </w:pPr>
      <w:r>
        <w:rPr>
          <w:sz w:val="24"/>
        </w:rPr>
        <w:t>Acceso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infraestructuras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servicios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agua,</w:t>
      </w:r>
      <w:r>
        <w:rPr>
          <w:spacing w:val="1"/>
          <w:sz w:val="24"/>
        </w:rPr>
        <w:t xml:space="preserve"> </w:t>
      </w:r>
      <w:r>
        <w:rPr>
          <w:sz w:val="24"/>
        </w:rPr>
        <w:t>saneamiento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higiene</w:t>
      </w:r>
      <w:r>
        <w:rPr>
          <w:spacing w:val="1"/>
          <w:sz w:val="24"/>
        </w:rPr>
        <w:t xml:space="preserve"> </w:t>
      </w:r>
      <w:r>
        <w:rPr>
          <w:sz w:val="24"/>
        </w:rPr>
        <w:t>seguros, privados y bien manejados, a nivel doméstico, escolar, laboral y</w:t>
      </w:r>
      <w:r>
        <w:rPr>
          <w:spacing w:val="1"/>
          <w:sz w:val="24"/>
        </w:rPr>
        <w:t xml:space="preserve"> </w:t>
      </w:r>
      <w:r>
        <w:rPr>
          <w:sz w:val="24"/>
        </w:rPr>
        <w:t>público.</w:t>
      </w:r>
    </w:p>
    <w:p w14:paraId="5DBC74F7" w14:textId="77777777" w:rsidR="000C2BF3" w:rsidRDefault="003261F9">
      <w:pPr>
        <w:pStyle w:val="Prrafodelista"/>
        <w:numPr>
          <w:ilvl w:val="0"/>
          <w:numId w:val="3"/>
        </w:numPr>
        <w:tabs>
          <w:tab w:val="left" w:pos="1121"/>
        </w:tabs>
        <w:spacing w:line="360" w:lineRule="auto"/>
        <w:ind w:right="401"/>
        <w:jc w:val="both"/>
        <w:rPr>
          <w:sz w:val="24"/>
        </w:rPr>
      </w:pPr>
      <w:r>
        <w:rPr>
          <w:sz w:val="24"/>
        </w:rPr>
        <w:t>Esquemas</w:t>
      </w:r>
      <w:r>
        <w:rPr>
          <w:spacing w:val="1"/>
          <w:sz w:val="24"/>
        </w:rPr>
        <w:t xml:space="preserve"> </w:t>
      </w:r>
      <w:r>
        <w:rPr>
          <w:sz w:val="24"/>
        </w:rPr>
        <w:t>nacionales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distribuc</w:t>
      </w:r>
      <w:r>
        <w:rPr>
          <w:sz w:val="24"/>
        </w:rPr>
        <w:t>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productos</w:t>
      </w:r>
      <w:r>
        <w:rPr>
          <w:spacing w:val="1"/>
          <w:sz w:val="24"/>
        </w:rPr>
        <w:t xml:space="preserve"> </w:t>
      </w:r>
      <w:r>
        <w:rPr>
          <w:sz w:val="24"/>
        </w:rPr>
        <w:t>menstruales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reducción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impuestos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productos</w:t>
      </w:r>
      <w:r>
        <w:rPr>
          <w:spacing w:val="1"/>
          <w:sz w:val="24"/>
        </w:rPr>
        <w:t xml:space="preserve"> </w:t>
      </w:r>
      <w:r>
        <w:rPr>
          <w:sz w:val="24"/>
        </w:rPr>
        <w:t>menstruales,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garantía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 estándares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calidad.</w:t>
      </w:r>
    </w:p>
    <w:p w14:paraId="21E0101C" w14:textId="77777777" w:rsidR="000C2BF3" w:rsidRDefault="000C2BF3">
      <w:pPr>
        <w:pStyle w:val="Textoindependiente"/>
        <w:spacing w:before="10"/>
        <w:rPr>
          <w:sz w:val="35"/>
        </w:rPr>
      </w:pPr>
    </w:p>
    <w:p w14:paraId="2BD6B6A0" w14:textId="77777777" w:rsidR="000C2BF3" w:rsidRDefault="003261F9">
      <w:pPr>
        <w:pStyle w:val="Textoindependiente"/>
        <w:spacing w:line="357" w:lineRule="auto"/>
        <w:ind w:left="400" w:right="398"/>
        <w:jc w:val="both"/>
      </w:pPr>
      <w:r>
        <w:t>Por su parte, la Organización de las Naciones Unidas (ONU) menciona que la falta</w:t>
      </w:r>
      <w:r>
        <w:rPr>
          <w:spacing w:val="-64"/>
        </w:rPr>
        <w:t xml:space="preserve"> </w:t>
      </w:r>
      <w:r>
        <w:t>de atención a las necesidades menstruales y de salud de las mujeres y las niñas</w:t>
      </w:r>
      <w:r>
        <w:rPr>
          <w:spacing w:val="1"/>
        </w:rPr>
        <w:t xml:space="preserve"> </w:t>
      </w:r>
      <w:r>
        <w:t>tiene</w:t>
      </w:r>
      <w:r>
        <w:rPr>
          <w:spacing w:val="49"/>
        </w:rPr>
        <w:t xml:space="preserve"> </w:t>
      </w:r>
      <w:r>
        <w:t>un</w:t>
      </w:r>
      <w:r>
        <w:rPr>
          <w:spacing w:val="49"/>
        </w:rPr>
        <w:t xml:space="preserve"> </w:t>
      </w:r>
      <w:r>
        <w:t>impacto</w:t>
      </w:r>
      <w:r>
        <w:rPr>
          <w:spacing w:val="49"/>
        </w:rPr>
        <w:t xml:space="preserve"> </w:t>
      </w:r>
      <w:r>
        <w:t>perjudicial</w:t>
      </w:r>
      <w:r>
        <w:rPr>
          <w:spacing w:val="50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todas</w:t>
      </w:r>
      <w:r>
        <w:rPr>
          <w:spacing w:val="51"/>
        </w:rPr>
        <w:t xml:space="preserve"> </w:t>
      </w:r>
      <w:r>
        <w:t>las</w:t>
      </w:r>
      <w:r>
        <w:rPr>
          <w:spacing w:val="51"/>
        </w:rPr>
        <w:t xml:space="preserve"> </w:t>
      </w:r>
      <w:r>
        <w:t>áreas</w:t>
      </w:r>
      <w:r>
        <w:rPr>
          <w:spacing w:val="51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su</w:t>
      </w:r>
      <w:r>
        <w:rPr>
          <w:spacing w:val="49"/>
        </w:rPr>
        <w:t xml:space="preserve"> </w:t>
      </w:r>
      <w:r>
        <w:t>vida</w:t>
      </w:r>
      <w:r>
        <w:rPr>
          <w:spacing w:val="49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viola</w:t>
      </w:r>
      <w:r>
        <w:rPr>
          <w:spacing w:val="49"/>
        </w:rPr>
        <w:t xml:space="preserve"> </w:t>
      </w:r>
      <w:r>
        <w:t>su</w:t>
      </w:r>
      <w:r>
        <w:rPr>
          <w:spacing w:val="49"/>
        </w:rPr>
        <w:t xml:space="preserve"> </w:t>
      </w:r>
      <w:r>
        <w:t>derecho</w:t>
      </w:r>
    </w:p>
    <w:p w14:paraId="6728D14B" w14:textId="331402F6" w:rsidR="000C2BF3" w:rsidRDefault="003261F9">
      <w:pPr>
        <w:pStyle w:val="Textoindependiente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D0DB6B1" wp14:editId="6B122B4C">
                <wp:simplePos x="0" y="0"/>
                <wp:positionH relativeFrom="page">
                  <wp:posOffset>1080135</wp:posOffset>
                </wp:positionH>
                <wp:positionV relativeFrom="paragraph">
                  <wp:posOffset>175260</wp:posOffset>
                </wp:positionV>
                <wp:extent cx="1829435" cy="10160"/>
                <wp:effectExtent l="0" t="0" r="0" b="0"/>
                <wp:wrapTopAndBottom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2984A" id="Rectangle 4" o:spid="_x0000_s1026" style="position:absolute;margin-left:85.05pt;margin-top:13.8pt;width:144.05pt;height: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23F21ACA" w14:textId="77777777" w:rsidR="000C2BF3" w:rsidRDefault="003261F9">
      <w:pPr>
        <w:spacing w:before="73"/>
        <w:ind w:left="400" w:right="402"/>
        <w:rPr>
          <w:sz w:val="16"/>
        </w:rPr>
      </w:pPr>
      <w:r>
        <w:rPr>
          <w:sz w:val="16"/>
          <w:vertAlign w:val="superscript"/>
        </w:rPr>
        <w:t>1</w:t>
      </w:r>
      <w:r>
        <w:rPr>
          <w:sz w:val="16"/>
        </w:rPr>
        <w:t>The</w:t>
      </w:r>
      <w:r>
        <w:rPr>
          <w:spacing w:val="20"/>
          <w:sz w:val="16"/>
        </w:rPr>
        <w:t xml:space="preserve"> </w:t>
      </w:r>
      <w:r>
        <w:rPr>
          <w:sz w:val="16"/>
        </w:rPr>
        <w:t>Case</w:t>
      </w:r>
      <w:r>
        <w:rPr>
          <w:spacing w:val="25"/>
          <w:sz w:val="16"/>
        </w:rPr>
        <w:t xml:space="preserve"> </w:t>
      </w:r>
      <w:r>
        <w:rPr>
          <w:sz w:val="16"/>
        </w:rPr>
        <w:t>For</w:t>
      </w:r>
      <w:r>
        <w:rPr>
          <w:spacing w:val="20"/>
          <w:sz w:val="16"/>
        </w:rPr>
        <w:t xml:space="preserve"> </w:t>
      </w:r>
      <w:r>
        <w:rPr>
          <w:sz w:val="16"/>
        </w:rPr>
        <w:t>Her.</w:t>
      </w:r>
      <w:r>
        <w:rPr>
          <w:spacing w:val="21"/>
          <w:sz w:val="16"/>
        </w:rPr>
        <w:t xml:space="preserve"> </w:t>
      </w:r>
      <w:r>
        <w:rPr>
          <w:sz w:val="16"/>
        </w:rPr>
        <w:t>2021.</w:t>
      </w:r>
      <w:r>
        <w:rPr>
          <w:spacing w:val="24"/>
          <w:sz w:val="16"/>
        </w:rPr>
        <w:t xml:space="preserve"> </w:t>
      </w:r>
      <w:r>
        <w:rPr>
          <w:rFonts w:ascii="Arial" w:hAnsi="Arial"/>
          <w:i/>
          <w:sz w:val="16"/>
        </w:rPr>
        <w:t>Hacia</w:t>
      </w:r>
      <w:r>
        <w:rPr>
          <w:rFonts w:ascii="Arial" w:hAnsi="Arial"/>
          <w:i/>
          <w:spacing w:val="20"/>
          <w:sz w:val="16"/>
        </w:rPr>
        <w:t xml:space="preserve"> </w:t>
      </w:r>
      <w:r>
        <w:rPr>
          <w:rFonts w:ascii="Arial" w:hAnsi="Arial"/>
          <w:i/>
          <w:sz w:val="16"/>
        </w:rPr>
        <w:t>una</w:t>
      </w:r>
      <w:r>
        <w:rPr>
          <w:rFonts w:ascii="Arial" w:hAnsi="Arial"/>
          <w:i/>
          <w:spacing w:val="25"/>
          <w:sz w:val="16"/>
        </w:rPr>
        <w:t xml:space="preserve"> </w:t>
      </w:r>
      <w:r>
        <w:rPr>
          <w:rFonts w:ascii="Arial" w:hAnsi="Arial"/>
          <w:i/>
          <w:sz w:val="16"/>
        </w:rPr>
        <w:t>mejor</w:t>
      </w:r>
      <w:r>
        <w:rPr>
          <w:rFonts w:ascii="Arial" w:hAnsi="Arial"/>
          <w:i/>
          <w:spacing w:val="20"/>
          <w:sz w:val="16"/>
        </w:rPr>
        <w:t xml:space="preserve"> </w:t>
      </w:r>
      <w:r>
        <w:rPr>
          <w:rFonts w:ascii="Arial" w:hAnsi="Arial"/>
          <w:i/>
          <w:sz w:val="16"/>
        </w:rPr>
        <w:t>inversión</w:t>
      </w:r>
      <w:r>
        <w:rPr>
          <w:rFonts w:ascii="Arial" w:hAnsi="Arial"/>
          <w:i/>
          <w:spacing w:val="20"/>
          <w:sz w:val="16"/>
        </w:rPr>
        <w:t xml:space="preserve"> </w:t>
      </w:r>
      <w:r>
        <w:rPr>
          <w:rFonts w:ascii="Arial" w:hAnsi="Arial"/>
          <w:i/>
          <w:sz w:val="16"/>
        </w:rPr>
        <w:t>en</w:t>
      </w:r>
      <w:r>
        <w:rPr>
          <w:rFonts w:ascii="Arial" w:hAnsi="Arial"/>
          <w:i/>
          <w:spacing w:val="20"/>
          <w:sz w:val="16"/>
        </w:rPr>
        <w:t xml:space="preserve"> </w:t>
      </w:r>
      <w:r>
        <w:rPr>
          <w:rFonts w:ascii="Arial" w:hAnsi="Arial"/>
          <w:i/>
          <w:sz w:val="16"/>
        </w:rPr>
        <w:t>la</w:t>
      </w:r>
      <w:r>
        <w:rPr>
          <w:rFonts w:ascii="Arial" w:hAnsi="Arial"/>
          <w:i/>
          <w:spacing w:val="20"/>
          <w:sz w:val="16"/>
        </w:rPr>
        <w:t xml:space="preserve"> </w:t>
      </w:r>
      <w:r>
        <w:rPr>
          <w:rFonts w:ascii="Arial" w:hAnsi="Arial"/>
          <w:i/>
          <w:sz w:val="16"/>
        </w:rPr>
        <w:t>salud</w:t>
      </w:r>
      <w:r>
        <w:rPr>
          <w:rFonts w:ascii="Arial" w:hAnsi="Arial"/>
          <w:i/>
          <w:spacing w:val="20"/>
          <w:sz w:val="16"/>
        </w:rPr>
        <w:t xml:space="preserve"> </w:t>
      </w:r>
      <w:r>
        <w:rPr>
          <w:rFonts w:ascii="Arial" w:hAnsi="Arial"/>
          <w:i/>
          <w:sz w:val="16"/>
        </w:rPr>
        <w:t>y</w:t>
      </w:r>
      <w:r>
        <w:rPr>
          <w:rFonts w:ascii="Arial" w:hAnsi="Arial"/>
          <w:i/>
          <w:spacing w:val="22"/>
          <w:sz w:val="16"/>
        </w:rPr>
        <w:t xml:space="preserve"> </w:t>
      </w:r>
      <w:r>
        <w:rPr>
          <w:rFonts w:ascii="Arial" w:hAnsi="Arial"/>
          <w:i/>
          <w:sz w:val="16"/>
        </w:rPr>
        <w:t>la</w:t>
      </w:r>
      <w:r>
        <w:rPr>
          <w:rFonts w:ascii="Arial" w:hAnsi="Arial"/>
          <w:i/>
          <w:spacing w:val="20"/>
          <w:sz w:val="16"/>
        </w:rPr>
        <w:t xml:space="preserve"> </w:t>
      </w:r>
      <w:r>
        <w:rPr>
          <w:rFonts w:ascii="Arial" w:hAnsi="Arial"/>
          <w:i/>
          <w:sz w:val="16"/>
        </w:rPr>
        <w:t>higiene</w:t>
      </w:r>
      <w:r>
        <w:rPr>
          <w:rFonts w:ascii="Arial" w:hAnsi="Arial"/>
          <w:i/>
          <w:spacing w:val="26"/>
          <w:sz w:val="16"/>
        </w:rPr>
        <w:t xml:space="preserve"> </w:t>
      </w:r>
      <w:r>
        <w:rPr>
          <w:rFonts w:ascii="Arial" w:hAnsi="Arial"/>
          <w:i/>
          <w:sz w:val="16"/>
        </w:rPr>
        <w:t>menstrual.</w:t>
      </w:r>
      <w:r>
        <w:rPr>
          <w:rFonts w:ascii="Arial" w:hAnsi="Arial"/>
          <w:i/>
          <w:spacing w:val="22"/>
          <w:sz w:val="16"/>
        </w:rPr>
        <w:t xml:space="preserve"> </w:t>
      </w:r>
      <w:r>
        <w:rPr>
          <w:sz w:val="16"/>
        </w:rPr>
        <w:t>Véase</w:t>
      </w:r>
      <w:r>
        <w:rPr>
          <w:spacing w:val="20"/>
          <w:sz w:val="16"/>
        </w:rPr>
        <w:t xml:space="preserve"> </w:t>
      </w:r>
      <w:r>
        <w:rPr>
          <w:sz w:val="16"/>
        </w:rPr>
        <w:t>en:</w:t>
      </w:r>
      <w:r>
        <w:rPr>
          <w:spacing w:val="-42"/>
          <w:sz w:val="16"/>
        </w:rPr>
        <w:t xml:space="preserve"> </w:t>
      </w:r>
      <w:hyperlink r:id="rId10">
        <w:r>
          <w:rPr>
            <w:color w:val="0000FF"/>
            <w:sz w:val="16"/>
            <w:u w:val="single" w:color="0000FF"/>
          </w:rPr>
          <w:t>https://thecaseforher.com/wp-content/uploads/2021/02/making-the-case-spanish.pd</w:t>
        </w:r>
        <w:r>
          <w:rPr>
            <w:color w:val="0000FF"/>
            <w:sz w:val="16"/>
          </w:rPr>
          <w:t>f</w:t>
        </w:r>
      </w:hyperlink>
    </w:p>
    <w:p w14:paraId="19FA8A7B" w14:textId="77777777" w:rsidR="000C2BF3" w:rsidRDefault="000C2BF3">
      <w:pPr>
        <w:rPr>
          <w:sz w:val="16"/>
        </w:rPr>
        <w:sectPr w:rsidR="000C2BF3">
          <w:headerReference w:type="default" r:id="rId11"/>
          <w:footerReference w:type="default" r:id="rId12"/>
          <w:pgSz w:w="12240" w:h="15840"/>
          <w:pgMar w:top="1420" w:right="1300" w:bottom="920" w:left="1300" w:header="644" w:footer="730" w:gutter="0"/>
          <w:pgNumType w:start="2"/>
          <w:cols w:space="720"/>
        </w:sectPr>
      </w:pPr>
    </w:p>
    <w:p w14:paraId="3B9F5505" w14:textId="77777777" w:rsidR="000C2BF3" w:rsidRDefault="000C2BF3">
      <w:pPr>
        <w:pStyle w:val="Textoindependiente"/>
        <w:rPr>
          <w:sz w:val="12"/>
        </w:rPr>
      </w:pPr>
    </w:p>
    <w:p w14:paraId="6A8D6D77" w14:textId="77777777" w:rsidR="000C2BF3" w:rsidRDefault="003261F9">
      <w:pPr>
        <w:pStyle w:val="Textoindependiente"/>
        <w:spacing w:before="92" w:line="357" w:lineRule="auto"/>
        <w:ind w:left="400" w:right="406"/>
        <w:jc w:val="both"/>
      </w:pPr>
      <w:r>
        <w:t>fundamental a la igualdad, así como el derecho a participar en la vida pública,</w:t>
      </w:r>
      <w:r>
        <w:rPr>
          <w:spacing w:val="1"/>
        </w:rPr>
        <w:t xml:space="preserve"> </w:t>
      </w:r>
      <w:r>
        <w:t>económica, social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cultural.</w:t>
      </w:r>
    </w:p>
    <w:p w14:paraId="4EAD6777" w14:textId="77777777" w:rsidR="000C2BF3" w:rsidRDefault="000C2BF3">
      <w:pPr>
        <w:pStyle w:val="Textoindependiente"/>
        <w:spacing w:before="4"/>
        <w:rPr>
          <w:sz w:val="36"/>
        </w:rPr>
      </w:pPr>
    </w:p>
    <w:p w14:paraId="6D671605" w14:textId="77777777" w:rsidR="000C2BF3" w:rsidRDefault="003261F9">
      <w:pPr>
        <w:pStyle w:val="Textoindependiente"/>
        <w:spacing w:line="360" w:lineRule="auto"/>
        <w:ind w:left="400" w:right="401"/>
        <w:jc w:val="both"/>
      </w:pPr>
      <w:r>
        <w:t>De</w:t>
      </w:r>
      <w:r>
        <w:rPr>
          <w:spacing w:val="-13"/>
        </w:rPr>
        <w:t xml:space="preserve"> </w:t>
      </w:r>
      <w:r>
        <w:t>acuerdo</w:t>
      </w:r>
      <w:r>
        <w:rPr>
          <w:spacing w:val="-12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Fondo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Naciones</w:t>
      </w:r>
      <w:r>
        <w:rPr>
          <w:spacing w:val="-11"/>
        </w:rPr>
        <w:t xml:space="preserve"> </w:t>
      </w:r>
      <w:r>
        <w:t>Unidas</w:t>
      </w:r>
      <w:r>
        <w:rPr>
          <w:spacing w:val="-10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Infancia</w:t>
      </w:r>
      <w:r>
        <w:rPr>
          <w:spacing w:val="-13"/>
        </w:rPr>
        <w:t xml:space="preserve"> </w:t>
      </w:r>
      <w:r>
        <w:t>(UNICEF).</w:t>
      </w:r>
      <w:r>
        <w:rPr>
          <w:spacing w:val="-9"/>
        </w:rPr>
        <w:t xml:space="preserve"> </w:t>
      </w:r>
      <w:r>
        <w:t>señala</w:t>
      </w:r>
      <w:r>
        <w:rPr>
          <w:spacing w:val="-65"/>
        </w:rPr>
        <w:t xml:space="preserve"> </w:t>
      </w:r>
      <w:r>
        <w:rPr>
          <w:spacing w:val="-1"/>
        </w:rPr>
        <w:t>que</w:t>
      </w:r>
      <w:r>
        <w:rPr>
          <w:spacing w:val="-13"/>
        </w:rPr>
        <w:t xml:space="preserve"> </w:t>
      </w:r>
      <w:r>
        <w:rPr>
          <w:spacing w:val="-1"/>
        </w:rPr>
        <w:t>en</w:t>
      </w:r>
      <w:r>
        <w:rPr>
          <w:spacing w:val="-13"/>
        </w:rPr>
        <w:t xml:space="preserve"> </w:t>
      </w:r>
      <w:r>
        <w:rPr>
          <w:spacing w:val="-1"/>
        </w:rPr>
        <w:t>todo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mundo</w:t>
      </w:r>
      <w:r>
        <w:rPr>
          <w:spacing w:val="-13"/>
        </w:rPr>
        <w:t xml:space="preserve"> </w:t>
      </w:r>
      <w:r>
        <w:rPr>
          <w:spacing w:val="-1"/>
        </w:rPr>
        <w:t>una</w:t>
      </w:r>
      <w:r>
        <w:rPr>
          <w:spacing w:val="-13"/>
        </w:rPr>
        <w:t xml:space="preserve"> </w:t>
      </w:r>
      <w:r>
        <w:rPr>
          <w:spacing w:val="-1"/>
        </w:rPr>
        <w:t>niña</w:t>
      </w:r>
      <w:r>
        <w:rPr>
          <w:spacing w:val="-13"/>
        </w:rPr>
        <w:t xml:space="preserve"> </w:t>
      </w:r>
      <w:r>
        <w:rPr>
          <w:spacing w:val="-1"/>
        </w:rPr>
        <w:t>falta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1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4</w:t>
      </w:r>
      <w:r>
        <w:rPr>
          <w:spacing w:val="-13"/>
        </w:rPr>
        <w:t xml:space="preserve"> </w:t>
      </w:r>
      <w:r>
        <w:rPr>
          <w:spacing w:val="-1"/>
        </w:rPr>
        <w:t>días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7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escuela</w:t>
      </w:r>
      <w:r>
        <w:rPr>
          <w:spacing w:val="-13"/>
        </w:rPr>
        <w:t xml:space="preserve"> </w:t>
      </w:r>
      <w:r>
        <w:rPr>
          <w:spacing w:val="-1"/>
        </w:rPr>
        <w:t>cada</w:t>
      </w:r>
      <w:r>
        <w:rPr>
          <w:spacing w:val="-13"/>
        </w:rPr>
        <w:t xml:space="preserve"> </w:t>
      </w:r>
      <w:r>
        <w:rPr>
          <w:spacing w:val="-1"/>
        </w:rPr>
        <w:t>mes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padecer</w:t>
      </w:r>
      <w:r>
        <w:rPr>
          <w:spacing w:val="-64"/>
        </w:rPr>
        <w:t xml:space="preserve"> </w:t>
      </w:r>
      <w:r>
        <w:t>una regla dolorosa.</w:t>
      </w:r>
      <w:r>
        <w:rPr>
          <w:position w:val="8"/>
          <w:sz w:val="16"/>
        </w:rPr>
        <w:t>2</w:t>
      </w:r>
      <w:r>
        <w:rPr>
          <w:spacing w:val="1"/>
          <w:position w:val="8"/>
          <w:sz w:val="16"/>
        </w:rPr>
        <w:t xml:space="preserve"> </w:t>
      </w:r>
      <w:r>
        <w:t>Asimismo, indica que principalmente en América Latina, las</w:t>
      </w:r>
      <w:r>
        <w:rPr>
          <w:spacing w:val="1"/>
        </w:rPr>
        <w:t xml:space="preserve"> </w:t>
      </w:r>
      <w:r>
        <w:t>niñas no cuentan con información pertinente sobre la menstruación, acceso al</w:t>
      </w:r>
      <w:r>
        <w:rPr>
          <w:spacing w:val="1"/>
        </w:rPr>
        <w:t xml:space="preserve"> </w:t>
      </w:r>
      <w:r>
        <w:t>saneamiento</w:t>
      </w:r>
      <w:r>
        <w:rPr>
          <w:spacing w:val="-2"/>
        </w:rPr>
        <w:t xml:space="preserve"> </w:t>
      </w:r>
      <w:r>
        <w:t>adecuado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productos</w:t>
      </w:r>
      <w:r>
        <w:rPr>
          <w:spacing w:val="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gestión</w:t>
      </w:r>
      <w:r>
        <w:rPr>
          <w:spacing w:val="-1"/>
        </w:rPr>
        <w:t xml:space="preserve"> </w:t>
      </w:r>
      <w:r>
        <w:t>menstrual.</w:t>
      </w:r>
    </w:p>
    <w:p w14:paraId="26C4BD32" w14:textId="77777777" w:rsidR="000C2BF3" w:rsidRDefault="000C2BF3">
      <w:pPr>
        <w:pStyle w:val="Textoindependiente"/>
        <w:spacing w:before="7"/>
        <w:rPr>
          <w:sz w:val="35"/>
        </w:rPr>
      </w:pPr>
    </w:p>
    <w:p w14:paraId="649AF8E9" w14:textId="77777777" w:rsidR="000C2BF3" w:rsidRDefault="003261F9">
      <w:pPr>
        <w:pStyle w:val="Textoindependiente"/>
        <w:spacing w:line="360" w:lineRule="auto"/>
        <w:ind w:left="400" w:right="401"/>
        <w:jc w:val="both"/>
      </w:pPr>
      <w:r>
        <w:t>Por ejemplo, en Colombia el 34,8% de las niñas no tiene conocimiento sobre la</w:t>
      </w:r>
      <w:r>
        <w:rPr>
          <w:spacing w:val="1"/>
        </w:rPr>
        <w:t xml:space="preserve"> </w:t>
      </w:r>
      <w:r>
        <w:t>menstruación,</w:t>
      </w:r>
      <w:r>
        <w:rPr>
          <w:spacing w:val="1"/>
        </w:rPr>
        <w:t xml:space="preserve"> </w:t>
      </w:r>
      <w:r>
        <w:t>mientras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45%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sabe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dónde</w:t>
      </w:r>
      <w:r>
        <w:rPr>
          <w:spacing w:val="1"/>
        </w:rPr>
        <w:t xml:space="preserve"> </w:t>
      </w:r>
      <w:r>
        <w:t>proviene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sangrado</w:t>
      </w:r>
      <w:r>
        <w:rPr>
          <w:spacing w:val="-64"/>
        </w:rPr>
        <w:t xml:space="preserve"> </w:t>
      </w:r>
      <w:r>
        <w:t>menstrual. En Honduras, el 55% de las niñas reportaron no sentirse cómoda</w:t>
      </w:r>
      <w:r>
        <w:t>s con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escuela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menstruación.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México,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43%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niñas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adolescentes prefieren quedarse en casa que ir a la escuela durante su periodo</w:t>
      </w:r>
      <w:r>
        <w:rPr>
          <w:spacing w:val="1"/>
        </w:rPr>
        <w:t xml:space="preserve"> </w:t>
      </w:r>
      <w:r>
        <w:t>menstrual.</w:t>
      </w:r>
    </w:p>
    <w:p w14:paraId="284BE301" w14:textId="77777777" w:rsidR="000C2BF3" w:rsidRDefault="000C2BF3">
      <w:pPr>
        <w:pStyle w:val="Textoindependiente"/>
        <w:spacing w:before="3"/>
        <w:rPr>
          <w:sz w:val="36"/>
        </w:rPr>
      </w:pPr>
    </w:p>
    <w:p w14:paraId="02506779" w14:textId="77777777" w:rsidR="000C2BF3" w:rsidRDefault="003261F9">
      <w:pPr>
        <w:pStyle w:val="Textoindependiente"/>
        <w:spacing w:line="360" w:lineRule="auto"/>
        <w:ind w:left="400" w:right="396"/>
        <w:jc w:val="both"/>
      </w:pPr>
      <w:r>
        <w:t>Ante este escenario se dio lugar a diferentes tratados en materia de gestión e</w:t>
      </w:r>
      <w:r>
        <w:rPr>
          <w:spacing w:val="1"/>
        </w:rPr>
        <w:t xml:space="preserve"> </w:t>
      </w:r>
      <w:r>
        <w:t>higiene</w:t>
      </w:r>
      <w:r>
        <w:rPr>
          <w:spacing w:val="-12"/>
        </w:rPr>
        <w:t xml:space="preserve"> </w:t>
      </w:r>
      <w:r>
        <w:t>menstrual,</w:t>
      </w:r>
      <w:r>
        <w:rPr>
          <w:spacing w:val="-9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Convención</w:t>
      </w:r>
      <w:r>
        <w:rPr>
          <w:spacing w:val="-12"/>
        </w:rPr>
        <w:t xml:space="preserve"> </w:t>
      </w:r>
      <w:r>
        <w:t>sobre</w:t>
      </w:r>
      <w:r>
        <w:rPr>
          <w:spacing w:val="-11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Derechos</w:t>
      </w:r>
      <w:r>
        <w:rPr>
          <w:spacing w:val="-6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Niño</w:t>
      </w:r>
      <w:r>
        <w:rPr>
          <w:spacing w:val="-11"/>
        </w:rPr>
        <w:t xml:space="preserve"> </w:t>
      </w:r>
      <w:r>
        <w:t>(CDN),</w:t>
      </w:r>
      <w:r>
        <w:rPr>
          <w:spacing w:val="-9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Convención sobre la Eliminación de Todas las Formas de Discriminación contra la</w:t>
      </w:r>
      <w:r>
        <w:rPr>
          <w:spacing w:val="1"/>
        </w:rPr>
        <w:t xml:space="preserve"> </w:t>
      </w:r>
      <w:r>
        <w:t>Mujer</w:t>
      </w:r>
      <w:r>
        <w:rPr>
          <w:spacing w:val="1"/>
        </w:rPr>
        <w:t xml:space="preserve"> </w:t>
      </w:r>
      <w:r>
        <w:t>(CEDAW)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Convención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</w:t>
      </w:r>
      <w:r>
        <w:rPr>
          <w:spacing w:val="-2"/>
        </w:rPr>
        <w:t xml:space="preserve"> </w:t>
      </w:r>
      <w:r>
        <w:t>(CDPD).</w:t>
      </w:r>
    </w:p>
    <w:p w14:paraId="619E32B8" w14:textId="77777777" w:rsidR="000C2BF3" w:rsidRDefault="000C2BF3">
      <w:pPr>
        <w:pStyle w:val="Textoindependiente"/>
        <w:spacing w:before="1"/>
        <w:rPr>
          <w:sz w:val="36"/>
        </w:rPr>
      </w:pPr>
    </w:p>
    <w:p w14:paraId="0D0CABAB" w14:textId="77777777" w:rsidR="000C2BF3" w:rsidRDefault="003261F9">
      <w:pPr>
        <w:pStyle w:val="Textoindependiente"/>
        <w:spacing w:line="360" w:lineRule="auto"/>
        <w:ind w:left="400" w:right="402"/>
        <w:jc w:val="both"/>
      </w:pPr>
      <w:r>
        <w:t>A su vez, d</w:t>
      </w:r>
      <w:r>
        <w:t>iferentes organismos internacionales han realizado</w:t>
      </w:r>
      <w:r>
        <w:rPr>
          <w:spacing w:val="1"/>
        </w:rPr>
        <w:t xml:space="preserve"> </w:t>
      </w:r>
      <w:r>
        <w:t>iniciativas para</w:t>
      </w:r>
      <w:r>
        <w:rPr>
          <w:spacing w:val="1"/>
        </w:rPr>
        <w:t xml:space="preserve"> </w:t>
      </w:r>
      <w:r>
        <w:t>apoyar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salud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higiene</w:t>
      </w:r>
      <w:r>
        <w:rPr>
          <w:spacing w:val="-5"/>
        </w:rPr>
        <w:t xml:space="preserve"> </w:t>
      </w:r>
      <w:r>
        <w:t>menstrual,</w:t>
      </w:r>
      <w:r>
        <w:rPr>
          <w:spacing w:val="2"/>
        </w:rPr>
        <w:t xml:space="preserve"> </w:t>
      </w:r>
      <w:r>
        <w:t>siendo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Fondo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Población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Naciones</w:t>
      </w:r>
      <w:r>
        <w:rPr>
          <w:spacing w:val="-64"/>
        </w:rPr>
        <w:t xml:space="preserve"> </w:t>
      </w:r>
      <w:r>
        <w:t>Unidas</w:t>
      </w:r>
      <w:r>
        <w:rPr>
          <w:spacing w:val="1"/>
        </w:rPr>
        <w:t xml:space="preserve"> </w:t>
      </w:r>
      <w:r>
        <w:t>(UNFPA)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realizó</w:t>
      </w:r>
      <w:r>
        <w:rPr>
          <w:spacing w:val="1"/>
        </w:rPr>
        <w:t xml:space="preserve"> </w:t>
      </w:r>
      <w:r>
        <w:t>campañas</w:t>
      </w:r>
      <w:r>
        <w:rPr>
          <w:spacing w:val="1"/>
        </w:rPr>
        <w:t xml:space="preserve"> </w:t>
      </w:r>
      <w:r>
        <w:t>informativas,</w:t>
      </w:r>
      <w:r>
        <w:rPr>
          <w:spacing w:val="1"/>
        </w:rPr>
        <w:t xml:space="preserve"> </w:t>
      </w:r>
      <w:r>
        <w:t>adecuó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instaló</w:t>
      </w:r>
      <w:r>
        <w:rPr>
          <w:spacing w:val="1"/>
        </w:rPr>
        <w:t xml:space="preserve"> </w:t>
      </w:r>
      <w:r>
        <w:t>instalaciones sanitarias seguras y entregó kits de higiene femenina con artículos</w:t>
      </w:r>
      <w:r>
        <w:rPr>
          <w:spacing w:val="1"/>
        </w:rPr>
        <w:t xml:space="preserve"> </w:t>
      </w:r>
      <w:r>
        <w:t>básicos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jabón,</w:t>
      </w:r>
      <w:r>
        <w:rPr>
          <w:spacing w:val="1"/>
        </w:rPr>
        <w:t xml:space="preserve"> </w:t>
      </w:r>
      <w:r>
        <w:t>suministros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menstruación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ropa</w:t>
      </w:r>
      <w:r>
        <w:rPr>
          <w:spacing w:val="1"/>
        </w:rPr>
        <w:t xml:space="preserve"> </w:t>
      </w:r>
      <w:r>
        <w:t>interior,</w:t>
      </w:r>
      <w:r>
        <w:rPr>
          <w:spacing w:val="1"/>
        </w:rPr>
        <w:t xml:space="preserve"> </w:t>
      </w:r>
      <w:r>
        <w:t>distribuyéndolos</w:t>
      </w:r>
      <w:r>
        <w:rPr>
          <w:spacing w:val="20"/>
        </w:rPr>
        <w:t xml:space="preserve"> </w:t>
      </w:r>
      <w:r>
        <w:t>principalmente</w:t>
      </w:r>
      <w:r>
        <w:rPr>
          <w:spacing w:val="19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entornos</w:t>
      </w:r>
      <w:r>
        <w:rPr>
          <w:spacing w:val="25"/>
        </w:rPr>
        <w:t xml:space="preserve"> </w:t>
      </w:r>
      <w:r>
        <w:t>humanitarios</w:t>
      </w:r>
      <w:r>
        <w:rPr>
          <w:spacing w:val="20"/>
        </w:rPr>
        <w:t xml:space="preserve"> </w:t>
      </w:r>
      <w:r>
        <w:t>como</w:t>
      </w:r>
      <w:r>
        <w:rPr>
          <w:spacing w:val="19"/>
        </w:rPr>
        <w:t xml:space="preserve"> </w:t>
      </w:r>
      <w:r>
        <w:t>consecuencia</w:t>
      </w:r>
      <w:r>
        <w:rPr>
          <w:spacing w:val="23"/>
        </w:rPr>
        <w:t xml:space="preserve"> </w:t>
      </w:r>
      <w:r>
        <w:t>de</w:t>
      </w:r>
    </w:p>
    <w:p w14:paraId="3A227C0A" w14:textId="77777777" w:rsidR="000C2BF3" w:rsidRDefault="000C2BF3">
      <w:pPr>
        <w:pStyle w:val="Textoindependiente"/>
        <w:rPr>
          <w:sz w:val="20"/>
        </w:rPr>
      </w:pPr>
    </w:p>
    <w:p w14:paraId="57FD58F5" w14:textId="77777777" w:rsidR="000C2BF3" w:rsidRDefault="000C2BF3">
      <w:pPr>
        <w:pStyle w:val="Textoindependiente"/>
        <w:rPr>
          <w:sz w:val="20"/>
        </w:rPr>
      </w:pPr>
    </w:p>
    <w:p w14:paraId="2D4A9A3A" w14:textId="77777777" w:rsidR="000C2BF3" w:rsidRDefault="000C2BF3">
      <w:pPr>
        <w:pStyle w:val="Textoindependiente"/>
        <w:spacing w:before="4"/>
        <w:rPr>
          <w:sz w:val="17"/>
        </w:rPr>
      </w:pPr>
    </w:p>
    <w:p w14:paraId="220B7A24" w14:textId="77777777" w:rsidR="000C2BF3" w:rsidRDefault="003261F9">
      <w:pPr>
        <w:spacing w:before="77" w:line="266" w:lineRule="auto"/>
        <w:ind w:left="400" w:right="400"/>
        <w:rPr>
          <w:sz w:val="16"/>
        </w:rPr>
      </w:pPr>
      <w:r>
        <w:rPr>
          <w:rFonts w:ascii="Calibri" w:hAnsi="Calibri"/>
          <w:position w:val="7"/>
          <w:sz w:val="13"/>
        </w:rPr>
        <w:t>2</w:t>
      </w:r>
      <w:r>
        <w:rPr>
          <w:sz w:val="16"/>
        </w:rPr>
        <w:t>Flores,</w:t>
      </w:r>
      <w:r>
        <w:rPr>
          <w:spacing w:val="37"/>
          <w:sz w:val="16"/>
        </w:rPr>
        <w:t xml:space="preserve"> </w:t>
      </w:r>
      <w:r>
        <w:rPr>
          <w:sz w:val="16"/>
        </w:rPr>
        <w:t>Cinthya.</w:t>
      </w:r>
      <w:r>
        <w:rPr>
          <w:spacing w:val="37"/>
          <w:sz w:val="16"/>
        </w:rPr>
        <w:t xml:space="preserve"> </w:t>
      </w:r>
      <w:r>
        <w:rPr>
          <w:sz w:val="16"/>
        </w:rPr>
        <w:t>(2019).</w:t>
      </w:r>
      <w:r>
        <w:rPr>
          <w:spacing w:val="37"/>
          <w:sz w:val="16"/>
        </w:rPr>
        <w:t xml:space="preserve"> </w:t>
      </w:r>
      <w:r>
        <w:rPr>
          <w:rFonts w:ascii="Arial" w:hAnsi="Arial"/>
          <w:i/>
          <w:sz w:val="16"/>
        </w:rPr>
        <w:t>El</w:t>
      </w:r>
      <w:r>
        <w:rPr>
          <w:rFonts w:ascii="Arial" w:hAnsi="Arial"/>
          <w:i/>
          <w:spacing w:val="37"/>
          <w:sz w:val="16"/>
        </w:rPr>
        <w:t xml:space="preserve"> </w:t>
      </w:r>
      <w:r>
        <w:rPr>
          <w:rFonts w:ascii="Arial" w:hAnsi="Arial"/>
          <w:i/>
          <w:sz w:val="16"/>
        </w:rPr>
        <w:t>alto</w:t>
      </w:r>
      <w:r>
        <w:rPr>
          <w:rFonts w:ascii="Arial" w:hAnsi="Arial"/>
          <w:i/>
          <w:spacing w:val="36"/>
          <w:sz w:val="16"/>
        </w:rPr>
        <w:t xml:space="preserve"> </w:t>
      </w:r>
      <w:r>
        <w:rPr>
          <w:rFonts w:ascii="Arial" w:hAnsi="Arial"/>
          <w:i/>
          <w:sz w:val="16"/>
        </w:rPr>
        <w:t>costo</w:t>
      </w:r>
      <w:r>
        <w:rPr>
          <w:rFonts w:ascii="Arial" w:hAnsi="Arial"/>
          <w:i/>
          <w:spacing w:val="36"/>
          <w:sz w:val="16"/>
        </w:rPr>
        <w:t xml:space="preserve"> </w:t>
      </w:r>
      <w:r>
        <w:rPr>
          <w:rFonts w:ascii="Arial" w:hAnsi="Arial"/>
          <w:i/>
          <w:sz w:val="16"/>
        </w:rPr>
        <w:t>de</w:t>
      </w:r>
      <w:r>
        <w:rPr>
          <w:rFonts w:ascii="Arial" w:hAnsi="Arial"/>
          <w:i/>
          <w:spacing w:val="36"/>
          <w:sz w:val="16"/>
        </w:rPr>
        <w:t xml:space="preserve"> </w:t>
      </w:r>
      <w:r>
        <w:rPr>
          <w:rFonts w:ascii="Arial" w:hAnsi="Arial"/>
          <w:i/>
          <w:sz w:val="16"/>
        </w:rPr>
        <w:t>ser</w:t>
      </w:r>
      <w:r>
        <w:rPr>
          <w:rFonts w:ascii="Arial" w:hAnsi="Arial"/>
          <w:i/>
          <w:spacing w:val="36"/>
          <w:sz w:val="16"/>
        </w:rPr>
        <w:t xml:space="preserve"> </w:t>
      </w:r>
      <w:r>
        <w:rPr>
          <w:rFonts w:ascii="Arial" w:hAnsi="Arial"/>
          <w:i/>
          <w:sz w:val="16"/>
        </w:rPr>
        <w:t>mujer</w:t>
      </w:r>
      <w:r>
        <w:rPr>
          <w:rFonts w:ascii="Arial" w:hAnsi="Arial"/>
          <w:i/>
          <w:spacing w:val="36"/>
          <w:sz w:val="16"/>
        </w:rPr>
        <w:t xml:space="preserve"> </w:t>
      </w:r>
      <w:r>
        <w:rPr>
          <w:rFonts w:ascii="Arial" w:hAnsi="Arial"/>
          <w:i/>
          <w:sz w:val="16"/>
        </w:rPr>
        <w:t>en</w:t>
      </w:r>
      <w:r>
        <w:rPr>
          <w:rFonts w:ascii="Arial" w:hAnsi="Arial"/>
          <w:i/>
          <w:spacing w:val="36"/>
          <w:sz w:val="16"/>
        </w:rPr>
        <w:t xml:space="preserve"> </w:t>
      </w:r>
      <w:r>
        <w:rPr>
          <w:rFonts w:ascii="Arial" w:hAnsi="Arial"/>
          <w:i/>
          <w:sz w:val="16"/>
        </w:rPr>
        <w:t>el</w:t>
      </w:r>
      <w:r>
        <w:rPr>
          <w:rFonts w:ascii="Arial" w:hAnsi="Arial"/>
          <w:i/>
          <w:spacing w:val="37"/>
          <w:sz w:val="16"/>
        </w:rPr>
        <w:t xml:space="preserve"> </w:t>
      </w:r>
      <w:r>
        <w:rPr>
          <w:rFonts w:ascii="Arial" w:hAnsi="Arial"/>
          <w:i/>
          <w:sz w:val="16"/>
        </w:rPr>
        <w:t>mundo</w:t>
      </w:r>
      <w:r>
        <w:rPr>
          <w:rFonts w:ascii="Arial" w:hAnsi="Arial"/>
          <w:i/>
          <w:spacing w:val="36"/>
          <w:sz w:val="16"/>
        </w:rPr>
        <w:t xml:space="preserve"> </w:t>
      </w:r>
      <w:r>
        <w:rPr>
          <w:rFonts w:ascii="Arial" w:hAnsi="Arial"/>
          <w:i/>
          <w:sz w:val="16"/>
        </w:rPr>
        <w:t>en</w:t>
      </w:r>
      <w:r>
        <w:rPr>
          <w:rFonts w:ascii="Arial" w:hAnsi="Arial"/>
          <w:i/>
          <w:spacing w:val="36"/>
          <w:sz w:val="16"/>
        </w:rPr>
        <w:t xml:space="preserve"> </w:t>
      </w:r>
      <w:r>
        <w:rPr>
          <w:rFonts w:ascii="Arial" w:hAnsi="Arial"/>
          <w:i/>
          <w:sz w:val="16"/>
        </w:rPr>
        <w:t>desarrollo.</w:t>
      </w:r>
      <w:r>
        <w:rPr>
          <w:rFonts w:ascii="Arial" w:hAnsi="Arial"/>
          <w:i/>
          <w:spacing w:val="41"/>
          <w:sz w:val="16"/>
        </w:rPr>
        <w:t xml:space="preserve"> </w:t>
      </w:r>
      <w:r>
        <w:rPr>
          <w:sz w:val="16"/>
        </w:rPr>
        <w:t>Banco</w:t>
      </w:r>
      <w:r>
        <w:rPr>
          <w:spacing w:val="36"/>
          <w:sz w:val="16"/>
        </w:rPr>
        <w:t xml:space="preserve"> </w:t>
      </w:r>
      <w:r>
        <w:rPr>
          <w:sz w:val="16"/>
        </w:rPr>
        <w:t>Mundial.</w:t>
      </w:r>
      <w:r>
        <w:rPr>
          <w:spacing w:val="37"/>
          <w:sz w:val="16"/>
        </w:rPr>
        <w:t xml:space="preserve"> </w:t>
      </w:r>
      <w:r>
        <w:rPr>
          <w:sz w:val="16"/>
        </w:rPr>
        <w:t>Véase</w:t>
      </w:r>
      <w:r>
        <w:rPr>
          <w:spacing w:val="36"/>
          <w:sz w:val="16"/>
        </w:rPr>
        <w:t xml:space="preserve"> </w:t>
      </w:r>
      <w:r>
        <w:rPr>
          <w:sz w:val="16"/>
        </w:rPr>
        <w:t>en:</w:t>
      </w:r>
      <w:r>
        <w:rPr>
          <w:spacing w:val="-42"/>
          <w:sz w:val="16"/>
        </w:rPr>
        <w:t xml:space="preserve"> </w:t>
      </w:r>
      <w:hyperlink r:id="rId13">
        <w:r>
          <w:rPr>
            <w:color w:val="0000FF"/>
            <w:sz w:val="16"/>
            <w:u w:val="single" w:color="0000FF"/>
          </w:rPr>
          <w:t>https://www.bancomundial.org/es/news/feat</w:t>
        </w:r>
        <w:r>
          <w:rPr>
            <w:color w:val="0000FF"/>
            <w:sz w:val="16"/>
            <w:u w:val="single" w:color="0000FF"/>
          </w:rPr>
          <w:t>ure/2019/10/23/el-alto-costo-de-ser-mujer-en-el-mundo-en-desarrollo</w:t>
        </w:r>
      </w:hyperlink>
    </w:p>
    <w:p w14:paraId="2D596D1A" w14:textId="77777777" w:rsidR="000C2BF3" w:rsidRDefault="000C2BF3">
      <w:pPr>
        <w:spacing w:line="266" w:lineRule="auto"/>
        <w:rPr>
          <w:sz w:val="16"/>
        </w:rPr>
        <w:sectPr w:rsidR="000C2BF3">
          <w:headerReference w:type="default" r:id="rId14"/>
          <w:footerReference w:type="default" r:id="rId15"/>
          <w:pgSz w:w="12240" w:h="15840"/>
          <w:pgMar w:top="1420" w:right="1300" w:bottom="1320" w:left="1300" w:header="644" w:footer="1131" w:gutter="0"/>
          <w:cols w:space="720"/>
        </w:sectPr>
      </w:pPr>
    </w:p>
    <w:p w14:paraId="5ABB56DC" w14:textId="77777777" w:rsidR="000C2BF3" w:rsidRDefault="000C2BF3">
      <w:pPr>
        <w:pStyle w:val="Textoindependiente"/>
        <w:rPr>
          <w:sz w:val="12"/>
        </w:rPr>
      </w:pPr>
    </w:p>
    <w:p w14:paraId="60001CA6" w14:textId="77777777" w:rsidR="000C2BF3" w:rsidRDefault="003261F9">
      <w:pPr>
        <w:pStyle w:val="Textoindependiente"/>
        <w:spacing w:before="92" w:line="352" w:lineRule="auto"/>
        <w:ind w:left="400" w:right="403"/>
        <w:jc w:val="both"/>
        <w:rPr>
          <w:sz w:val="16"/>
        </w:rPr>
      </w:pPr>
      <w:r>
        <w:t>conflictos (Ucrania y Moldavia, Etiopía septentrional) y desastres naturales (Haití,</w:t>
      </w:r>
      <w:r>
        <w:rPr>
          <w:spacing w:val="1"/>
        </w:rPr>
        <w:t xml:space="preserve"> </w:t>
      </w:r>
      <w:r>
        <w:t>Filipinas, Tonga,</w:t>
      </w:r>
      <w:r>
        <w:rPr>
          <w:spacing w:val="1"/>
        </w:rPr>
        <w:t xml:space="preserve"> </w:t>
      </w:r>
      <w:r>
        <w:t>Malaui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Mozambique).</w:t>
      </w:r>
      <w:r>
        <w:rPr>
          <w:position w:val="8"/>
          <w:sz w:val="16"/>
        </w:rPr>
        <w:t>3</w:t>
      </w:r>
    </w:p>
    <w:p w14:paraId="7F57E744" w14:textId="77777777" w:rsidR="000C2BF3" w:rsidRDefault="000C2BF3">
      <w:pPr>
        <w:pStyle w:val="Textoindependiente"/>
        <w:spacing w:before="10"/>
        <w:rPr>
          <w:sz w:val="36"/>
        </w:rPr>
      </w:pPr>
    </w:p>
    <w:p w14:paraId="6A50092C" w14:textId="77777777" w:rsidR="000C2BF3" w:rsidRDefault="003261F9">
      <w:pPr>
        <w:pStyle w:val="Textoindependiente"/>
        <w:spacing w:line="360" w:lineRule="auto"/>
        <w:ind w:left="400" w:right="399"/>
        <w:jc w:val="both"/>
      </w:pPr>
      <w:r>
        <w:t>El Fondo de las Naciones Unidas para la Infancia (UNICEF)</w:t>
      </w:r>
      <w:r>
        <w:rPr>
          <w:vertAlign w:val="superscript"/>
        </w:rPr>
        <w:t>4</w:t>
      </w:r>
      <w:r>
        <w:t>, recientemente ha</w:t>
      </w:r>
      <w:r>
        <w:rPr>
          <w:spacing w:val="1"/>
        </w:rPr>
        <w:t xml:space="preserve"> </w:t>
      </w:r>
      <w:r>
        <w:t>dado a conocer un programa relacionado con el manejo de higiene menstrual, con</w:t>
      </w:r>
      <w:r>
        <w:rPr>
          <w:spacing w:val="1"/>
        </w:rPr>
        <w:t xml:space="preserve"> </w:t>
      </w:r>
      <w:r>
        <w:t>la finalidad de que cada niña y adolescente pueda aprender, jugar y cuidar de su</w:t>
      </w:r>
      <w:r>
        <w:rPr>
          <w:spacing w:val="1"/>
        </w:rPr>
        <w:t xml:space="preserve"> </w:t>
      </w:r>
      <w:r>
        <w:t>salud sin experimen</w:t>
      </w:r>
      <w:r>
        <w:t>tar estrés, vergüenza o barreras innecesarias a la información</w:t>
      </w:r>
      <w:r>
        <w:rPr>
          <w:spacing w:val="1"/>
        </w:rPr>
        <w:t xml:space="preserve"> </w:t>
      </w:r>
      <w:r>
        <w:t>y contar con</w:t>
      </w:r>
      <w:r>
        <w:rPr>
          <w:spacing w:val="-2"/>
        </w:rPr>
        <w:t xml:space="preserve"> </w:t>
      </w:r>
      <w:r>
        <w:t>materiales</w:t>
      </w:r>
      <w:r>
        <w:rPr>
          <w:spacing w:val="1"/>
        </w:rPr>
        <w:t xml:space="preserve"> </w:t>
      </w:r>
      <w:r>
        <w:t>adecuados durante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menstruación.</w:t>
      </w:r>
    </w:p>
    <w:p w14:paraId="1B7CC55D" w14:textId="77777777" w:rsidR="000C2BF3" w:rsidRDefault="000C2BF3">
      <w:pPr>
        <w:pStyle w:val="Textoindependiente"/>
        <w:spacing w:before="1"/>
        <w:rPr>
          <w:sz w:val="36"/>
        </w:rPr>
      </w:pPr>
    </w:p>
    <w:p w14:paraId="1CAC353D" w14:textId="77777777" w:rsidR="000C2BF3" w:rsidRDefault="003261F9">
      <w:pPr>
        <w:pStyle w:val="Textoindependiente"/>
        <w:spacing w:line="360" w:lineRule="auto"/>
        <w:ind w:left="400" w:right="400"/>
        <w:jc w:val="both"/>
        <w:rPr>
          <w:sz w:val="16"/>
        </w:rPr>
      </w:pPr>
      <w:r>
        <w:t>En</w:t>
      </w:r>
      <w:r>
        <w:rPr>
          <w:spacing w:val="1"/>
        </w:rPr>
        <w:t xml:space="preserve"> </w:t>
      </w:r>
      <w:r>
        <w:t>Kenia,</w:t>
      </w:r>
      <w:r>
        <w:rPr>
          <w:spacing w:val="1"/>
        </w:rPr>
        <w:t xml:space="preserve"> </w:t>
      </w:r>
      <w:r>
        <w:t>Canadá,</w:t>
      </w:r>
      <w:r>
        <w:rPr>
          <w:spacing w:val="1"/>
        </w:rPr>
        <w:t xml:space="preserve"> </w:t>
      </w:r>
      <w:r>
        <w:t>India,</w:t>
      </w:r>
      <w:r>
        <w:rPr>
          <w:spacing w:val="1"/>
        </w:rPr>
        <w:t xml:space="preserve"> </w:t>
      </w:r>
      <w:r>
        <w:t>Malasia,</w:t>
      </w:r>
      <w:r>
        <w:rPr>
          <w:spacing w:val="1"/>
        </w:rPr>
        <w:t xml:space="preserve"> </w:t>
      </w:r>
      <w:r>
        <w:t>Uganda,</w:t>
      </w:r>
      <w:r>
        <w:rPr>
          <w:spacing w:val="1"/>
        </w:rPr>
        <w:t xml:space="preserve"> </w:t>
      </w:r>
      <w:r>
        <w:t>Tanzania,</w:t>
      </w:r>
      <w:r>
        <w:rPr>
          <w:spacing w:val="1"/>
        </w:rPr>
        <w:t xml:space="preserve"> </w:t>
      </w:r>
      <w:r>
        <w:t>Nicaragua,</w:t>
      </w:r>
      <w:r>
        <w:rPr>
          <w:spacing w:val="1"/>
        </w:rPr>
        <w:t xml:space="preserve"> </w:t>
      </w:r>
      <w:r>
        <w:t>Trinidad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Tobago, Reino Unido, Irlanda y en varios estados de Estados</w:t>
      </w:r>
      <w:r>
        <w:t xml:space="preserve"> Unidos y Canadá los</w:t>
      </w:r>
      <w:r>
        <w:rPr>
          <w:spacing w:val="-64"/>
        </w:rPr>
        <w:t xml:space="preserve"> </w:t>
      </w:r>
      <w:r>
        <w:t>productos menstruales están exentos de impuestos. Y en la ciudad de Nueva York</w:t>
      </w:r>
      <w:r>
        <w:rPr>
          <w:spacing w:val="-64"/>
        </w:rPr>
        <w:t xml:space="preserve"> </w:t>
      </w:r>
      <w:r>
        <w:t>todos los colegios públicos dispensan compresas y tampones de forma gratuita en</w:t>
      </w:r>
      <w:r>
        <w:rPr>
          <w:spacing w:val="-64"/>
        </w:rPr>
        <w:t xml:space="preserve"> </w:t>
      </w:r>
      <w:r>
        <w:t>sus baños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2016.</w:t>
      </w:r>
      <w:r>
        <w:rPr>
          <w:position w:val="8"/>
          <w:sz w:val="16"/>
        </w:rPr>
        <w:t>5</w:t>
      </w:r>
    </w:p>
    <w:p w14:paraId="15831E55" w14:textId="77777777" w:rsidR="000C2BF3" w:rsidRDefault="000C2BF3">
      <w:pPr>
        <w:pStyle w:val="Textoindependiente"/>
        <w:spacing w:before="7"/>
        <w:rPr>
          <w:sz w:val="35"/>
        </w:rPr>
      </w:pPr>
    </w:p>
    <w:p w14:paraId="622F6D0E" w14:textId="77777777" w:rsidR="000C2BF3" w:rsidRDefault="003261F9">
      <w:pPr>
        <w:pStyle w:val="Textoindependiente"/>
        <w:spacing w:line="360" w:lineRule="auto"/>
        <w:ind w:left="400" w:right="402"/>
        <w:jc w:val="both"/>
      </w:pPr>
      <w:r>
        <w:t>Recientemente Escocia se convirtió en la primera nación en ofrecer productos de</w:t>
      </w:r>
      <w:r>
        <w:rPr>
          <w:spacing w:val="1"/>
        </w:rPr>
        <w:t xml:space="preserve"> </w:t>
      </w:r>
      <w:r>
        <w:t>higiene menstrual de forma gratuita, con la finalidad de que éstos no representen</w:t>
      </w:r>
      <w:r>
        <w:rPr>
          <w:spacing w:val="1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gasto</w:t>
      </w:r>
      <w:r>
        <w:rPr>
          <w:spacing w:val="-8"/>
        </w:rPr>
        <w:t xml:space="preserve"> </w:t>
      </w:r>
      <w:r>
        <w:t>económico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mujeres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familias,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impuso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65"/>
        </w:rPr>
        <w:t xml:space="preserve"> </w:t>
      </w:r>
      <w:r>
        <w:t>autoridade</w:t>
      </w:r>
      <w:r>
        <w:t>s locales la obligación legal de garantizar que cualquier persona que</w:t>
      </w:r>
      <w:r>
        <w:rPr>
          <w:spacing w:val="1"/>
        </w:rPr>
        <w:t xml:space="preserve"> </w:t>
      </w:r>
      <w:r>
        <w:t>necesite</w:t>
      </w:r>
      <w:r>
        <w:rPr>
          <w:spacing w:val="1"/>
        </w:rPr>
        <w:t xml:space="preserve"> </w:t>
      </w:r>
      <w:r>
        <w:t>productos menstruales pueda</w:t>
      </w:r>
      <w:r>
        <w:rPr>
          <w:spacing w:val="2"/>
        </w:rPr>
        <w:t xml:space="preserve"> </w:t>
      </w:r>
      <w:r>
        <w:t>obtenerlos de</w:t>
      </w:r>
      <w:r>
        <w:rPr>
          <w:spacing w:val="-2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gratuita.</w:t>
      </w:r>
      <w:r>
        <w:rPr>
          <w:vertAlign w:val="superscript"/>
        </w:rPr>
        <w:t>6</w:t>
      </w:r>
    </w:p>
    <w:p w14:paraId="5077AB8B" w14:textId="77777777" w:rsidR="000C2BF3" w:rsidRDefault="000C2BF3">
      <w:pPr>
        <w:pStyle w:val="Textoindependiente"/>
        <w:spacing w:before="1"/>
        <w:rPr>
          <w:sz w:val="36"/>
        </w:rPr>
      </w:pPr>
    </w:p>
    <w:p w14:paraId="19FCDE32" w14:textId="77777777" w:rsidR="000C2BF3" w:rsidRDefault="003261F9">
      <w:pPr>
        <w:pStyle w:val="Textoindependiente"/>
        <w:spacing w:line="360" w:lineRule="auto"/>
        <w:ind w:left="400" w:right="398"/>
        <w:jc w:val="both"/>
      </w:pPr>
      <w:r>
        <w:t>En México diferentes organizaciones como Gire, el Instituto Simone Beauvoir,</w:t>
      </w:r>
      <w:r>
        <w:rPr>
          <w:spacing w:val="1"/>
        </w:rPr>
        <w:t xml:space="preserve"> </w:t>
      </w:r>
      <w:r>
        <w:t>Intersecta, FES México, y Gatitos contra</w:t>
      </w:r>
      <w:r>
        <w:t xml:space="preserve"> la Desigualdad han impulsado diferentes</w:t>
      </w:r>
      <w:r>
        <w:rPr>
          <w:spacing w:val="1"/>
        </w:rPr>
        <w:t xml:space="preserve"> </w:t>
      </w:r>
      <w:r>
        <w:t>propuestas a través de una iniciativa llamada Menstruación Digna, la cual entre</w:t>
      </w:r>
      <w:r>
        <w:rPr>
          <w:spacing w:val="1"/>
        </w:rPr>
        <w:t xml:space="preserve"> </w:t>
      </w:r>
      <w:r>
        <w:t>otras acciones ha llegado a impulsar tasa cero de IVA para productos de gestión</w:t>
      </w:r>
      <w:r>
        <w:rPr>
          <w:spacing w:val="1"/>
        </w:rPr>
        <w:t xml:space="preserve"> </w:t>
      </w:r>
      <w:r>
        <w:t>menstrual.</w:t>
      </w:r>
    </w:p>
    <w:p w14:paraId="14E4F0D2" w14:textId="52D0A9A1" w:rsidR="000C2BF3" w:rsidRDefault="003261F9">
      <w:pPr>
        <w:pStyle w:val="Textoindependiente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2265DB2" wp14:editId="69934BD2">
                <wp:simplePos x="0" y="0"/>
                <wp:positionH relativeFrom="page">
                  <wp:posOffset>1080135</wp:posOffset>
                </wp:positionH>
                <wp:positionV relativeFrom="paragraph">
                  <wp:posOffset>142240</wp:posOffset>
                </wp:positionV>
                <wp:extent cx="1829435" cy="10160"/>
                <wp:effectExtent l="0" t="0" r="0" b="0"/>
                <wp:wrapTopAndBottom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AE480" id="Rectangle 3" o:spid="_x0000_s1026" style="position:absolute;margin-left:85.05pt;margin-top:11.2pt;width:144.05pt;height: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YrjeAIAAPs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2DF754CC" w14:textId="77777777" w:rsidR="000C2BF3" w:rsidRDefault="003261F9">
      <w:pPr>
        <w:spacing w:before="73"/>
        <w:ind w:left="400" w:right="402"/>
        <w:jc w:val="both"/>
        <w:rPr>
          <w:sz w:val="16"/>
        </w:rPr>
      </w:pPr>
      <w:r>
        <w:rPr>
          <w:sz w:val="16"/>
          <w:vertAlign w:val="superscript"/>
        </w:rPr>
        <w:t>3</w:t>
      </w:r>
      <w:r>
        <w:rPr>
          <w:sz w:val="16"/>
        </w:rPr>
        <w:t xml:space="preserve">Fondo de Población de las Naciones Unidas (UNFPA). (2022). </w:t>
      </w:r>
      <w:r>
        <w:rPr>
          <w:rFonts w:ascii="Arial" w:hAnsi="Arial"/>
          <w:i/>
          <w:sz w:val="16"/>
        </w:rPr>
        <w:t xml:space="preserve">Día Internacional de la Higiene Menstrual. </w:t>
      </w:r>
      <w:r>
        <w:rPr>
          <w:sz w:val="16"/>
        </w:rPr>
        <w:t>Véase en:</w:t>
      </w:r>
      <w:r>
        <w:rPr>
          <w:spacing w:val="1"/>
          <w:sz w:val="16"/>
        </w:rPr>
        <w:t xml:space="preserve"> </w:t>
      </w:r>
      <w:hyperlink r:id="rId16">
        <w:r>
          <w:rPr>
            <w:color w:val="0000FF"/>
            <w:sz w:val="16"/>
            <w:u w:val="single" w:color="0000FF"/>
          </w:rPr>
          <w:t>https://www.unfpa.org/es/events/dia-internacional</w:t>
        </w:r>
        <w:r>
          <w:rPr>
            <w:color w:val="0000FF"/>
            <w:sz w:val="16"/>
            <w:u w:val="single" w:color="0000FF"/>
          </w:rPr>
          <w:t>-de-la-higiene-menstrual-0</w:t>
        </w:r>
      </w:hyperlink>
    </w:p>
    <w:p w14:paraId="047CEBE8" w14:textId="77777777" w:rsidR="000C2BF3" w:rsidRDefault="003261F9">
      <w:pPr>
        <w:ind w:left="400" w:right="401"/>
        <w:jc w:val="both"/>
        <w:rPr>
          <w:sz w:val="16"/>
        </w:rPr>
      </w:pPr>
      <w:r>
        <w:rPr>
          <w:sz w:val="16"/>
          <w:vertAlign w:val="superscript"/>
        </w:rPr>
        <w:t>4</w:t>
      </w:r>
      <w:r>
        <w:rPr>
          <w:sz w:val="16"/>
        </w:rPr>
        <w:t>Fondo de las Naciones Unidas para la Infancia (UNICEF</w:t>
      </w:r>
      <w:r>
        <w:rPr>
          <w:rFonts w:ascii="Arial" w:hAnsi="Arial"/>
          <w:i/>
          <w:sz w:val="16"/>
        </w:rPr>
        <w:t xml:space="preserve">). </w:t>
      </w:r>
      <w:r>
        <w:rPr>
          <w:sz w:val="16"/>
        </w:rPr>
        <w:t xml:space="preserve">(2019). </w:t>
      </w:r>
      <w:r>
        <w:rPr>
          <w:rFonts w:ascii="Arial" w:hAnsi="Arial"/>
          <w:i/>
          <w:sz w:val="16"/>
        </w:rPr>
        <w:t>Essity y UNICEF unen fuerzas por la infancia en México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 xml:space="preserve">bajo el llamado “La higiene es nuestro derecho”. </w:t>
      </w:r>
      <w:r>
        <w:rPr>
          <w:sz w:val="16"/>
        </w:rPr>
        <w:t xml:space="preserve">Véase en: </w:t>
      </w:r>
      <w:hyperlink r:id="rId17">
        <w:r>
          <w:rPr>
            <w:color w:val="0000FF"/>
            <w:sz w:val="16"/>
            <w:u w:val="single" w:color="0000FF"/>
          </w:rPr>
          <w:t>https://www.unicef.org/mexico/comunicados-prensa/essity-y-</w:t>
        </w:r>
      </w:hyperlink>
      <w:r>
        <w:rPr>
          <w:color w:val="0000FF"/>
          <w:spacing w:val="1"/>
          <w:sz w:val="16"/>
        </w:rPr>
        <w:t xml:space="preserve"> </w:t>
      </w:r>
      <w:hyperlink r:id="rId18">
        <w:r>
          <w:rPr>
            <w:color w:val="0000FF"/>
            <w:sz w:val="16"/>
            <w:u w:val="single" w:color="0000FF"/>
          </w:rPr>
          <w:t>unicef-unen-fuerzas-por-la-infancia-en-m%C3%A9xico-bajo-el-llamado-la</w:t>
        </w:r>
      </w:hyperlink>
    </w:p>
    <w:p w14:paraId="4772D5EF" w14:textId="77777777" w:rsidR="000C2BF3" w:rsidRDefault="003261F9">
      <w:pPr>
        <w:ind w:left="400" w:right="399"/>
        <w:jc w:val="both"/>
        <w:rPr>
          <w:sz w:val="16"/>
        </w:rPr>
      </w:pPr>
      <w:r>
        <w:rPr>
          <w:sz w:val="16"/>
          <w:vertAlign w:val="superscript"/>
        </w:rPr>
        <w:t>5</w:t>
      </w:r>
      <w:r>
        <w:rPr>
          <w:spacing w:val="1"/>
          <w:sz w:val="16"/>
        </w:rPr>
        <w:t xml:space="preserve"> </w:t>
      </w:r>
      <w:r>
        <w:rPr>
          <w:sz w:val="16"/>
        </w:rPr>
        <w:t>Vega,</w:t>
      </w:r>
      <w:r>
        <w:rPr>
          <w:spacing w:val="1"/>
          <w:sz w:val="16"/>
        </w:rPr>
        <w:t xml:space="preserve"> </w:t>
      </w:r>
      <w:r>
        <w:rPr>
          <w:sz w:val="16"/>
        </w:rPr>
        <w:t>Alonso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Val</w:t>
      </w:r>
      <w:r>
        <w:rPr>
          <w:spacing w:val="1"/>
          <w:sz w:val="16"/>
        </w:rPr>
        <w:t xml:space="preserve"> </w:t>
      </w:r>
      <w:r>
        <w:rPr>
          <w:sz w:val="16"/>
        </w:rPr>
        <w:t>(2022</w:t>
      </w:r>
      <w:r>
        <w:rPr>
          <w:rFonts w:ascii="Arial" w:hAnsi="Arial"/>
          <w:i/>
          <w:sz w:val="16"/>
        </w:rPr>
        <w:t>).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La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menstruación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y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los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derechos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humanos.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Amnesty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International</w:t>
      </w:r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z w:val="16"/>
        </w:rPr>
        <w:t>Véase</w:t>
      </w:r>
      <w:r>
        <w:rPr>
          <w:spacing w:val="1"/>
          <w:sz w:val="16"/>
        </w:rPr>
        <w:t xml:space="preserve"> </w:t>
      </w:r>
      <w:r>
        <w:rPr>
          <w:sz w:val="16"/>
        </w:rPr>
        <w:t>en:</w:t>
      </w:r>
      <w:r>
        <w:rPr>
          <w:spacing w:val="1"/>
          <w:sz w:val="16"/>
        </w:rPr>
        <w:t xml:space="preserve"> </w:t>
      </w:r>
      <w:hyperlink r:id="rId19">
        <w:r>
          <w:rPr>
            <w:color w:val="0000FF"/>
            <w:sz w:val="16"/>
            <w:u w:val="single" w:color="0000FF"/>
          </w:rPr>
          <w:t>https://www.es.amnesty.org/en-que-estamos/blog/historia/articulo/la-menstruacion-y-los-derechos-humanos/</w:t>
        </w:r>
      </w:hyperlink>
    </w:p>
    <w:p w14:paraId="1B860393" w14:textId="77777777" w:rsidR="000C2BF3" w:rsidRDefault="003261F9">
      <w:pPr>
        <w:ind w:left="400" w:right="395"/>
        <w:jc w:val="both"/>
        <w:rPr>
          <w:sz w:val="16"/>
        </w:rPr>
      </w:pPr>
      <w:r>
        <w:rPr>
          <w:sz w:val="16"/>
          <w:vertAlign w:val="superscript"/>
        </w:rPr>
        <w:t>6</w:t>
      </w:r>
      <w:r>
        <w:rPr>
          <w:sz w:val="16"/>
        </w:rPr>
        <w:t xml:space="preserve">Diamond, Claire (2020). </w:t>
      </w:r>
      <w:r>
        <w:rPr>
          <w:rFonts w:ascii="Arial" w:hAnsi="Arial"/>
          <w:i/>
          <w:sz w:val="16"/>
        </w:rPr>
        <w:t xml:space="preserve">Menstruación: Escocia, la primera nación del mundo en ofrecer gratis productos sanitarios. </w:t>
      </w:r>
      <w:r>
        <w:rPr>
          <w:sz w:val="16"/>
        </w:rPr>
        <w:t>BBC</w:t>
      </w:r>
      <w:r>
        <w:rPr>
          <w:spacing w:val="1"/>
          <w:sz w:val="16"/>
        </w:rPr>
        <w:t xml:space="preserve"> </w:t>
      </w:r>
      <w:r>
        <w:rPr>
          <w:sz w:val="16"/>
        </w:rPr>
        <w:t>News.</w:t>
      </w:r>
      <w:r>
        <w:rPr>
          <w:spacing w:val="-2"/>
          <w:sz w:val="16"/>
        </w:rPr>
        <w:t xml:space="preserve"> </w:t>
      </w:r>
      <w:r>
        <w:rPr>
          <w:sz w:val="16"/>
        </w:rPr>
        <w:t>Véase</w:t>
      </w:r>
      <w:r>
        <w:rPr>
          <w:spacing w:val="-1"/>
          <w:sz w:val="16"/>
        </w:rPr>
        <w:t xml:space="preserve"> </w:t>
      </w:r>
      <w:r>
        <w:rPr>
          <w:sz w:val="16"/>
        </w:rPr>
        <w:t>en:</w:t>
      </w:r>
      <w:r>
        <w:rPr>
          <w:spacing w:val="4"/>
          <w:sz w:val="16"/>
        </w:rPr>
        <w:t xml:space="preserve"> </w:t>
      </w:r>
      <w:hyperlink r:id="rId20">
        <w:r>
          <w:rPr>
            <w:color w:val="0000FF"/>
            <w:sz w:val="16"/>
            <w:u w:val="single" w:color="0000FF"/>
          </w:rPr>
          <w:t>https://www.bbc.com/mundo/noticias-55067118</w:t>
        </w:r>
      </w:hyperlink>
    </w:p>
    <w:p w14:paraId="7F43D865" w14:textId="77777777" w:rsidR="000C2BF3" w:rsidRDefault="000C2BF3">
      <w:pPr>
        <w:jc w:val="both"/>
        <w:rPr>
          <w:sz w:val="16"/>
        </w:rPr>
        <w:sectPr w:rsidR="000C2BF3">
          <w:headerReference w:type="default" r:id="rId21"/>
          <w:footerReference w:type="default" r:id="rId22"/>
          <w:pgSz w:w="12240" w:h="15840"/>
          <w:pgMar w:top="1420" w:right="1300" w:bottom="920" w:left="1300" w:header="644" w:footer="730" w:gutter="0"/>
          <w:cols w:space="720"/>
        </w:sectPr>
      </w:pPr>
    </w:p>
    <w:p w14:paraId="68D18B28" w14:textId="77777777" w:rsidR="000C2BF3" w:rsidRDefault="000C2BF3">
      <w:pPr>
        <w:pStyle w:val="Textoindependiente"/>
        <w:rPr>
          <w:sz w:val="20"/>
        </w:rPr>
      </w:pPr>
    </w:p>
    <w:p w14:paraId="49D47019" w14:textId="77777777" w:rsidR="000C2BF3" w:rsidRDefault="000C2BF3">
      <w:pPr>
        <w:pStyle w:val="Textoindependiente"/>
        <w:spacing w:before="9"/>
        <w:rPr>
          <w:sz w:val="27"/>
        </w:rPr>
      </w:pPr>
    </w:p>
    <w:p w14:paraId="75DD3E81" w14:textId="77777777" w:rsidR="000C2BF3" w:rsidRDefault="003261F9">
      <w:pPr>
        <w:pStyle w:val="Textoindependiente"/>
        <w:spacing w:before="93" w:line="360" w:lineRule="auto"/>
        <w:ind w:left="400" w:right="400"/>
        <w:jc w:val="both"/>
      </w:pPr>
      <w:r>
        <w:t>A pesar de todos los esfuerzos antes señalados, el manejo de la higiene menstrual</w:t>
      </w:r>
      <w:r>
        <w:rPr>
          <w:spacing w:val="-64"/>
        </w:rPr>
        <w:t xml:space="preserve"> </w:t>
      </w:r>
      <w:r>
        <w:rPr>
          <w:spacing w:val="-1"/>
        </w:rPr>
        <w:t>ha</w:t>
      </w:r>
      <w:r>
        <w:rPr>
          <w:spacing w:val="-16"/>
        </w:rPr>
        <w:t xml:space="preserve"> </w:t>
      </w:r>
      <w:r>
        <w:rPr>
          <w:spacing w:val="-1"/>
        </w:rPr>
        <w:t>sido</w:t>
      </w:r>
      <w:r>
        <w:rPr>
          <w:spacing w:val="-16"/>
        </w:rPr>
        <w:t xml:space="preserve"> </w:t>
      </w:r>
      <w:r>
        <w:rPr>
          <w:spacing w:val="-1"/>
        </w:rPr>
        <w:t>un</w:t>
      </w:r>
      <w:r>
        <w:rPr>
          <w:spacing w:val="-15"/>
        </w:rPr>
        <w:t xml:space="preserve"> </w:t>
      </w:r>
      <w:r>
        <w:rPr>
          <w:spacing w:val="-1"/>
        </w:rPr>
        <w:t>tema</w:t>
      </w:r>
      <w:r>
        <w:rPr>
          <w:spacing w:val="-16"/>
        </w:rPr>
        <w:t xml:space="preserve"> </w:t>
      </w:r>
      <w:r>
        <w:rPr>
          <w:spacing w:val="-1"/>
        </w:rPr>
        <w:t>ignorado</w:t>
      </w:r>
      <w:r>
        <w:rPr>
          <w:spacing w:val="-15"/>
        </w:rPr>
        <w:t xml:space="preserve"> </w:t>
      </w:r>
      <w:r>
        <w:rPr>
          <w:spacing w:val="-1"/>
        </w:rPr>
        <w:t>en</w:t>
      </w:r>
      <w:r>
        <w:rPr>
          <w:spacing w:val="-16"/>
        </w:rPr>
        <w:t xml:space="preserve"> </w:t>
      </w:r>
      <w:r>
        <w:rPr>
          <w:spacing w:val="-1"/>
        </w:rPr>
        <w:t>las</w:t>
      </w:r>
      <w:r>
        <w:rPr>
          <w:spacing w:val="-13"/>
        </w:rPr>
        <w:t xml:space="preserve"> </w:t>
      </w:r>
      <w:r>
        <w:t>agendas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gobierno,</w:t>
      </w:r>
      <w:r>
        <w:rPr>
          <w:spacing w:val="-13"/>
        </w:rPr>
        <w:t xml:space="preserve"> </w:t>
      </w:r>
      <w:r>
        <w:t>lo</w:t>
      </w:r>
      <w:r>
        <w:rPr>
          <w:spacing w:val="-16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priva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mujeres</w:t>
      </w:r>
      <w:r>
        <w:rPr>
          <w:spacing w:val="-10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niñas</w:t>
      </w:r>
      <w:r>
        <w:rPr>
          <w:spacing w:val="-64"/>
        </w:rPr>
        <w:t xml:space="preserve"> </w:t>
      </w:r>
      <w:r>
        <w:t>de áreas seguras, accesibles e higiénicas tanto en sus hogares como en espacios</w:t>
      </w:r>
      <w:r>
        <w:rPr>
          <w:spacing w:val="1"/>
        </w:rPr>
        <w:t xml:space="preserve"> </w:t>
      </w:r>
      <w:r>
        <w:t>públicos.</w:t>
      </w:r>
      <w:r>
        <w:rPr>
          <w:spacing w:val="-8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consecuencia,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vidas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mujeres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niñas</w:t>
      </w:r>
      <w:r>
        <w:rPr>
          <w:spacing w:val="-9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ven</w:t>
      </w:r>
      <w:r>
        <w:rPr>
          <w:spacing w:val="-11"/>
        </w:rPr>
        <w:t xml:space="preserve"> </w:t>
      </w:r>
      <w:r>
        <w:t>afectadas</w:t>
      </w:r>
      <w:r>
        <w:rPr>
          <w:spacing w:val="-9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diversas esferas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salud.</w:t>
      </w:r>
    </w:p>
    <w:p w14:paraId="43B3C962" w14:textId="77777777" w:rsidR="000C2BF3" w:rsidRDefault="000C2BF3">
      <w:pPr>
        <w:pStyle w:val="Textoindependiente"/>
        <w:rPr>
          <w:sz w:val="36"/>
        </w:rPr>
      </w:pPr>
    </w:p>
    <w:p w14:paraId="63418B71" w14:textId="77777777" w:rsidR="000C2BF3" w:rsidRDefault="003261F9">
      <w:pPr>
        <w:pStyle w:val="Textoindependiente"/>
        <w:spacing w:line="360" w:lineRule="auto"/>
        <w:ind w:left="400" w:right="402"/>
        <w:jc w:val="both"/>
      </w:pPr>
      <w:r>
        <w:t>Esto puede pasar cuando no se cuenta con acceso a to</w:t>
      </w:r>
      <w:r>
        <w:t>allas sanitarias y otros</w:t>
      </w:r>
      <w:r>
        <w:rPr>
          <w:spacing w:val="1"/>
        </w:rPr>
        <w:t xml:space="preserve"> </w:t>
      </w:r>
      <w:r>
        <w:t>insumos de higiene menstrual o los mismos no son asequibles, cuando no hay</w:t>
      </w:r>
      <w:r>
        <w:rPr>
          <w:spacing w:val="1"/>
        </w:rPr>
        <w:t xml:space="preserve"> </w:t>
      </w:r>
      <w:r>
        <w:t>baños seguros con agua limpia o cuando hay normas o prácticas discriminatorias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dificultan</w:t>
      </w:r>
      <w:r>
        <w:rPr>
          <w:spacing w:val="-2"/>
        </w:rPr>
        <w:t xml:space="preserve"> </w:t>
      </w:r>
      <w:r>
        <w:t>mantener una</w:t>
      </w:r>
      <w:r>
        <w:rPr>
          <w:spacing w:val="-1"/>
        </w:rPr>
        <w:t xml:space="preserve"> </w:t>
      </w:r>
      <w:r>
        <w:t>adecuada</w:t>
      </w:r>
      <w:r>
        <w:rPr>
          <w:spacing w:val="2"/>
        </w:rPr>
        <w:t xml:space="preserve"> </w:t>
      </w:r>
      <w:r>
        <w:t>higiene</w:t>
      </w:r>
      <w:r>
        <w:rPr>
          <w:spacing w:val="-2"/>
        </w:rPr>
        <w:t xml:space="preserve"> </w:t>
      </w:r>
      <w:r>
        <w:t>menstrual.</w:t>
      </w:r>
    </w:p>
    <w:p w14:paraId="648F5BE5" w14:textId="77777777" w:rsidR="000C2BF3" w:rsidRDefault="000C2BF3">
      <w:pPr>
        <w:pStyle w:val="Textoindependiente"/>
        <w:spacing w:before="3"/>
        <w:rPr>
          <w:sz w:val="36"/>
        </w:rPr>
      </w:pPr>
    </w:p>
    <w:p w14:paraId="6AC544F8" w14:textId="77777777" w:rsidR="000C2BF3" w:rsidRDefault="003261F9">
      <w:pPr>
        <w:pStyle w:val="Textoindependiente"/>
        <w:spacing w:line="360" w:lineRule="auto"/>
        <w:ind w:left="400" w:right="404"/>
        <w:jc w:val="both"/>
      </w:pPr>
      <w:r>
        <w:t>En</w:t>
      </w:r>
      <w:r>
        <w:rPr>
          <w:spacing w:val="-13"/>
        </w:rPr>
        <w:t xml:space="preserve"> </w:t>
      </w:r>
      <w:r>
        <w:t>este</w:t>
      </w:r>
      <w:r>
        <w:rPr>
          <w:spacing w:val="-12"/>
        </w:rPr>
        <w:t xml:space="preserve"> </w:t>
      </w:r>
      <w:r>
        <w:t>sentido,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objetivo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iniciativa</w:t>
      </w:r>
      <w:r>
        <w:rPr>
          <w:spacing w:val="-13"/>
        </w:rPr>
        <w:t xml:space="preserve"> </w:t>
      </w:r>
      <w:r>
        <w:t>busca</w:t>
      </w:r>
      <w:r>
        <w:rPr>
          <w:spacing w:val="-12"/>
        </w:rPr>
        <w:t xml:space="preserve"> </w:t>
      </w:r>
      <w:r>
        <w:t>adicionar</w:t>
      </w:r>
      <w:r>
        <w:rPr>
          <w:spacing w:val="-11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fracción</w:t>
      </w:r>
      <w:r>
        <w:rPr>
          <w:spacing w:val="-13"/>
        </w:rPr>
        <w:t xml:space="preserve"> </w:t>
      </w:r>
      <w:r>
        <w:t>XX</w:t>
      </w:r>
      <w:r>
        <w:rPr>
          <w:spacing w:val="-64"/>
        </w:rPr>
        <w:t xml:space="preserve"> </w:t>
      </w:r>
      <w:r>
        <w:t>al artículo 2.16 del Código Administrativo del Estado de México, para incorporar la</w:t>
      </w:r>
      <w:r>
        <w:rPr>
          <w:spacing w:val="1"/>
        </w:rPr>
        <w:t xml:space="preserve"> </w:t>
      </w:r>
      <w:r>
        <w:t>salud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higiene</w:t>
      </w:r>
      <w:r>
        <w:rPr>
          <w:spacing w:val="-2"/>
        </w:rPr>
        <w:t xml:space="preserve"> </w:t>
      </w:r>
      <w:r>
        <w:t>menstrual</w:t>
      </w:r>
      <w:r>
        <w:rPr>
          <w:spacing w:val="-2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catálogo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servicios de</w:t>
      </w:r>
      <w:r>
        <w:rPr>
          <w:spacing w:val="-2"/>
        </w:rPr>
        <w:t xml:space="preserve"> </w:t>
      </w:r>
      <w:r>
        <w:t>salud.</w:t>
      </w:r>
    </w:p>
    <w:p w14:paraId="2CF3C3B3" w14:textId="77777777" w:rsidR="000C2BF3" w:rsidRDefault="000C2BF3">
      <w:pPr>
        <w:pStyle w:val="Textoindependiente"/>
        <w:rPr>
          <w:sz w:val="36"/>
        </w:rPr>
      </w:pPr>
    </w:p>
    <w:p w14:paraId="1EA76932" w14:textId="77777777" w:rsidR="000C2BF3" w:rsidRDefault="003261F9">
      <w:pPr>
        <w:pStyle w:val="Textoindependiente"/>
        <w:spacing w:before="1" w:line="360" w:lineRule="auto"/>
        <w:ind w:left="400" w:right="401"/>
        <w:jc w:val="both"/>
      </w:pPr>
      <w:r>
        <w:t>Desde el sector educativo con la adición de la fracción XXII de la Ley de los</w:t>
      </w:r>
      <w:r>
        <w:rPr>
          <w:spacing w:val="1"/>
        </w:rPr>
        <w:t xml:space="preserve"> </w:t>
      </w:r>
      <w:r>
        <w:t>Derechos de las Niñas, Niños y Adolescentes del Estado de México y la reforma 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17"/>
        </w:rPr>
        <w:t xml:space="preserve"> </w:t>
      </w:r>
      <w:r>
        <w:rPr>
          <w:spacing w:val="-1"/>
        </w:rPr>
        <w:t>fracción</w:t>
      </w:r>
      <w:r>
        <w:rPr>
          <w:spacing w:val="-17"/>
        </w:rPr>
        <w:t xml:space="preserve"> </w:t>
      </w:r>
      <w:r>
        <w:rPr>
          <w:spacing w:val="-1"/>
        </w:rPr>
        <w:t>XIX</w:t>
      </w:r>
      <w:r>
        <w:rPr>
          <w:spacing w:val="-15"/>
        </w:rPr>
        <w:t xml:space="preserve"> </w:t>
      </w:r>
      <w:r>
        <w:rPr>
          <w:spacing w:val="-1"/>
        </w:rPr>
        <w:t>del</w:t>
      </w:r>
      <w:r>
        <w:rPr>
          <w:spacing w:val="-16"/>
        </w:rPr>
        <w:t xml:space="preserve"> </w:t>
      </w:r>
      <w:r>
        <w:rPr>
          <w:spacing w:val="-1"/>
        </w:rPr>
        <w:t>artículo</w:t>
      </w:r>
      <w:r>
        <w:rPr>
          <w:spacing w:val="-12"/>
        </w:rPr>
        <w:t xml:space="preserve"> </w:t>
      </w:r>
      <w:r>
        <w:t>17</w:t>
      </w:r>
      <w:r>
        <w:rPr>
          <w:spacing w:val="-13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Ley</w:t>
      </w:r>
      <w:r>
        <w:rPr>
          <w:spacing w:val="-11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Educación</w:t>
      </w:r>
      <w:r>
        <w:rPr>
          <w:spacing w:val="-17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Estado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México</w:t>
      </w:r>
      <w:r>
        <w:rPr>
          <w:spacing w:val="-17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busca</w:t>
      </w:r>
      <w:r>
        <w:rPr>
          <w:spacing w:val="-64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autoridades</w:t>
      </w:r>
      <w:r>
        <w:rPr>
          <w:spacing w:val="-12"/>
        </w:rPr>
        <w:t xml:space="preserve"> </w:t>
      </w:r>
      <w:r>
        <w:t>educativas</w:t>
      </w:r>
      <w:r>
        <w:rPr>
          <w:spacing w:val="-10"/>
        </w:rPr>
        <w:t xml:space="preserve"> </w:t>
      </w:r>
      <w:r>
        <w:t>garanticen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niñas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adolescentes</w:t>
      </w:r>
      <w:r>
        <w:rPr>
          <w:spacing w:val="-13"/>
        </w:rPr>
        <w:t xml:space="preserve"> </w:t>
      </w:r>
      <w:r>
        <w:t>cuenten</w:t>
      </w:r>
      <w:r>
        <w:rPr>
          <w:spacing w:val="-6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productos de</w:t>
      </w:r>
      <w:r>
        <w:rPr>
          <w:spacing w:val="-1"/>
        </w:rPr>
        <w:t xml:space="preserve"> </w:t>
      </w:r>
      <w:r>
        <w:t>higiene</w:t>
      </w:r>
      <w:r>
        <w:rPr>
          <w:spacing w:val="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ciclo</w:t>
      </w:r>
      <w:r>
        <w:rPr>
          <w:spacing w:val="-2"/>
        </w:rPr>
        <w:t xml:space="preserve"> </w:t>
      </w:r>
      <w:r>
        <w:t>menstrual.</w:t>
      </w:r>
    </w:p>
    <w:p w14:paraId="177B5B5D" w14:textId="77777777" w:rsidR="000C2BF3" w:rsidRDefault="000C2BF3">
      <w:pPr>
        <w:pStyle w:val="Textoindependiente"/>
        <w:rPr>
          <w:sz w:val="36"/>
        </w:rPr>
      </w:pPr>
    </w:p>
    <w:p w14:paraId="726CBB1A" w14:textId="77777777" w:rsidR="000C2BF3" w:rsidRDefault="003261F9">
      <w:pPr>
        <w:pStyle w:val="Textoindependiente"/>
        <w:spacing w:line="360" w:lineRule="auto"/>
        <w:ind w:left="400" w:right="399"/>
        <w:jc w:val="both"/>
      </w:pPr>
      <w:r>
        <w:t>Y finalmente, para salvaguardar el derecho a la salud e higiene menstrual en el</w:t>
      </w:r>
      <w:r>
        <w:rPr>
          <w:spacing w:val="1"/>
        </w:rPr>
        <w:t xml:space="preserve"> </w:t>
      </w:r>
      <w:r>
        <w:rPr>
          <w:spacing w:val="-1"/>
        </w:rPr>
        <w:t>tercer</w:t>
      </w:r>
      <w:r>
        <w:rPr>
          <w:spacing w:val="-15"/>
        </w:rPr>
        <w:t xml:space="preserve"> </w:t>
      </w:r>
      <w:r>
        <w:rPr>
          <w:spacing w:val="-1"/>
        </w:rPr>
        <w:t>artículo</w:t>
      </w:r>
      <w:r>
        <w:rPr>
          <w:spacing w:val="-17"/>
        </w:rPr>
        <w:t xml:space="preserve"> </w:t>
      </w:r>
      <w:r>
        <w:rPr>
          <w:spacing w:val="-1"/>
        </w:rPr>
        <w:t>transitorio</w:t>
      </w:r>
      <w:r>
        <w:rPr>
          <w:spacing w:val="-17"/>
        </w:rPr>
        <w:t xml:space="preserve"> </w:t>
      </w:r>
      <w:r>
        <w:rPr>
          <w:spacing w:val="-1"/>
        </w:rPr>
        <w:t>se</w:t>
      </w:r>
      <w:r>
        <w:rPr>
          <w:spacing w:val="-17"/>
        </w:rPr>
        <w:t xml:space="preserve"> </w:t>
      </w:r>
      <w:r>
        <w:rPr>
          <w:spacing w:val="-1"/>
        </w:rPr>
        <w:t>establece</w:t>
      </w:r>
      <w:r>
        <w:rPr>
          <w:spacing w:val="-12"/>
        </w:rPr>
        <w:t xml:space="preserve"> </w:t>
      </w:r>
      <w:r>
        <w:t>q</w:t>
      </w:r>
      <w:r>
        <w:t>ue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Secretaría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Educación</w:t>
      </w:r>
      <w:r>
        <w:rPr>
          <w:spacing w:val="-17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Secretaría</w:t>
      </w:r>
      <w:r>
        <w:rPr>
          <w:spacing w:val="-64"/>
        </w:rPr>
        <w:t xml:space="preserve"> </w:t>
      </w:r>
      <w:r>
        <w:t>de Salud del Gobierno del Estado de México deberán proporcionar de manera</w:t>
      </w:r>
      <w:r>
        <w:rPr>
          <w:spacing w:val="1"/>
        </w:rPr>
        <w:t xml:space="preserve"> </w:t>
      </w:r>
      <w:r>
        <w:t>gratuita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higiene</w:t>
      </w:r>
      <w:r>
        <w:rPr>
          <w:spacing w:val="1"/>
        </w:rPr>
        <w:t xml:space="preserve"> </w:t>
      </w:r>
      <w:r>
        <w:t>menstrual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seguros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centros</w:t>
      </w:r>
      <w:r>
        <w:rPr>
          <w:spacing w:val="-64"/>
        </w:rPr>
        <w:t xml:space="preserve"> </w:t>
      </w:r>
      <w:r>
        <w:t>educativos e</w:t>
      </w:r>
      <w:r>
        <w:rPr>
          <w:spacing w:val="-2"/>
        </w:rPr>
        <w:t xml:space="preserve"> </w:t>
      </w:r>
      <w:r>
        <w:t>instituciones de</w:t>
      </w:r>
      <w:r>
        <w:rPr>
          <w:spacing w:val="-1"/>
        </w:rPr>
        <w:t xml:space="preserve"> </w:t>
      </w:r>
      <w:r>
        <w:t>salud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los 125</w:t>
      </w:r>
      <w:r>
        <w:rPr>
          <w:spacing w:val="-1"/>
        </w:rPr>
        <w:t xml:space="preserve"> </w:t>
      </w:r>
      <w:r>
        <w:t>municipios.</w:t>
      </w:r>
    </w:p>
    <w:p w14:paraId="5052B6C0" w14:textId="77777777" w:rsidR="000C2BF3" w:rsidRDefault="000C2BF3">
      <w:pPr>
        <w:pStyle w:val="Textoindependiente"/>
        <w:spacing w:before="8"/>
        <w:rPr>
          <w:sz w:val="35"/>
        </w:rPr>
      </w:pPr>
    </w:p>
    <w:p w14:paraId="1039C995" w14:textId="77777777" w:rsidR="000C2BF3" w:rsidRDefault="003261F9">
      <w:pPr>
        <w:pStyle w:val="Textoindependiente"/>
        <w:spacing w:before="1" w:line="362" w:lineRule="auto"/>
        <w:ind w:left="400" w:right="406"/>
        <w:jc w:val="both"/>
      </w:pPr>
      <w:r>
        <w:t>Con la intención de contar con mayores elementos para facilitar la comprensión de</w:t>
      </w:r>
      <w:r>
        <w:rPr>
          <w:spacing w:val="-64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modificaciones</w:t>
      </w:r>
      <w:r>
        <w:rPr>
          <w:spacing w:val="21"/>
        </w:rPr>
        <w:t xml:space="preserve"> </w:t>
      </w:r>
      <w:r>
        <w:t>planteadas</w:t>
      </w:r>
      <w:r>
        <w:rPr>
          <w:spacing w:val="21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presente</w:t>
      </w:r>
      <w:r>
        <w:rPr>
          <w:spacing w:val="20"/>
        </w:rPr>
        <w:t xml:space="preserve"> </w:t>
      </w:r>
      <w:r>
        <w:t>iniciativa,</w:t>
      </w:r>
      <w:r>
        <w:rPr>
          <w:spacing w:val="22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hace</w:t>
      </w:r>
      <w:r>
        <w:rPr>
          <w:spacing w:val="20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t>estudio</w:t>
      </w:r>
    </w:p>
    <w:p w14:paraId="13F706D7" w14:textId="77777777" w:rsidR="000C2BF3" w:rsidRDefault="000C2BF3">
      <w:pPr>
        <w:spacing w:line="362" w:lineRule="auto"/>
        <w:jc w:val="both"/>
        <w:sectPr w:rsidR="000C2BF3">
          <w:pgSz w:w="12240" w:h="15840"/>
          <w:pgMar w:top="1420" w:right="1300" w:bottom="920" w:left="1300" w:header="644" w:footer="730" w:gutter="0"/>
          <w:cols w:space="720"/>
        </w:sectPr>
      </w:pPr>
    </w:p>
    <w:p w14:paraId="06CE11F1" w14:textId="77777777" w:rsidR="000C2BF3" w:rsidRDefault="000C2BF3">
      <w:pPr>
        <w:pStyle w:val="Textoindependiente"/>
        <w:rPr>
          <w:sz w:val="12"/>
        </w:rPr>
      </w:pPr>
    </w:p>
    <w:p w14:paraId="2A9307FE" w14:textId="77777777" w:rsidR="000C2BF3" w:rsidRDefault="003261F9">
      <w:pPr>
        <w:pStyle w:val="Textoindependiente"/>
        <w:spacing w:before="92" w:line="357" w:lineRule="auto"/>
        <w:ind w:left="400"/>
      </w:pPr>
      <w:r>
        <w:rPr>
          <w:spacing w:val="-1"/>
        </w:rPr>
        <w:t>comparativo</w:t>
      </w:r>
      <w:r>
        <w:rPr>
          <w:spacing w:val="-17"/>
        </w:rPr>
        <w:t xml:space="preserve"> </w:t>
      </w:r>
      <w:r>
        <w:rPr>
          <w:spacing w:val="-1"/>
        </w:rPr>
        <w:t>entre</w:t>
      </w:r>
      <w:r>
        <w:rPr>
          <w:spacing w:val="-17"/>
        </w:rPr>
        <w:t xml:space="preserve"> </w:t>
      </w:r>
      <w:r>
        <w:rPr>
          <w:spacing w:val="-1"/>
        </w:rPr>
        <w:t>el</w:t>
      </w:r>
      <w:r>
        <w:rPr>
          <w:spacing w:val="-16"/>
        </w:rPr>
        <w:t xml:space="preserve"> </w:t>
      </w:r>
      <w:r>
        <w:rPr>
          <w:spacing w:val="-1"/>
        </w:rPr>
        <w:t>texto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la</w:t>
      </w:r>
      <w:r>
        <w:rPr>
          <w:spacing w:val="-17"/>
        </w:rPr>
        <w:t xml:space="preserve"> </w:t>
      </w:r>
      <w:r>
        <w:rPr>
          <w:spacing w:val="-1"/>
        </w:rPr>
        <w:t>norma</w:t>
      </w:r>
      <w:r>
        <w:rPr>
          <w:spacing w:val="-12"/>
        </w:rPr>
        <w:t xml:space="preserve"> </w:t>
      </w:r>
      <w:r>
        <w:rPr>
          <w:spacing w:val="-1"/>
        </w:rPr>
        <w:t>vigente</w:t>
      </w:r>
      <w:r>
        <w:rPr>
          <w:spacing w:val="-17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reforma</w:t>
      </w:r>
      <w:r>
        <w:rPr>
          <w:spacing w:val="-16"/>
        </w:rPr>
        <w:t xml:space="preserve"> </w:t>
      </w:r>
      <w:r>
        <w:t>propone</w:t>
      </w:r>
      <w:r>
        <w:rPr>
          <w:spacing w:val="-17"/>
        </w:rPr>
        <w:t xml:space="preserve"> </w:t>
      </w:r>
      <w:r>
        <w:t>modificar,</w:t>
      </w:r>
      <w:r>
        <w:rPr>
          <w:spacing w:val="-64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muestra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continuación:</w:t>
      </w:r>
    </w:p>
    <w:p w14:paraId="65A67303" w14:textId="77777777" w:rsidR="000C2BF3" w:rsidRDefault="000C2BF3">
      <w:pPr>
        <w:pStyle w:val="Textoindependiente"/>
        <w:spacing w:before="4"/>
        <w:rPr>
          <w:sz w:val="36"/>
        </w:rPr>
      </w:pPr>
    </w:p>
    <w:p w14:paraId="3D972ED4" w14:textId="77777777" w:rsidR="000C2BF3" w:rsidRDefault="003261F9">
      <w:pPr>
        <w:pStyle w:val="Ttulo1"/>
        <w:spacing w:after="46"/>
        <w:ind w:right="929"/>
      </w:pPr>
      <w:r>
        <w:t>CÓDIGO</w:t>
      </w:r>
      <w:r>
        <w:rPr>
          <w:spacing w:val="-4"/>
        </w:rPr>
        <w:t xml:space="preserve"> </w:t>
      </w:r>
      <w:r>
        <w:t>ADMINISTRATIVO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MÉXICO</w:t>
      </w: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4254"/>
      </w:tblGrid>
      <w:tr w:rsidR="000C2BF3" w14:paraId="46E1080B" w14:textId="77777777">
        <w:trPr>
          <w:trHeight w:val="282"/>
        </w:trPr>
        <w:tc>
          <w:tcPr>
            <w:tcW w:w="4254" w:type="dxa"/>
            <w:shd w:val="clear" w:color="auto" w:fill="BEBEBE"/>
          </w:tcPr>
          <w:p w14:paraId="6BEC54B4" w14:textId="77777777" w:rsidR="000C2BF3" w:rsidRDefault="003261F9">
            <w:pPr>
              <w:pStyle w:val="TableParagraph"/>
              <w:spacing w:line="229" w:lineRule="exact"/>
              <w:ind w:left="1546" w:right="153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Vigente</w:t>
            </w:r>
          </w:p>
        </w:tc>
        <w:tc>
          <w:tcPr>
            <w:tcW w:w="4254" w:type="dxa"/>
            <w:shd w:val="clear" w:color="auto" w:fill="BEBEBE"/>
          </w:tcPr>
          <w:p w14:paraId="647A677D" w14:textId="77777777" w:rsidR="000C2BF3" w:rsidRDefault="003261F9">
            <w:pPr>
              <w:pStyle w:val="TableParagraph"/>
              <w:spacing w:line="229" w:lineRule="exact"/>
              <w:ind w:left="1541" w:right="153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Iniciativa</w:t>
            </w:r>
          </w:p>
        </w:tc>
      </w:tr>
      <w:tr w:rsidR="000C2BF3" w14:paraId="61AF81A4" w14:textId="77777777">
        <w:trPr>
          <w:trHeight w:val="2990"/>
        </w:trPr>
        <w:tc>
          <w:tcPr>
            <w:tcW w:w="4254" w:type="dxa"/>
          </w:tcPr>
          <w:p w14:paraId="41FE5B79" w14:textId="77777777" w:rsidR="000C2BF3" w:rsidRDefault="003261F9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Artículo 2.16.- </w:t>
            </w:r>
            <w:r>
              <w:rPr>
                <w:sz w:val="20"/>
              </w:rPr>
              <w:t>Los servicios de salud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 Estado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 materia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salubridad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son:</w:t>
            </w:r>
          </w:p>
          <w:p w14:paraId="560803C0" w14:textId="77777777" w:rsidR="000C2BF3" w:rsidRDefault="000C2BF3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14:paraId="0C84D1F1" w14:textId="77777777" w:rsidR="000C2BF3" w:rsidRDefault="003261F9">
            <w:pPr>
              <w:pStyle w:val="TableParagraph"/>
              <w:spacing w:before="1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XX.</w:t>
            </w:r>
          </w:p>
          <w:p w14:paraId="5E76C152" w14:textId="77777777" w:rsidR="000C2BF3" w:rsidRDefault="000C2BF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CE35E87" w14:textId="77777777" w:rsidR="000C2BF3" w:rsidRDefault="003261F9">
            <w:pPr>
              <w:pStyle w:val="TableParagraph"/>
              <w:ind w:left="107" w:right="94"/>
              <w:jc w:val="both"/>
              <w:rPr>
                <w:sz w:val="20"/>
              </w:rPr>
            </w:pPr>
            <w:r>
              <w:rPr>
                <w:sz w:val="20"/>
              </w:rPr>
              <w:t>XX. Los demás que se establezcan en la Ley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Salud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disposiciones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aplicables.</w:t>
            </w:r>
          </w:p>
          <w:p w14:paraId="09AE1E90" w14:textId="77777777" w:rsidR="000C2BF3" w:rsidRDefault="000C2BF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7D732A8" w14:textId="77777777" w:rsidR="000C2BF3" w:rsidRDefault="003261F9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correlativo</w:t>
            </w:r>
          </w:p>
        </w:tc>
        <w:tc>
          <w:tcPr>
            <w:tcW w:w="4254" w:type="dxa"/>
          </w:tcPr>
          <w:p w14:paraId="15BF47A7" w14:textId="77777777" w:rsidR="000C2BF3" w:rsidRDefault="003261F9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Artículo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2.16.-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</w:p>
          <w:p w14:paraId="662C8571" w14:textId="77777777" w:rsidR="000C2BF3" w:rsidRDefault="000C2BF3">
            <w:pPr>
              <w:pStyle w:val="TableParagraph"/>
              <w:rPr>
                <w:rFonts w:ascii="Arial"/>
                <w:b/>
              </w:rPr>
            </w:pPr>
          </w:p>
          <w:p w14:paraId="55082D98" w14:textId="77777777" w:rsidR="000C2BF3" w:rsidRDefault="000C2BF3">
            <w:pPr>
              <w:pStyle w:val="TableParagraph"/>
              <w:rPr>
                <w:rFonts w:ascii="Arial"/>
                <w:b/>
              </w:rPr>
            </w:pPr>
          </w:p>
          <w:p w14:paraId="35CA0F7D" w14:textId="77777777" w:rsidR="000C2BF3" w:rsidRDefault="003261F9">
            <w:pPr>
              <w:pStyle w:val="TableParagraph"/>
              <w:spacing w:before="184"/>
              <w:ind w:left="106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XX.</w:t>
            </w:r>
          </w:p>
          <w:p w14:paraId="23C0FE23" w14:textId="77777777" w:rsidR="000C2BF3" w:rsidRDefault="000C2BF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DE24262" w14:textId="77777777" w:rsidR="000C2BF3" w:rsidRDefault="003261F9">
            <w:pPr>
              <w:pStyle w:val="TableParagraph"/>
              <w:numPr>
                <w:ilvl w:val="0"/>
                <w:numId w:val="2"/>
              </w:numPr>
              <w:tabs>
                <w:tab w:val="left" w:pos="483"/>
              </w:tabs>
              <w:ind w:hanging="3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Salud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higiene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menstrual</w:t>
            </w:r>
          </w:p>
          <w:p w14:paraId="2C196FE3" w14:textId="77777777" w:rsidR="000C2BF3" w:rsidRDefault="000C2BF3">
            <w:pPr>
              <w:pStyle w:val="TableParagraph"/>
              <w:rPr>
                <w:rFonts w:ascii="Arial"/>
                <w:b/>
              </w:rPr>
            </w:pPr>
          </w:p>
          <w:p w14:paraId="66E6197A" w14:textId="77777777" w:rsidR="000C2BF3" w:rsidRDefault="000C2BF3">
            <w:pPr>
              <w:pStyle w:val="TableParagraph"/>
              <w:rPr>
                <w:rFonts w:ascii="Arial"/>
                <w:b/>
              </w:rPr>
            </w:pPr>
          </w:p>
          <w:p w14:paraId="246C3823" w14:textId="77777777" w:rsidR="000C2BF3" w:rsidRDefault="003261F9">
            <w:pPr>
              <w:pStyle w:val="TableParagraph"/>
              <w:numPr>
                <w:ilvl w:val="0"/>
                <w:numId w:val="2"/>
              </w:numPr>
              <w:tabs>
                <w:tab w:val="left" w:pos="535"/>
              </w:tabs>
              <w:spacing w:before="184"/>
              <w:ind w:left="534" w:hanging="429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demás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establezcan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</w:p>
          <w:p w14:paraId="66B24FE2" w14:textId="77777777" w:rsidR="000C2BF3" w:rsidRDefault="003261F9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Salud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disposiciones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aplicables.</w:t>
            </w:r>
          </w:p>
        </w:tc>
      </w:tr>
      <w:tr w:rsidR="000C2BF3" w14:paraId="1BF7438C" w14:textId="77777777">
        <w:trPr>
          <w:trHeight w:val="2526"/>
        </w:trPr>
        <w:tc>
          <w:tcPr>
            <w:tcW w:w="4254" w:type="dxa"/>
          </w:tcPr>
          <w:p w14:paraId="250D6A0A" w14:textId="77777777" w:rsidR="000C2BF3" w:rsidRDefault="003261F9">
            <w:pPr>
              <w:pStyle w:val="TableParagraph"/>
              <w:spacing w:line="242" w:lineRule="auto"/>
              <w:ind w:left="107" w:right="97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Artículo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3.8.-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atribuciones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Secretaría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Educación:</w:t>
            </w:r>
          </w:p>
          <w:p w14:paraId="0EA9C5F9" w14:textId="77777777" w:rsidR="000C2BF3" w:rsidRDefault="000C2BF3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221C87BF" w14:textId="77777777" w:rsidR="000C2BF3" w:rsidRDefault="003261F9"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XVI.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Promover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favorecer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alimentación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física,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salud,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sexual,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civismo,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ética,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respeto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mujer,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ambiental, las bellas artes y el deporte, así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 la enseñanza de un idioma extranjero,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preferentemente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inglés,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3B907D42" w14:textId="77777777" w:rsidR="000C2BF3" w:rsidRDefault="003261F9">
            <w:pPr>
              <w:pStyle w:val="TableParagraph"/>
              <w:spacing w:line="205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niveles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educativos;</w:t>
            </w:r>
          </w:p>
        </w:tc>
        <w:tc>
          <w:tcPr>
            <w:tcW w:w="4254" w:type="dxa"/>
          </w:tcPr>
          <w:p w14:paraId="312222C5" w14:textId="77777777" w:rsidR="000C2BF3" w:rsidRDefault="003261F9">
            <w:pPr>
              <w:pStyle w:val="TableParagraph"/>
              <w:spacing w:line="229" w:lineRule="exact"/>
              <w:ind w:left="10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Artículo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3.8.-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</w:p>
          <w:p w14:paraId="059CB896" w14:textId="77777777" w:rsidR="000C2BF3" w:rsidRDefault="000C2BF3">
            <w:pPr>
              <w:pStyle w:val="TableParagraph"/>
              <w:rPr>
                <w:rFonts w:ascii="Arial"/>
                <w:b/>
              </w:rPr>
            </w:pPr>
          </w:p>
          <w:p w14:paraId="6861FDE0" w14:textId="77777777" w:rsidR="000C2BF3" w:rsidRDefault="000C2BF3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12555ABC" w14:textId="77777777" w:rsidR="000C2BF3" w:rsidRDefault="003261F9">
            <w:pPr>
              <w:pStyle w:val="TableParagraph"/>
              <w:ind w:left="106" w:right="95"/>
              <w:jc w:val="both"/>
              <w:rPr>
                <w:sz w:val="20"/>
              </w:rPr>
            </w:pPr>
            <w:r>
              <w:rPr>
                <w:sz w:val="20"/>
              </w:rPr>
              <w:t>XVI.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Promover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favorecer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alimentación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física,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educación para la salud, sexual, </w:t>
            </w:r>
            <w:r>
              <w:rPr>
                <w:rFonts w:ascii="Arial" w:hAnsi="Arial"/>
                <w:b/>
                <w:sz w:val="20"/>
              </w:rPr>
              <w:t>e higiene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menstrual,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civismo,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ética,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respeto a la mujer, ambiental, las bellas artes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 el deporte, así como la enseñanza de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idioma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extranjero,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preferentemente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inglés,</w:t>
            </w:r>
          </w:p>
          <w:p w14:paraId="6F86A866" w14:textId="77777777" w:rsidR="000C2BF3" w:rsidRDefault="003261F9">
            <w:pPr>
              <w:pStyle w:val="TableParagraph"/>
              <w:spacing w:line="205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todos 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tipos 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niveles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educativos;</w:t>
            </w:r>
          </w:p>
        </w:tc>
      </w:tr>
    </w:tbl>
    <w:p w14:paraId="77E71A50" w14:textId="77777777" w:rsidR="000C2BF3" w:rsidRDefault="000C2BF3">
      <w:pPr>
        <w:pStyle w:val="Textoindependiente"/>
        <w:spacing w:before="5"/>
        <w:rPr>
          <w:rFonts w:ascii="Arial"/>
          <w:b/>
          <w:sz w:val="36"/>
        </w:rPr>
      </w:pPr>
    </w:p>
    <w:p w14:paraId="77E961B3" w14:textId="0084C8B4" w:rsidR="000C2BF3" w:rsidRDefault="003261F9">
      <w:pPr>
        <w:spacing w:line="276" w:lineRule="auto"/>
        <w:ind w:left="928" w:right="935"/>
        <w:jc w:val="center"/>
        <w:rPr>
          <w:rFonts w:ascii="Arial" w:hAns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7136" behindDoc="1" locked="0" layoutInCell="1" allowOverlap="1" wp14:anchorId="74E554BF" wp14:editId="3C96CEB5">
                <wp:simplePos x="0" y="0"/>
                <wp:positionH relativeFrom="page">
                  <wp:posOffset>5846445</wp:posOffset>
                </wp:positionH>
                <wp:positionV relativeFrom="paragraph">
                  <wp:posOffset>-1058545</wp:posOffset>
                </wp:positionV>
                <wp:extent cx="35560" cy="5080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44A1B" id="Rectangle 2" o:spid="_x0000_s1026" style="position:absolute;margin-left:460.35pt;margin-top:-83.35pt;width:2.8pt;height:.4pt;z-index:-159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+ydQIAAPg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rFonts w:ascii="Arial" w:hAnsi="Arial"/>
          <w:b/>
          <w:sz w:val="24"/>
        </w:rPr>
        <w:t>LEY DE LOS DERECHOS DE NIÑAS, NIÑOS Y ADOLESCENTES DEL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ESTADO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MÉXICO</w:t>
      </w: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4254"/>
      </w:tblGrid>
      <w:tr w:rsidR="000C2BF3" w14:paraId="795086E0" w14:textId="77777777">
        <w:trPr>
          <w:trHeight w:val="285"/>
        </w:trPr>
        <w:tc>
          <w:tcPr>
            <w:tcW w:w="4254" w:type="dxa"/>
            <w:shd w:val="clear" w:color="auto" w:fill="D9D9D9"/>
          </w:tcPr>
          <w:p w14:paraId="4F560CEF" w14:textId="77777777" w:rsidR="000C2BF3" w:rsidRDefault="003261F9">
            <w:pPr>
              <w:pStyle w:val="TableParagraph"/>
              <w:spacing w:before="3"/>
              <w:ind w:left="1546" w:right="153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Vigente</w:t>
            </w:r>
          </w:p>
        </w:tc>
        <w:tc>
          <w:tcPr>
            <w:tcW w:w="4254" w:type="dxa"/>
            <w:shd w:val="clear" w:color="auto" w:fill="D9D9D9"/>
          </w:tcPr>
          <w:p w14:paraId="333AFEDF" w14:textId="77777777" w:rsidR="000C2BF3" w:rsidRDefault="003261F9">
            <w:pPr>
              <w:pStyle w:val="TableParagraph"/>
              <w:spacing w:before="3"/>
              <w:ind w:left="1541" w:right="153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Iniciativa</w:t>
            </w:r>
          </w:p>
        </w:tc>
      </w:tr>
      <w:tr w:rsidR="000C2BF3" w14:paraId="178B124D" w14:textId="77777777">
        <w:trPr>
          <w:trHeight w:val="3907"/>
        </w:trPr>
        <w:tc>
          <w:tcPr>
            <w:tcW w:w="4254" w:type="dxa"/>
          </w:tcPr>
          <w:p w14:paraId="215345B9" w14:textId="77777777" w:rsidR="000C2BF3" w:rsidRDefault="003261F9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Artículo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31.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Niñas,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niños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adolescentes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tienen derecho a disfrutar del más alto nivel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salud,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recibir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prestación de servicios de atención médica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gratuita y de calidad, de conformidad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legislación aplicable.</w:t>
            </w:r>
          </w:p>
          <w:p w14:paraId="12A697E9" w14:textId="77777777" w:rsidR="000C2BF3" w:rsidRDefault="000C2BF3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1C1E86FC" w14:textId="77777777" w:rsidR="000C2BF3" w:rsidRDefault="003261F9">
            <w:pPr>
              <w:pStyle w:val="TableParagraph"/>
              <w:ind w:left="107" w:right="94"/>
              <w:jc w:val="both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autoridades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estatales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municipales,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ámbito de sus respectivas competencias,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coordinarán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 de:</w:t>
            </w:r>
          </w:p>
          <w:p w14:paraId="5A2D3402" w14:textId="77777777" w:rsidR="000C2BF3" w:rsidRDefault="000C2BF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3310EFD" w14:textId="77777777" w:rsidR="000C2BF3" w:rsidRDefault="003261F9">
            <w:pPr>
              <w:pStyle w:val="TableParagraph"/>
              <w:spacing w:line="480" w:lineRule="auto"/>
              <w:ind w:left="107" w:right="2864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XXI.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correlativo</w:t>
            </w:r>
          </w:p>
        </w:tc>
        <w:tc>
          <w:tcPr>
            <w:tcW w:w="4254" w:type="dxa"/>
          </w:tcPr>
          <w:p w14:paraId="5C18C6B7" w14:textId="77777777" w:rsidR="000C2BF3" w:rsidRDefault="003261F9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Artículo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31.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</w:p>
          <w:p w14:paraId="3D8C4D45" w14:textId="77777777" w:rsidR="000C2BF3" w:rsidRDefault="000C2BF3">
            <w:pPr>
              <w:pStyle w:val="TableParagraph"/>
              <w:rPr>
                <w:rFonts w:ascii="Arial"/>
                <w:b/>
              </w:rPr>
            </w:pPr>
          </w:p>
          <w:p w14:paraId="4A7D3465" w14:textId="77777777" w:rsidR="000C2BF3" w:rsidRDefault="000C2BF3">
            <w:pPr>
              <w:pStyle w:val="TableParagraph"/>
              <w:rPr>
                <w:rFonts w:ascii="Arial"/>
                <w:b/>
              </w:rPr>
            </w:pPr>
          </w:p>
          <w:p w14:paraId="404FE8D9" w14:textId="77777777" w:rsidR="000C2BF3" w:rsidRDefault="000C2BF3">
            <w:pPr>
              <w:pStyle w:val="TableParagraph"/>
              <w:rPr>
                <w:rFonts w:ascii="Arial"/>
                <w:b/>
              </w:rPr>
            </w:pPr>
          </w:p>
          <w:p w14:paraId="54A4A4B9" w14:textId="77777777" w:rsidR="000C2BF3" w:rsidRDefault="000C2BF3">
            <w:pPr>
              <w:pStyle w:val="TableParagraph"/>
              <w:rPr>
                <w:rFonts w:ascii="Arial"/>
                <w:b/>
              </w:rPr>
            </w:pPr>
          </w:p>
          <w:p w14:paraId="4B502985" w14:textId="77777777" w:rsidR="000C2BF3" w:rsidRDefault="000C2BF3">
            <w:pPr>
              <w:pStyle w:val="TableParagraph"/>
              <w:spacing w:before="2"/>
              <w:rPr>
                <w:rFonts w:ascii="Arial"/>
                <w:b/>
                <w:sz w:val="32"/>
              </w:rPr>
            </w:pPr>
          </w:p>
          <w:p w14:paraId="5D55A4C3" w14:textId="77777777" w:rsidR="000C2BF3" w:rsidRDefault="003261F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…</w:t>
            </w:r>
          </w:p>
          <w:p w14:paraId="399EB7B0" w14:textId="77777777" w:rsidR="000C2BF3" w:rsidRDefault="000C2BF3">
            <w:pPr>
              <w:pStyle w:val="TableParagraph"/>
              <w:rPr>
                <w:rFonts w:ascii="Arial"/>
                <w:b/>
              </w:rPr>
            </w:pPr>
          </w:p>
          <w:p w14:paraId="18F9B587" w14:textId="77777777" w:rsidR="000C2BF3" w:rsidRDefault="000C2BF3">
            <w:pPr>
              <w:pStyle w:val="TableParagraph"/>
              <w:rPr>
                <w:rFonts w:ascii="Arial"/>
                <w:b/>
              </w:rPr>
            </w:pPr>
          </w:p>
          <w:p w14:paraId="3EB5C6AC" w14:textId="77777777" w:rsidR="000C2BF3" w:rsidRDefault="003261F9">
            <w:pPr>
              <w:pStyle w:val="TableParagraph"/>
              <w:spacing w:before="184"/>
              <w:ind w:left="106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XXI.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</w:p>
          <w:p w14:paraId="5E938B06" w14:textId="77777777" w:rsidR="000C2BF3" w:rsidRDefault="000C2BF3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5D495D83" w14:textId="77777777" w:rsidR="000C2BF3" w:rsidRDefault="003261F9">
            <w:pPr>
              <w:pStyle w:val="TableParagraph"/>
              <w:tabs>
                <w:tab w:val="left" w:pos="1412"/>
                <w:tab w:val="left" w:pos="2068"/>
                <w:tab w:val="left" w:pos="2639"/>
                <w:tab w:val="left" w:pos="3458"/>
                <w:tab w:val="left" w:pos="3862"/>
              </w:tabs>
              <w:ind w:left="106" w:right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XXII.</w:t>
            </w:r>
            <w:r>
              <w:rPr>
                <w:rFonts w:ascii="Arial" w:hAnsi="Arial"/>
                <w:b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Establecer</w:t>
            </w:r>
            <w:r>
              <w:rPr>
                <w:rFonts w:ascii="Arial" w:hAnsi="Arial"/>
                <w:b/>
                <w:spacing w:val="3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políticas</w:t>
            </w:r>
            <w:r>
              <w:rPr>
                <w:rFonts w:ascii="Arial" w:hAnsi="Arial"/>
                <w:b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públicas</w:t>
            </w:r>
            <w:r>
              <w:rPr>
                <w:rFonts w:ascii="Arial" w:hAnsi="Arial"/>
                <w:b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garanticen</w:t>
            </w:r>
            <w:r>
              <w:rPr>
                <w:rFonts w:ascii="Arial" w:hAnsi="Arial"/>
                <w:b/>
                <w:sz w:val="20"/>
              </w:rPr>
              <w:tab/>
              <w:t>que</w:t>
            </w:r>
            <w:r>
              <w:rPr>
                <w:rFonts w:ascii="Arial" w:hAnsi="Arial"/>
                <w:b/>
                <w:sz w:val="20"/>
              </w:rPr>
              <w:tab/>
              <w:t>las</w:t>
            </w:r>
            <w:r>
              <w:rPr>
                <w:rFonts w:ascii="Arial" w:hAnsi="Arial"/>
                <w:b/>
                <w:sz w:val="20"/>
              </w:rPr>
              <w:tab/>
              <w:t>niñas</w:t>
            </w:r>
            <w:r>
              <w:rPr>
                <w:rFonts w:ascii="Arial" w:hAnsi="Arial"/>
                <w:b/>
                <w:sz w:val="20"/>
              </w:rPr>
              <w:tab/>
              <w:t>y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pacing w:val="-2"/>
                <w:sz w:val="20"/>
              </w:rPr>
              <w:t>las</w:t>
            </w:r>
          </w:p>
          <w:p w14:paraId="62955FDA" w14:textId="77777777" w:rsidR="000C2BF3" w:rsidRDefault="003261F9">
            <w:pPr>
              <w:pStyle w:val="TableParagraph"/>
              <w:spacing w:line="228" w:lineRule="exact"/>
              <w:ind w:left="106" w:right="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adolescentes</w:t>
            </w:r>
            <w:r>
              <w:rPr>
                <w:rFonts w:ascii="Arial"/>
                <w:b/>
                <w:spacing w:val="4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cuenten</w:t>
            </w:r>
            <w:r>
              <w:rPr>
                <w:rFonts w:ascii="Arial"/>
                <w:b/>
                <w:spacing w:val="4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</w:t>
            </w:r>
            <w:r>
              <w:rPr>
                <w:rFonts w:ascii="Arial"/>
                <w:b/>
                <w:spacing w:val="4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productos</w:t>
            </w:r>
            <w:r>
              <w:rPr>
                <w:rFonts w:ascii="Arial"/>
                <w:b/>
                <w:spacing w:val="4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higiene</w:t>
            </w:r>
            <w:r>
              <w:rPr>
                <w:rFonts w:ascii="Arial"/>
                <w:b/>
                <w:spacing w:val="3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para</w:t>
            </w:r>
            <w:r>
              <w:rPr>
                <w:rFonts w:ascii="Arial"/>
                <w:b/>
                <w:spacing w:val="3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atender</w:t>
            </w:r>
            <w:r>
              <w:rPr>
                <w:rFonts w:asci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</w:t>
            </w:r>
            <w:r>
              <w:rPr>
                <w:rFonts w:asci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ciclo</w:t>
            </w:r>
            <w:r>
              <w:rPr>
                <w:rFonts w:ascii="Arial"/>
                <w:b/>
                <w:spacing w:val="3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menstrual,</w:t>
            </w:r>
          </w:p>
        </w:tc>
      </w:tr>
    </w:tbl>
    <w:p w14:paraId="4D49E139" w14:textId="77777777" w:rsidR="000C2BF3" w:rsidRDefault="000C2BF3">
      <w:pPr>
        <w:spacing w:line="228" w:lineRule="exact"/>
        <w:rPr>
          <w:rFonts w:ascii="Arial"/>
          <w:sz w:val="20"/>
        </w:rPr>
        <w:sectPr w:rsidR="000C2BF3">
          <w:pgSz w:w="12240" w:h="15840"/>
          <w:pgMar w:top="1420" w:right="1300" w:bottom="920" w:left="1300" w:header="644" w:footer="730" w:gutter="0"/>
          <w:cols w:space="720"/>
        </w:sectPr>
      </w:pPr>
    </w:p>
    <w:p w14:paraId="26522BF7" w14:textId="77777777" w:rsidR="000C2BF3" w:rsidRDefault="000C2BF3">
      <w:pPr>
        <w:pStyle w:val="Textoindependiente"/>
        <w:spacing w:before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4254"/>
      </w:tblGrid>
      <w:tr w:rsidR="000C2BF3" w14:paraId="771A6462" w14:textId="77777777">
        <w:trPr>
          <w:trHeight w:val="917"/>
        </w:trPr>
        <w:tc>
          <w:tcPr>
            <w:tcW w:w="4254" w:type="dxa"/>
          </w:tcPr>
          <w:p w14:paraId="396D578E" w14:textId="77777777" w:rsidR="000C2BF3" w:rsidRDefault="000C2BF3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32C4BE99" w14:textId="77777777" w:rsidR="000C2BF3" w:rsidRDefault="003261F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4254" w:type="dxa"/>
          </w:tcPr>
          <w:p w14:paraId="40D0CF85" w14:textId="77777777" w:rsidR="000C2BF3" w:rsidRDefault="003261F9">
            <w:pPr>
              <w:pStyle w:val="TableParagraph"/>
              <w:spacing w:line="242" w:lineRule="auto"/>
              <w:ind w:left="1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así</w:t>
            </w:r>
            <w:r>
              <w:rPr>
                <w:rFonts w:ascii="Arial" w:hAnsi="Arial"/>
                <w:b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como</w:t>
            </w:r>
            <w:r>
              <w:rPr>
                <w:rFonts w:ascii="Arial" w:hAns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orientación</w:t>
            </w:r>
            <w:r>
              <w:rPr>
                <w:rFonts w:ascii="Arial" w:hAns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adecuada</w:t>
            </w:r>
            <w:r>
              <w:rPr>
                <w:rFonts w:ascii="Arial" w:hAns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utilizarlos.</w:t>
            </w:r>
          </w:p>
          <w:p w14:paraId="25B5F649" w14:textId="77777777" w:rsidR="000C2BF3" w:rsidRDefault="000C2BF3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50B6279C" w14:textId="77777777" w:rsidR="000C2BF3" w:rsidRDefault="003261F9">
            <w:pPr>
              <w:pStyle w:val="TableParagraph"/>
              <w:spacing w:line="207" w:lineRule="exact"/>
              <w:ind w:left="106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</w:tbl>
    <w:p w14:paraId="4A8A0634" w14:textId="77777777" w:rsidR="000C2BF3" w:rsidRDefault="000C2BF3">
      <w:pPr>
        <w:pStyle w:val="Textoindependiente"/>
        <w:spacing w:before="1"/>
        <w:rPr>
          <w:rFonts w:ascii="Arial"/>
          <w:b/>
          <w:sz w:val="28"/>
        </w:rPr>
      </w:pPr>
    </w:p>
    <w:p w14:paraId="2C1CC372" w14:textId="77777777" w:rsidR="000C2BF3" w:rsidRDefault="003261F9">
      <w:pPr>
        <w:pStyle w:val="Ttulo1"/>
        <w:spacing w:before="92" w:after="45"/>
        <w:ind w:right="935"/>
      </w:pP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EDUCACIÓN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</w:t>
      </w: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4254"/>
      </w:tblGrid>
      <w:tr w:rsidR="000C2BF3" w14:paraId="0AB087E4" w14:textId="77777777">
        <w:trPr>
          <w:trHeight w:val="281"/>
        </w:trPr>
        <w:tc>
          <w:tcPr>
            <w:tcW w:w="4254" w:type="dxa"/>
            <w:shd w:val="clear" w:color="auto" w:fill="D9D9D9"/>
          </w:tcPr>
          <w:p w14:paraId="6682BBFC" w14:textId="77777777" w:rsidR="000C2BF3" w:rsidRDefault="003261F9">
            <w:pPr>
              <w:pStyle w:val="TableParagraph"/>
              <w:spacing w:line="229" w:lineRule="exact"/>
              <w:ind w:left="1546" w:right="153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Ley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Vigente</w:t>
            </w:r>
          </w:p>
        </w:tc>
        <w:tc>
          <w:tcPr>
            <w:tcW w:w="4254" w:type="dxa"/>
            <w:shd w:val="clear" w:color="auto" w:fill="D9D9D9"/>
          </w:tcPr>
          <w:p w14:paraId="4072AF01" w14:textId="77777777" w:rsidR="000C2BF3" w:rsidRDefault="003261F9">
            <w:pPr>
              <w:pStyle w:val="TableParagraph"/>
              <w:spacing w:line="229" w:lineRule="exact"/>
              <w:ind w:left="1541" w:right="153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Iniciativa</w:t>
            </w:r>
          </w:p>
        </w:tc>
      </w:tr>
      <w:tr w:rsidR="000C2BF3" w14:paraId="3E80C1BD" w14:textId="77777777">
        <w:trPr>
          <w:trHeight w:val="5519"/>
        </w:trPr>
        <w:tc>
          <w:tcPr>
            <w:tcW w:w="4254" w:type="dxa"/>
          </w:tcPr>
          <w:p w14:paraId="3159F718" w14:textId="77777777" w:rsidR="000C2BF3" w:rsidRDefault="003261F9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Artículo 17.- </w:t>
            </w:r>
            <w:r>
              <w:rPr>
                <w:sz w:val="20"/>
              </w:rPr>
              <w:t>La educación que impartan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Estado,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municipios,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organismos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descentralizados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particulares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autorización o con reconocimiento de validez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oficial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tendrá,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además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establecidos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párrafo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artículo 3° de la Constitución Política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Mexicanos,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siguientes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fines:</w:t>
            </w:r>
          </w:p>
          <w:p w14:paraId="63690F36" w14:textId="77777777" w:rsidR="000C2BF3" w:rsidRDefault="000C2BF3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50796CFF" w14:textId="77777777" w:rsidR="000C2BF3" w:rsidRDefault="003261F9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XVIII.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</w:p>
          <w:p w14:paraId="5D575F6E" w14:textId="77777777" w:rsidR="000C2BF3" w:rsidRDefault="000C2BF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BF4F545" w14:textId="77777777" w:rsidR="000C2BF3" w:rsidRDefault="003261F9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XIX.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Contribuir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cultura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 salud, promoviendo la educación física,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 del deporte, los hábitos de higiene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sana alimentación; promover y fomentar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salud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bucodental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práctica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hábitos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higiene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dental,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así como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sexual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prevención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adicciones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través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conocimiento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causas,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riesgos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consecuencias,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acuerdo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edad,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evolutivo,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cognoscitivo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madurez.</w:t>
            </w:r>
          </w:p>
        </w:tc>
        <w:tc>
          <w:tcPr>
            <w:tcW w:w="4254" w:type="dxa"/>
          </w:tcPr>
          <w:p w14:paraId="7F7250FF" w14:textId="77777777" w:rsidR="000C2BF3" w:rsidRDefault="003261F9">
            <w:pPr>
              <w:pStyle w:val="TableParagraph"/>
              <w:spacing w:line="229" w:lineRule="exact"/>
              <w:ind w:left="10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Artículo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17.-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….</w:t>
            </w:r>
          </w:p>
          <w:p w14:paraId="5F9A4D6E" w14:textId="77777777" w:rsidR="000C2BF3" w:rsidRDefault="000C2BF3">
            <w:pPr>
              <w:pStyle w:val="TableParagraph"/>
              <w:rPr>
                <w:rFonts w:ascii="Arial"/>
                <w:b/>
              </w:rPr>
            </w:pPr>
          </w:p>
          <w:p w14:paraId="3D996C79" w14:textId="77777777" w:rsidR="000C2BF3" w:rsidRDefault="000C2BF3">
            <w:pPr>
              <w:pStyle w:val="TableParagraph"/>
              <w:rPr>
                <w:rFonts w:ascii="Arial"/>
                <w:b/>
              </w:rPr>
            </w:pPr>
          </w:p>
          <w:p w14:paraId="41E32CEF" w14:textId="77777777" w:rsidR="000C2BF3" w:rsidRDefault="000C2BF3">
            <w:pPr>
              <w:pStyle w:val="TableParagraph"/>
              <w:rPr>
                <w:rFonts w:ascii="Arial"/>
                <w:b/>
              </w:rPr>
            </w:pPr>
          </w:p>
          <w:p w14:paraId="433F9189" w14:textId="77777777" w:rsidR="000C2BF3" w:rsidRDefault="000C2BF3">
            <w:pPr>
              <w:pStyle w:val="TableParagraph"/>
              <w:rPr>
                <w:rFonts w:ascii="Arial"/>
                <w:b/>
              </w:rPr>
            </w:pPr>
          </w:p>
          <w:p w14:paraId="78BEFDE5" w14:textId="77777777" w:rsidR="000C2BF3" w:rsidRDefault="000C2BF3">
            <w:pPr>
              <w:pStyle w:val="TableParagraph"/>
              <w:rPr>
                <w:rFonts w:ascii="Arial"/>
                <w:b/>
              </w:rPr>
            </w:pPr>
          </w:p>
          <w:p w14:paraId="521F452F" w14:textId="77777777" w:rsidR="000C2BF3" w:rsidRDefault="000C2BF3">
            <w:pPr>
              <w:pStyle w:val="TableParagraph"/>
              <w:rPr>
                <w:rFonts w:ascii="Arial"/>
                <w:b/>
              </w:rPr>
            </w:pPr>
          </w:p>
          <w:p w14:paraId="14ADF3D1" w14:textId="77777777" w:rsidR="000C2BF3" w:rsidRDefault="000C2BF3">
            <w:pPr>
              <w:pStyle w:val="TableParagraph"/>
              <w:rPr>
                <w:rFonts w:ascii="Arial"/>
                <w:b/>
              </w:rPr>
            </w:pPr>
          </w:p>
          <w:p w14:paraId="706F674C" w14:textId="77777777" w:rsidR="000C2BF3" w:rsidRDefault="000C2BF3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CDACEA9" w14:textId="77777777" w:rsidR="000C2BF3" w:rsidRDefault="003261F9">
            <w:pPr>
              <w:pStyle w:val="TableParagraph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XVIII.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</w:p>
          <w:p w14:paraId="71371391" w14:textId="77777777" w:rsidR="000C2BF3" w:rsidRDefault="000C2BF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8F68A59" w14:textId="77777777" w:rsidR="000C2BF3" w:rsidRDefault="003261F9">
            <w:pPr>
              <w:pStyle w:val="TableParagraph"/>
              <w:spacing w:before="1"/>
              <w:ind w:left="106" w:right="94"/>
              <w:jc w:val="both"/>
              <w:rPr>
                <w:sz w:val="20"/>
              </w:rPr>
            </w:pPr>
            <w:r>
              <w:rPr>
                <w:sz w:val="20"/>
              </w:rPr>
              <w:t>XIX.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Contribuir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cultura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 salud, promoviendo la educación física,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 del deporte, los hábitos de higiene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sana alimentación; promover y fomentar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salud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bucodental,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práctica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hábitos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higiene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dental,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sexual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reproductiva, la salud e higiene menstrual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 la prevención de adicciones a través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conocimiento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causas,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riesgos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consecuencias,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acuerdo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edad,</w:t>
            </w:r>
          </w:p>
          <w:p w14:paraId="55266F18" w14:textId="77777777" w:rsidR="000C2BF3" w:rsidRDefault="003261F9">
            <w:pPr>
              <w:pStyle w:val="TableParagraph"/>
              <w:spacing w:before="2" w:line="20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desarrollo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evolutivo,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cognoscitivo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madurez.</w:t>
            </w:r>
          </w:p>
        </w:tc>
      </w:tr>
    </w:tbl>
    <w:p w14:paraId="6C953737" w14:textId="77777777" w:rsidR="000C2BF3" w:rsidRDefault="000C2BF3">
      <w:pPr>
        <w:pStyle w:val="Textoindependiente"/>
        <w:spacing w:before="1"/>
        <w:rPr>
          <w:rFonts w:ascii="Arial"/>
          <w:b/>
          <w:sz w:val="36"/>
        </w:rPr>
      </w:pPr>
    </w:p>
    <w:p w14:paraId="337424BA" w14:textId="77777777" w:rsidR="000C2BF3" w:rsidRDefault="003261F9">
      <w:pPr>
        <w:pStyle w:val="Textoindependiente"/>
        <w:spacing w:line="360" w:lineRule="auto"/>
        <w:ind w:left="400" w:right="404"/>
        <w:jc w:val="both"/>
      </w:pPr>
      <w:r>
        <w:t>Las Legisladoras Verde Ecologistas sabemos que la salud e higiene menstrual es</w:t>
      </w:r>
      <w:r>
        <w:rPr>
          <w:spacing w:val="1"/>
        </w:rPr>
        <w:t xml:space="preserve"> </w:t>
      </w:r>
      <w:r>
        <w:t>una cuestión de derechos humanos y es esencial para promover la igualdad de</w:t>
      </w:r>
      <w:r>
        <w:rPr>
          <w:spacing w:val="1"/>
        </w:rPr>
        <w:t xml:space="preserve"> </w:t>
      </w:r>
      <w:r>
        <w:rPr>
          <w:spacing w:val="-1"/>
        </w:rPr>
        <w:t>género,</w:t>
      </w:r>
      <w:r>
        <w:rPr>
          <w:spacing w:val="-14"/>
        </w:rPr>
        <w:t xml:space="preserve"> </w:t>
      </w:r>
      <w:r>
        <w:rPr>
          <w:spacing w:val="-1"/>
        </w:rPr>
        <w:t>ya</w:t>
      </w:r>
      <w:r>
        <w:rPr>
          <w:spacing w:val="-17"/>
        </w:rPr>
        <w:t xml:space="preserve"> </w:t>
      </w:r>
      <w:r>
        <w:rPr>
          <w:spacing w:val="-1"/>
        </w:rPr>
        <w:t>que</w:t>
      </w:r>
      <w:r>
        <w:rPr>
          <w:spacing w:val="-13"/>
        </w:rPr>
        <w:t xml:space="preserve"> </w:t>
      </w:r>
      <w:r>
        <w:rPr>
          <w:spacing w:val="-1"/>
        </w:rPr>
        <w:t>impacta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manera</w:t>
      </w:r>
      <w:r>
        <w:rPr>
          <w:spacing w:val="-17"/>
        </w:rPr>
        <w:t xml:space="preserve"> </w:t>
      </w:r>
      <w:r>
        <w:rPr>
          <w:spacing w:val="-1"/>
        </w:rPr>
        <w:t>positiva</w:t>
      </w:r>
      <w:r>
        <w:rPr>
          <w:spacing w:val="-17"/>
        </w:rPr>
        <w:t xml:space="preserve"> </w:t>
      </w:r>
      <w:r>
        <w:rPr>
          <w:spacing w:val="-1"/>
        </w:rPr>
        <w:t>varios</w:t>
      </w:r>
      <w:r>
        <w:rPr>
          <w:spacing w:val="-11"/>
        </w:rPr>
        <w:t xml:space="preserve"> </w:t>
      </w:r>
      <w:r>
        <w:rPr>
          <w:spacing w:val="-1"/>
        </w:rPr>
        <w:t>aspectos</w:t>
      </w:r>
      <w:r>
        <w:rPr>
          <w:spacing w:val="-15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vida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mujeres</w:t>
      </w:r>
      <w:r>
        <w:rPr>
          <w:spacing w:val="-64"/>
        </w:rPr>
        <w:t xml:space="preserve"> </w:t>
      </w:r>
      <w:r>
        <w:t>y las</w:t>
      </w:r>
      <w:r>
        <w:rPr>
          <w:spacing w:val="1"/>
        </w:rPr>
        <w:t xml:space="preserve"> </w:t>
      </w:r>
      <w:r>
        <w:t>niñas</w:t>
      </w:r>
      <w:r>
        <w:rPr>
          <w:spacing w:val="1"/>
        </w:rPr>
        <w:t xml:space="preserve"> </w:t>
      </w:r>
      <w:r>
        <w:t>mexiq</w:t>
      </w:r>
      <w:r>
        <w:t>uenses.</w:t>
      </w:r>
    </w:p>
    <w:p w14:paraId="09B1D535" w14:textId="77777777" w:rsidR="000C2BF3" w:rsidRDefault="000C2BF3">
      <w:pPr>
        <w:pStyle w:val="Textoindependiente"/>
        <w:spacing w:before="3"/>
        <w:rPr>
          <w:sz w:val="36"/>
        </w:rPr>
      </w:pPr>
    </w:p>
    <w:p w14:paraId="064CF95F" w14:textId="77777777" w:rsidR="000C2BF3" w:rsidRDefault="003261F9">
      <w:pPr>
        <w:pStyle w:val="Textoindependiente"/>
        <w:spacing w:line="360" w:lineRule="auto"/>
        <w:ind w:left="400" w:right="410"/>
        <w:jc w:val="both"/>
      </w:pPr>
      <w:r>
        <w:t>Por ello, buscamos reducir las restricciones a las que se enfrentan las niñas y</w:t>
      </w:r>
      <w:r>
        <w:rPr>
          <w:spacing w:val="1"/>
        </w:rPr>
        <w:t xml:space="preserve"> </w:t>
      </w:r>
      <w:r>
        <w:t>adolescentes, con el fin de que tengan la confianza, productos, conocimiento y</w:t>
      </w:r>
      <w:r>
        <w:rPr>
          <w:spacing w:val="1"/>
        </w:rPr>
        <w:t xml:space="preserve"> </w:t>
      </w:r>
      <w:r>
        <w:t>habilidades para manejar su menstruación de manera segura y poder permanecer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escuela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concluir su</w:t>
      </w:r>
      <w:r>
        <w:rPr>
          <w:spacing w:val="-1"/>
        </w:rPr>
        <w:t xml:space="preserve"> </w:t>
      </w:r>
      <w:r>
        <w:t>educación.</w:t>
      </w:r>
    </w:p>
    <w:p w14:paraId="52075DF2" w14:textId="77777777" w:rsidR="000C2BF3" w:rsidRDefault="000C2BF3">
      <w:pPr>
        <w:pStyle w:val="Textoindependiente"/>
        <w:spacing w:before="10"/>
        <w:rPr>
          <w:sz w:val="35"/>
        </w:rPr>
      </w:pPr>
    </w:p>
    <w:p w14:paraId="7FABDBBC" w14:textId="77777777" w:rsidR="000C2BF3" w:rsidRDefault="003261F9">
      <w:pPr>
        <w:pStyle w:val="Textoindependiente"/>
        <w:spacing w:line="362" w:lineRule="auto"/>
        <w:ind w:left="400" w:right="405"/>
        <w:jc w:val="both"/>
      </w:pPr>
      <w:r>
        <w:t>Por lo anteriormente expuesto, se somete a la consideración de este H. Poder</w:t>
      </w:r>
      <w:r>
        <w:rPr>
          <w:spacing w:val="1"/>
        </w:rPr>
        <w:t xml:space="preserve"> </w:t>
      </w:r>
      <w:r>
        <w:t>Legislativo</w:t>
      </w:r>
      <w:r>
        <w:rPr>
          <w:spacing w:val="13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Estado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México,</w:t>
      </w:r>
      <w:r>
        <w:rPr>
          <w:spacing w:val="16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t>análisis,</w:t>
      </w:r>
      <w:r>
        <w:rPr>
          <w:spacing w:val="16"/>
        </w:rPr>
        <w:t xml:space="preserve"> </w:t>
      </w:r>
      <w:r>
        <w:t>discusión</w:t>
      </w:r>
      <w:r>
        <w:rPr>
          <w:spacing w:val="13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t>caso</w:t>
      </w:r>
    </w:p>
    <w:p w14:paraId="7F19BECB" w14:textId="77777777" w:rsidR="000C2BF3" w:rsidRDefault="000C2BF3">
      <w:pPr>
        <w:spacing w:line="362" w:lineRule="auto"/>
        <w:jc w:val="both"/>
        <w:sectPr w:rsidR="000C2BF3">
          <w:pgSz w:w="12240" w:h="15840"/>
          <w:pgMar w:top="1420" w:right="1300" w:bottom="920" w:left="1300" w:header="644" w:footer="730" w:gutter="0"/>
          <w:cols w:space="720"/>
        </w:sectPr>
      </w:pPr>
    </w:p>
    <w:p w14:paraId="19B9698F" w14:textId="77777777" w:rsidR="000C2BF3" w:rsidRDefault="000C2BF3">
      <w:pPr>
        <w:pStyle w:val="Textoindependiente"/>
        <w:rPr>
          <w:sz w:val="12"/>
        </w:rPr>
      </w:pPr>
    </w:p>
    <w:p w14:paraId="79135781" w14:textId="77777777" w:rsidR="000C2BF3" w:rsidRDefault="003261F9">
      <w:pPr>
        <w:pStyle w:val="Ttulo1"/>
        <w:spacing w:before="92" w:line="360" w:lineRule="auto"/>
        <w:ind w:left="400" w:right="399"/>
        <w:jc w:val="both"/>
      </w:pPr>
      <w:r>
        <w:rPr>
          <w:rFonts w:ascii="Arial MT" w:hAnsi="Arial MT"/>
          <w:b w:val="0"/>
        </w:rPr>
        <w:t>aprobación</w:t>
      </w:r>
      <w:r>
        <w:rPr>
          <w:rFonts w:ascii="Arial MT" w:hAnsi="Arial MT"/>
          <w:b w:val="0"/>
          <w:spacing w:val="1"/>
        </w:rPr>
        <w:t xml:space="preserve"> </w:t>
      </w:r>
      <w:r>
        <w:rPr>
          <w:rFonts w:ascii="Arial MT" w:hAnsi="Arial MT"/>
          <w:b w:val="0"/>
        </w:rPr>
        <w:t>en</w:t>
      </w:r>
      <w:r>
        <w:rPr>
          <w:rFonts w:ascii="Arial MT" w:hAnsi="Arial MT"/>
          <w:b w:val="0"/>
          <w:spacing w:val="1"/>
        </w:rPr>
        <w:t xml:space="preserve"> </w:t>
      </w:r>
      <w:r>
        <w:rPr>
          <w:rFonts w:ascii="Arial MT" w:hAnsi="Arial MT"/>
          <w:b w:val="0"/>
        </w:rPr>
        <w:t>sus</w:t>
      </w:r>
      <w:r>
        <w:rPr>
          <w:rFonts w:ascii="Arial MT" w:hAnsi="Arial MT"/>
          <w:b w:val="0"/>
          <w:spacing w:val="1"/>
        </w:rPr>
        <w:t xml:space="preserve"> </w:t>
      </w:r>
      <w:r>
        <w:rPr>
          <w:rFonts w:ascii="Arial MT" w:hAnsi="Arial MT"/>
          <w:b w:val="0"/>
        </w:rPr>
        <w:t>términos,</w:t>
      </w:r>
      <w:r>
        <w:rPr>
          <w:rFonts w:ascii="Arial MT" w:hAnsi="Arial MT"/>
          <w:b w:val="0"/>
          <w:spacing w:val="1"/>
        </w:rPr>
        <w:t xml:space="preserve"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1"/>
        </w:rPr>
        <w:t xml:space="preserve"> </w:t>
      </w:r>
      <w:r>
        <w:rPr>
          <w:rFonts w:ascii="Arial MT" w:hAnsi="Arial MT"/>
          <w:b w:val="0"/>
        </w:rPr>
        <w:t>presente:</w:t>
      </w:r>
      <w:r>
        <w:rPr>
          <w:rFonts w:ascii="Arial MT" w:hAnsi="Arial MT"/>
          <w:b w:val="0"/>
          <w:spacing w:val="1"/>
        </w:rPr>
        <w:t xml:space="preserve"> </w:t>
      </w:r>
      <w:r>
        <w:t>INICIATIVA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ADICIONA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NUEVA</w:t>
      </w:r>
      <w:r>
        <w:rPr>
          <w:spacing w:val="1"/>
        </w:rPr>
        <w:t xml:space="preserve"> </w:t>
      </w:r>
      <w:r>
        <w:t>FRACCIÓN</w:t>
      </w:r>
      <w:r>
        <w:rPr>
          <w:spacing w:val="1"/>
        </w:rPr>
        <w:t xml:space="preserve"> </w:t>
      </w:r>
      <w:r>
        <w:t>XX,</w:t>
      </w:r>
      <w:r>
        <w:rPr>
          <w:spacing w:val="1"/>
        </w:rPr>
        <w:t xml:space="preserve"> </w:t>
      </w:r>
      <w:r>
        <w:t>RECORRIÉNDOSE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SUBSECUENTE</w:t>
      </w:r>
      <w:r>
        <w:rPr>
          <w:spacing w:val="-9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2.16</w:t>
      </w:r>
      <w:r>
        <w:rPr>
          <w:spacing w:val="-1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REFORMA</w:t>
      </w:r>
      <w:r>
        <w:rPr>
          <w:spacing w:val="-10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FRACCIÓN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3.8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 SE MÉXICO; SE ADICIONA UNA FRACCIÓN XXII AL ARTÍCULO 31</w:t>
      </w:r>
      <w:r>
        <w:rPr>
          <w:spacing w:val="1"/>
        </w:rPr>
        <w:t xml:space="preserve"> </w:t>
      </w:r>
      <w:r>
        <w:t>DE LA LEY DE LOS DERECHOS DE NIÑAS, NIÑOS Y ADOLESCENTES DEL</w:t>
      </w:r>
      <w:r>
        <w:rPr>
          <w:spacing w:val="1"/>
        </w:rPr>
        <w:t xml:space="preserve"> </w:t>
      </w:r>
      <w:r>
        <w:t>ESTADO DE MÉXICO; Y SE REFORMA LA FRACCIÓN XIX DEL ARTÍCULO 17</w:t>
      </w:r>
      <w:r>
        <w:rPr>
          <w:spacing w:val="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</w:t>
      </w:r>
      <w:r>
        <w:rPr>
          <w:spacing w:val="1"/>
        </w:rPr>
        <w:t xml:space="preserve"> </w:t>
      </w:r>
      <w:r>
        <w:t>EDUCACIÓN</w:t>
      </w:r>
      <w:r>
        <w:rPr>
          <w:spacing w:val="-1"/>
        </w:rPr>
        <w:t xml:space="preserve"> </w:t>
      </w:r>
      <w:r>
        <w:t>DEL 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MÉXICO.</w:t>
      </w:r>
    </w:p>
    <w:p w14:paraId="7610F7C8" w14:textId="77777777" w:rsidR="000C2BF3" w:rsidRDefault="000C2BF3">
      <w:pPr>
        <w:pStyle w:val="Textoindependiente"/>
        <w:rPr>
          <w:rFonts w:ascii="Arial"/>
          <w:b/>
          <w:sz w:val="26"/>
        </w:rPr>
      </w:pPr>
    </w:p>
    <w:p w14:paraId="03FEA0AE" w14:textId="77777777" w:rsidR="000C2BF3" w:rsidRDefault="000C2BF3">
      <w:pPr>
        <w:pStyle w:val="Textoindependiente"/>
        <w:rPr>
          <w:rFonts w:ascii="Arial"/>
          <w:b/>
          <w:sz w:val="26"/>
        </w:rPr>
      </w:pPr>
    </w:p>
    <w:p w14:paraId="5A66F1C6" w14:textId="77777777" w:rsidR="000C2BF3" w:rsidRDefault="003261F9">
      <w:pPr>
        <w:spacing w:before="231"/>
        <w:ind w:left="928" w:right="92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T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E 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T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M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T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E</w:t>
      </w:r>
    </w:p>
    <w:p w14:paraId="3A562C78" w14:textId="77777777" w:rsidR="000C2BF3" w:rsidRDefault="000C2BF3">
      <w:pPr>
        <w:pStyle w:val="Textoindependiente"/>
        <w:rPr>
          <w:rFonts w:ascii="Arial"/>
          <w:b/>
          <w:sz w:val="26"/>
        </w:rPr>
      </w:pPr>
    </w:p>
    <w:p w14:paraId="16F4D4E2" w14:textId="77777777" w:rsidR="000C2BF3" w:rsidRDefault="000C2BF3">
      <w:pPr>
        <w:pStyle w:val="Textoindependiente"/>
        <w:rPr>
          <w:rFonts w:ascii="Arial"/>
          <w:b/>
          <w:sz w:val="26"/>
        </w:rPr>
      </w:pPr>
    </w:p>
    <w:p w14:paraId="49979B0C" w14:textId="77777777" w:rsidR="000C2BF3" w:rsidRDefault="000C2BF3">
      <w:pPr>
        <w:pStyle w:val="Textoindependiente"/>
        <w:rPr>
          <w:rFonts w:ascii="Arial"/>
          <w:b/>
          <w:sz w:val="26"/>
        </w:rPr>
      </w:pPr>
    </w:p>
    <w:p w14:paraId="5823F6FF" w14:textId="77777777" w:rsidR="000C2BF3" w:rsidRDefault="000C2BF3">
      <w:pPr>
        <w:pStyle w:val="Textoindependiente"/>
        <w:rPr>
          <w:rFonts w:ascii="Arial"/>
          <w:b/>
          <w:sz w:val="26"/>
        </w:rPr>
      </w:pPr>
    </w:p>
    <w:p w14:paraId="76C77418" w14:textId="77777777" w:rsidR="000C2BF3" w:rsidRDefault="003261F9">
      <w:pPr>
        <w:spacing w:before="185" w:line="360" w:lineRule="auto"/>
        <w:ind w:left="1756" w:right="1759" w:hanging="3"/>
        <w:jc w:val="center"/>
        <w:rPr>
          <w:sz w:val="24"/>
        </w:rPr>
      </w:pPr>
      <w:r>
        <w:rPr>
          <w:rFonts w:ascii="Arial" w:hAnsi="Arial"/>
          <w:b/>
          <w:sz w:val="24"/>
        </w:rPr>
        <w:t>DIP. MARÍA LUISA MENDOZA MONDRAGÓN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COORDINADORA DEL GRUPO PARLAMENTARIO DEL</w:t>
      </w:r>
      <w:r>
        <w:rPr>
          <w:spacing w:val="-64"/>
          <w:sz w:val="24"/>
        </w:rPr>
        <w:t xml:space="preserve"> </w:t>
      </w:r>
      <w:r>
        <w:rPr>
          <w:sz w:val="24"/>
        </w:rPr>
        <w:t>PARTIDO VERDE ECOLOGISTA DE</w:t>
      </w:r>
      <w:r>
        <w:rPr>
          <w:spacing w:val="-3"/>
          <w:sz w:val="24"/>
        </w:rPr>
        <w:t xml:space="preserve"> </w:t>
      </w:r>
      <w:r>
        <w:rPr>
          <w:sz w:val="24"/>
        </w:rPr>
        <w:t>MÉXICO</w:t>
      </w:r>
    </w:p>
    <w:p w14:paraId="5CBDA64B" w14:textId="77777777" w:rsidR="000C2BF3" w:rsidRDefault="000C2BF3">
      <w:pPr>
        <w:spacing w:line="360" w:lineRule="auto"/>
        <w:jc w:val="center"/>
        <w:rPr>
          <w:sz w:val="24"/>
        </w:rPr>
        <w:sectPr w:rsidR="000C2BF3">
          <w:pgSz w:w="12240" w:h="15840"/>
          <w:pgMar w:top="1420" w:right="1300" w:bottom="920" w:left="1300" w:header="644" w:footer="730" w:gutter="0"/>
          <w:cols w:space="720"/>
        </w:sectPr>
      </w:pPr>
    </w:p>
    <w:p w14:paraId="72A16289" w14:textId="77777777" w:rsidR="000C2BF3" w:rsidRDefault="000C2BF3">
      <w:pPr>
        <w:pStyle w:val="Textoindependiente"/>
        <w:rPr>
          <w:sz w:val="12"/>
        </w:rPr>
      </w:pPr>
    </w:p>
    <w:p w14:paraId="344E1310" w14:textId="77777777" w:rsidR="000C2BF3" w:rsidRDefault="003261F9">
      <w:pPr>
        <w:pStyle w:val="Ttulo1"/>
        <w:spacing w:before="92"/>
        <w:ind w:left="400"/>
        <w:jc w:val="left"/>
      </w:pPr>
      <w:r>
        <w:t>DECRETO</w:t>
      </w:r>
      <w:r>
        <w:rPr>
          <w:spacing w:val="-2"/>
        </w:rPr>
        <w:t xml:space="preserve"> </w:t>
      </w:r>
      <w:r>
        <w:t>NÚMERO</w:t>
      </w:r>
    </w:p>
    <w:p w14:paraId="323E18DE" w14:textId="77777777" w:rsidR="000C2BF3" w:rsidRDefault="003261F9">
      <w:pPr>
        <w:spacing w:before="136" w:line="362" w:lineRule="auto"/>
        <w:ind w:left="400" w:right="367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LXI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LEGISLATURA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MÉXICO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DECRETA:</w:t>
      </w:r>
    </w:p>
    <w:p w14:paraId="134CBE24" w14:textId="77777777" w:rsidR="000C2BF3" w:rsidRDefault="000C2BF3">
      <w:pPr>
        <w:pStyle w:val="Textoindependiente"/>
        <w:spacing w:before="9"/>
        <w:rPr>
          <w:rFonts w:ascii="Arial"/>
          <w:b/>
          <w:sz w:val="35"/>
        </w:rPr>
      </w:pPr>
    </w:p>
    <w:p w14:paraId="0227151E" w14:textId="77777777" w:rsidR="000C2BF3" w:rsidRDefault="003261F9">
      <w:pPr>
        <w:pStyle w:val="Textoindependiente"/>
        <w:spacing w:line="360" w:lineRule="auto"/>
        <w:ind w:left="400" w:right="401"/>
        <w:jc w:val="both"/>
      </w:pPr>
      <w:r>
        <w:rPr>
          <w:rFonts w:ascii="Arial" w:hAnsi="Arial"/>
          <w:b/>
        </w:rPr>
        <w:t xml:space="preserve">PRIMERO. </w:t>
      </w:r>
      <w:r>
        <w:t>Se adiciona una nueva fracción XX, recorriéndose la subsecuente al</w:t>
      </w:r>
      <w:r>
        <w:rPr>
          <w:spacing w:val="1"/>
        </w:rPr>
        <w:t xml:space="preserve"> </w:t>
      </w:r>
      <w:r>
        <w:t>artículo 2.16 y se reforma la fracción XVI al artículo 3.8 del Código Administrativo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México,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quedar como</w:t>
      </w:r>
      <w:r>
        <w:rPr>
          <w:spacing w:val="-1"/>
        </w:rPr>
        <w:t xml:space="preserve"> </w:t>
      </w:r>
      <w:r>
        <w:t>sigue:</w:t>
      </w:r>
    </w:p>
    <w:p w14:paraId="3061CF8E" w14:textId="77777777" w:rsidR="000C2BF3" w:rsidRDefault="000C2BF3">
      <w:pPr>
        <w:pStyle w:val="Textoindependiente"/>
        <w:rPr>
          <w:sz w:val="36"/>
        </w:rPr>
      </w:pPr>
    </w:p>
    <w:p w14:paraId="33644225" w14:textId="77777777" w:rsidR="000C2BF3" w:rsidRDefault="003261F9">
      <w:pPr>
        <w:pStyle w:val="Textoindependiente"/>
        <w:ind w:left="400"/>
      </w:pPr>
      <w:r>
        <w:t>Artículo</w:t>
      </w:r>
      <w:r>
        <w:rPr>
          <w:spacing w:val="-4"/>
        </w:rPr>
        <w:t xml:space="preserve"> </w:t>
      </w:r>
      <w:r>
        <w:t>2.16.-</w:t>
      </w:r>
      <w:r>
        <w:rPr>
          <w:spacing w:val="-2"/>
        </w:rPr>
        <w:t xml:space="preserve"> </w:t>
      </w:r>
      <w:r>
        <w:t>…</w:t>
      </w:r>
    </w:p>
    <w:p w14:paraId="284A61D4" w14:textId="77777777" w:rsidR="000C2BF3" w:rsidRDefault="000C2BF3">
      <w:pPr>
        <w:pStyle w:val="Textoindependiente"/>
        <w:rPr>
          <w:sz w:val="26"/>
        </w:rPr>
      </w:pPr>
    </w:p>
    <w:p w14:paraId="4897DA6E" w14:textId="77777777" w:rsidR="000C2BF3" w:rsidRDefault="000C2BF3">
      <w:pPr>
        <w:pStyle w:val="Textoindependiente"/>
        <w:rPr>
          <w:sz w:val="22"/>
        </w:rPr>
      </w:pPr>
    </w:p>
    <w:p w14:paraId="04A394B1" w14:textId="77777777" w:rsidR="000C2BF3" w:rsidRDefault="003261F9">
      <w:pPr>
        <w:pStyle w:val="Textoindependiente"/>
        <w:ind w:left="400"/>
        <w:jc w:val="both"/>
      </w:pPr>
      <w:r>
        <w:t>I.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XX.</w:t>
      </w:r>
    </w:p>
    <w:p w14:paraId="128BFEE7" w14:textId="77777777" w:rsidR="000C2BF3" w:rsidRDefault="000C2BF3">
      <w:pPr>
        <w:pStyle w:val="Textoindependiente"/>
        <w:rPr>
          <w:sz w:val="26"/>
        </w:rPr>
      </w:pPr>
    </w:p>
    <w:p w14:paraId="1FBEAB07" w14:textId="77777777" w:rsidR="000C2BF3" w:rsidRDefault="000C2BF3">
      <w:pPr>
        <w:pStyle w:val="Textoindependiente"/>
        <w:rPr>
          <w:sz w:val="22"/>
        </w:rPr>
      </w:pPr>
    </w:p>
    <w:p w14:paraId="70B3ED7A" w14:textId="77777777" w:rsidR="000C2BF3" w:rsidRDefault="003261F9">
      <w:pPr>
        <w:pStyle w:val="Prrafodelista"/>
        <w:numPr>
          <w:ilvl w:val="0"/>
          <w:numId w:val="1"/>
        </w:numPr>
        <w:tabs>
          <w:tab w:val="left" w:pos="857"/>
        </w:tabs>
        <w:spacing w:before="1"/>
        <w:ind w:hanging="457"/>
        <w:jc w:val="both"/>
        <w:rPr>
          <w:sz w:val="24"/>
        </w:rPr>
      </w:pPr>
      <w:r>
        <w:rPr>
          <w:sz w:val="24"/>
        </w:rPr>
        <w:t>Salud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higiene</w:t>
      </w:r>
      <w:r>
        <w:rPr>
          <w:spacing w:val="-5"/>
          <w:sz w:val="24"/>
        </w:rPr>
        <w:t xml:space="preserve"> </w:t>
      </w:r>
      <w:r>
        <w:rPr>
          <w:sz w:val="24"/>
        </w:rPr>
        <w:t>menstrual</w:t>
      </w:r>
    </w:p>
    <w:p w14:paraId="41AA5B87" w14:textId="77777777" w:rsidR="000C2BF3" w:rsidRDefault="000C2BF3">
      <w:pPr>
        <w:pStyle w:val="Textoindependiente"/>
        <w:rPr>
          <w:sz w:val="26"/>
        </w:rPr>
      </w:pPr>
    </w:p>
    <w:p w14:paraId="3F862DC6" w14:textId="77777777" w:rsidR="000C2BF3" w:rsidRDefault="000C2BF3">
      <w:pPr>
        <w:pStyle w:val="Textoindependiente"/>
        <w:rPr>
          <w:sz w:val="22"/>
        </w:rPr>
      </w:pPr>
    </w:p>
    <w:p w14:paraId="1996D5B4" w14:textId="77777777" w:rsidR="000C2BF3" w:rsidRDefault="003261F9">
      <w:pPr>
        <w:pStyle w:val="Prrafodelista"/>
        <w:numPr>
          <w:ilvl w:val="0"/>
          <w:numId w:val="1"/>
        </w:numPr>
        <w:tabs>
          <w:tab w:val="left" w:pos="1020"/>
        </w:tabs>
        <w:spacing w:line="357" w:lineRule="auto"/>
        <w:ind w:left="400" w:right="407" w:firstLine="0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demás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establezcan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Ley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Salud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otras</w:t>
      </w:r>
      <w:r>
        <w:rPr>
          <w:spacing w:val="1"/>
          <w:sz w:val="24"/>
        </w:rPr>
        <w:t xml:space="preserve"> </w:t>
      </w:r>
      <w:r>
        <w:rPr>
          <w:sz w:val="24"/>
        </w:rPr>
        <w:t>disposiciones aplicables.</w:t>
      </w:r>
    </w:p>
    <w:p w14:paraId="4A912CE3" w14:textId="77777777" w:rsidR="000C2BF3" w:rsidRDefault="000C2BF3">
      <w:pPr>
        <w:pStyle w:val="Textoindependiente"/>
        <w:spacing w:before="3"/>
        <w:rPr>
          <w:sz w:val="36"/>
        </w:rPr>
      </w:pPr>
    </w:p>
    <w:p w14:paraId="3E73D9C8" w14:textId="77777777" w:rsidR="000C2BF3" w:rsidRDefault="003261F9">
      <w:pPr>
        <w:pStyle w:val="Textoindependiente"/>
        <w:spacing w:before="1"/>
        <w:ind w:left="400"/>
      </w:pPr>
      <w:r>
        <w:t>Artículo</w:t>
      </w:r>
      <w:r>
        <w:rPr>
          <w:spacing w:val="-3"/>
        </w:rPr>
        <w:t xml:space="preserve"> </w:t>
      </w:r>
      <w:r>
        <w:t>3.8.-</w:t>
      </w:r>
      <w:r>
        <w:rPr>
          <w:spacing w:val="-1"/>
        </w:rPr>
        <w:t xml:space="preserve"> </w:t>
      </w:r>
      <w:r>
        <w:t>…</w:t>
      </w:r>
    </w:p>
    <w:p w14:paraId="7D7694E9" w14:textId="77777777" w:rsidR="000C2BF3" w:rsidRDefault="000C2BF3">
      <w:pPr>
        <w:pStyle w:val="Textoindependiente"/>
        <w:rPr>
          <w:sz w:val="26"/>
        </w:rPr>
      </w:pPr>
    </w:p>
    <w:p w14:paraId="493BA4E2" w14:textId="77777777" w:rsidR="000C2BF3" w:rsidRDefault="000C2BF3">
      <w:pPr>
        <w:pStyle w:val="Textoindependiente"/>
        <w:rPr>
          <w:sz w:val="22"/>
        </w:rPr>
      </w:pPr>
    </w:p>
    <w:p w14:paraId="10313DDB" w14:textId="77777777" w:rsidR="000C2BF3" w:rsidRDefault="003261F9">
      <w:pPr>
        <w:pStyle w:val="Textoindependiente"/>
        <w:spacing w:line="360" w:lineRule="auto"/>
        <w:ind w:left="400" w:right="397"/>
        <w:jc w:val="both"/>
      </w:pPr>
      <w:r>
        <w:t>XVI. Promover y favorecer la sana alimentación y la activación física, la educación</w:t>
      </w:r>
      <w:r>
        <w:rPr>
          <w:spacing w:val="1"/>
        </w:rPr>
        <w:t xml:space="preserve"> </w:t>
      </w:r>
      <w:r>
        <w:t>para la salud, sexual, e higiene menstrual, el civismo, ética, fomento al respeto a la</w:t>
      </w:r>
      <w:r>
        <w:rPr>
          <w:spacing w:val="-64"/>
        </w:rPr>
        <w:t xml:space="preserve"> </w:t>
      </w:r>
      <w:r>
        <w:t>mujer,</w:t>
      </w:r>
      <w:r>
        <w:rPr>
          <w:spacing w:val="-5"/>
        </w:rPr>
        <w:t xml:space="preserve"> </w:t>
      </w:r>
      <w:r>
        <w:t>ambiental,</w:t>
      </w:r>
      <w:r>
        <w:rPr>
          <w:spacing w:val="-5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bellas</w:t>
      </w:r>
      <w:r>
        <w:rPr>
          <w:spacing w:val="-2"/>
        </w:rPr>
        <w:t xml:space="preserve"> </w:t>
      </w:r>
      <w:r>
        <w:t>artes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deporte,</w:t>
      </w:r>
      <w:r>
        <w:rPr>
          <w:spacing w:val="-2"/>
        </w:rPr>
        <w:t xml:space="preserve"> </w:t>
      </w:r>
      <w:r>
        <w:t>así</w:t>
      </w:r>
      <w:r>
        <w:rPr>
          <w:spacing w:val="-4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enseñanza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idioma</w:t>
      </w:r>
      <w:r>
        <w:rPr>
          <w:spacing w:val="-65"/>
        </w:rPr>
        <w:t xml:space="preserve"> </w:t>
      </w:r>
      <w:r>
        <w:t>extranjero,</w:t>
      </w:r>
      <w:r>
        <w:rPr>
          <w:spacing w:val="-2"/>
        </w:rPr>
        <w:t xml:space="preserve"> </w:t>
      </w:r>
      <w:r>
        <w:t>preferentemente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inglés,</w:t>
      </w:r>
      <w:r>
        <w:rPr>
          <w:spacing w:val="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tipos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niveles</w:t>
      </w:r>
      <w:r>
        <w:rPr>
          <w:spacing w:val="-1"/>
        </w:rPr>
        <w:t xml:space="preserve"> </w:t>
      </w:r>
      <w:r>
        <w:t>educativos;</w:t>
      </w:r>
    </w:p>
    <w:p w14:paraId="4C1EC689" w14:textId="77777777" w:rsidR="000C2BF3" w:rsidRDefault="000C2BF3">
      <w:pPr>
        <w:pStyle w:val="Textoindependiente"/>
        <w:spacing w:before="3"/>
        <w:rPr>
          <w:sz w:val="36"/>
        </w:rPr>
      </w:pPr>
    </w:p>
    <w:p w14:paraId="53B356A7" w14:textId="77777777" w:rsidR="000C2BF3" w:rsidRDefault="003261F9">
      <w:pPr>
        <w:pStyle w:val="Textoindependiente"/>
        <w:spacing w:line="357" w:lineRule="auto"/>
        <w:ind w:left="400" w:right="403"/>
        <w:jc w:val="both"/>
      </w:pPr>
      <w:r>
        <w:rPr>
          <w:rFonts w:ascii="Arial" w:hAnsi="Arial"/>
          <w:b/>
          <w:spacing w:val="-1"/>
        </w:rPr>
        <w:t xml:space="preserve">SEGUNDO. </w:t>
      </w:r>
      <w:r>
        <w:rPr>
          <w:spacing w:val="-1"/>
        </w:rPr>
        <w:t>Se</w:t>
      </w:r>
      <w:r>
        <w:rPr>
          <w:spacing w:val="-17"/>
        </w:rPr>
        <w:t xml:space="preserve"> </w:t>
      </w:r>
      <w:r>
        <w:rPr>
          <w:spacing w:val="-1"/>
        </w:rPr>
        <w:t>adiciona</w:t>
      </w:r>
      <w:r>
        <w:rPr>
          <w:spacing w:val="-5"/>
        </w:rPr>
        <w:t xml:space="preserve"> </w:t>
      </w:r>
      <w:r>
        <w:rPr>
          <w:spacing w:val="-1"/>
        </w:rPr>
        <w:t>una</w:t>
      </w:r>
      <w:r>
        <w:rPr>
          <w:spacing w:val="-5"/>
        </w:rPr>
        <w:t xml:space="preserve"> </w:t>
      </w:r>
      <w:r>
        <w:rPr>
          <w:spacing w:val="-1"/>
        </w:rPr>
        <w:t>fracción</w:t>
      </w:r>
      <w:r>
        <w:rPr>
          <w:spacing w:val="1"/>
        </w:rPr>
        <w:t xml:space="preserve"> </w:t>
      </w:r>
      <w:r>
        <w:rPr>
          <w:spacing w:val="-1"/>
        </w:rPr>
        <w:t>XXII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artículo</w:t>
      </w:r>
      <w:r>
        <w:rPr>
          <w:spacing w:val="-4"/>
        </w:rPr>
        <w:t xml:space="preserve"> </w:t>
      </w:r>
      <w:r>
        <w:rPr>
          <w:spacing w:val="-1"/>
        </w:rPr>
        <w:t>31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Derechos</w:t>
      </w:r>
      <w:r>
        <w:rPr>
          <w:spacing w:val="-6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Niñas,</w:t>
      </w:r>
      <w:r>
        <w:rPr>
          <w:spacing w:val="-1"/>
        </w:rPr>
        <w:t xml:space="preserve"> </w:t>
      </w:r>
      <w:r>
        <w:t>Niños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Adolescentes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México,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quedar</w:t>
      </w:r>
      <w:r>
        <w:rPr>
          <w:spacing w:val="-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sigue:</w:t>
      </w:r>
    </w:p>
    <w:p w14:paraId="22101930" w14:textId="77777777" w:rsidR="000C2BF3" w:rsidRDefault="000C2BF3">
      <w:pPr>
        <w:pStyle w:val="Textoindependiente"/>
        <w:spacing w:before="3"/>
        <w:rPr>
          <w:sz w:val="36"/>
        </w:rPr>
      </w:pPr>
    </w:p>
    <w:p w14:paraId="5EA31C14" w14:textId="77777777" w:rsidR="000C2BF3" w:rsidRDefault="003261F9">
      <w:pPr>
        <w:pStyle w:val="Textoindependiente"/>
        <w:spacing w:before="1"/>
        <w:ind w:left="400"/>
      </w:pPr>
      <w:r>
        <w:t>Artículo</w:t>
      </w:r>
      <w:r>
        <w:rPr>
          <w:spacing w:val="-4"/>
        </w:rPr>
        <w:t xml:space="preserve"> </w:t>
      </w:r>
      <w:r>
        <w:t>31. …</w:t>
      </w:r>
    </w:p>
    <w:p w14:paraId="32791CB5" w14:textId="77777777" w:rsidR="000C2BF3" w:rsidRDefault="000C2BF3">
      <w:pPr>
        <w:pStyle w:val="Textoindependiente"/>
        <w:rPr>
          <w:sz w:val="26"/>
        </w:rPr>
      </w:pPr>
    </w:p>
    <w:p w14:paraId="6B4F25BE" w14:textId="77777777" w:rsidR="000C2BF3" w:rsidRDefault="000C2BF3">
      <w:pPr>
        <w:pStyle w:val="Textoindependiente"/>
        <w:rPr>
          <w:sz w:val="22"/>
        </w:rPr>
      </w:pPr>
    </w:p>
    <w:p w14:paraId="5667C9A2" w14:textId="77777777" w:rsidR="000C2BF3" w:rsidRDefault="003261F9">
      <w:pPr>
        <w:pStyle w:val="Textoindependiente"/>
        <w:ind w:left="400"/>
      </w:pPr>
      <w:r>
        <w:t>…</w:t>
      </w:r>
    </w:p>
    <w:p w14:paraId="66AF1CFF" w14:textId="77777777" w:rsidR="000C2BF3" w:rsidRDefault="000C2BF3">
      <w:pPr>
        <w:sectPr w:rsidR="000C2BF3">
          <w:pgSz w:w="12240" w:h="15840"/>
          <w:pgMar w:top="1420" w:right="1300" w:bottom="920" w:left="1300" w:header="644" w:footer="730" w:gutter="0"/>
          <w:cols w:space="720"/>
        </w:sectPr>
      </w:pPr>
    </w:p>
    <w:p w14:paraId="66F857F9" w14:textId="77777777" w:rsidR="000C2BF3" w:rsidRDefault="000C2BF3">
      <w:pPr>
        <w:pStyle w:val="Textoindependiente"/>
        <w:rPr>
          <w:sz w:val="12"/>
        </w:rPr>
      </w:pPr>
    </w:p>
    <w:p w14:paraId="6053D687" w14:textId="77777777" w:rsidR="000C2BF3" w:rsidRDefault="003261F9">
      <w:pPr>
        <w:pStyle w:val="Textoindependiente"/>
        <w:spacing w:before="92"/>
        <w:ind w:left="400"/>
      </w:pPr>
      <w:r>
        <w:t>I.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XXI.</w:t>
      </w:r>
      <w:r>
        <w:rPr>
          <w:spacing w:val="1"/>
        </w:rPr>
        <w:t xml:space="preserve"> </w:t>
      </w:r>
      <w:r>
        <w:t>…</w:t>
      </w:r>
    </w:p>
    <w:p w14:paraId="0B59E88A" w14:textId="77777777" w:rsidR="000C2BF3" w:rsidRDefault="000C2BF3">
      <w:pPr>
        <w:pStyle w:val="Textoindependiente"/>
        <w:rPr>
          <w:sz w:val="26"/>
        </w:rPr>
      </w:pPr>
    </w:p>
    <w:p w14:paraId="133AB467" w14:textId="77777777" w:rsidR="000C2BF3" w:rsidRDefault="000C2BF3">
      <w:pPr>
        <w:pStyle w:val="Textoindependiente"/>
        <w:rPr>
          <w:sz w:val="22"/>
        </w:rPr>
      </w:pPr>
    </w:p>
    <w:p w14:paraId="4E2784B8" w14:textId="77777777" w:rsidR="000C2BF3" w:rsidRDefault="003261F9">
      <w:pPr>
        <w:pStyle w:val="Textoindependiente"/>
        <w:spacing w:line="360" w:lineRule="auto"/>
        <w:ind w:left="400"/>
      </w:pPr>
      <w:r>
        <w:t>XXII.</w:t>
      </w:r>
      <w:r>
        <w:rPr>
          <w:spacing w:val="-4"/>
        </w:rPr>
        <w:t xml:space="preserve"> </w:t>
      </w:r>
      <w:r>
        <w:t>Establecer</w:t>
      </w:r>
      <w:r>
        <w:rPr>
          <w:spacing w:val="-4"/>
        </w:rPr>
        <w:t xml:space="preserve"> </w:t>
      </w:r>
      <w:r>
        <w:t>políticas</w:t>
      </w:r>
      <w:r>
        <w:rPr>
          <w:spacing w:val="-3"/>
        </w:rPr>
        <w:t xml:space="preserve"> </w:t>
      </w:r>
      <w:r>
        <w:t>públicas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garanticen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niñas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adolescentes</w:t>
      </w:r>
      <w:r>
        <w:rPr>
          <w:spacing w:val="-64"/>
        </w:rPr>
        <w:t xml:space="preserve"> </w:t>
      </w:r>
      <w:r>
        <w:t>cuenten con productos de higiene para atender su ciclo menstrual, así como la</w:t>
      </w:r>
      <w:r>
        <w:rPr>
          <w:spacing w:val="1"/>
        </w:rPr>
        <w:t xml:space="preserve"> </w:t>
      </w:r>
      <w:r>
        <w:t>orientación</w:t>
      </w:r>
      <w:r>
        <w:rPr>
          <w:spacing w:val="-2"/>
        </w:rPr>
        <w:t xml:space="preserve"> </w:t>
      </w:r>
      <w:r>
        <w:t>adecuada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utilizarlos.</w:t>
      </w:r>
    </w:p>
    <w:p w14:paraId="5D1B749D" w14:textId="77777777" w:rsidR="000C2BF3" w:rsidRDefault="000C2BF3">
      <w:pPr>
        <w:pStyle w:val="Textoindependiente"/>
        <w:spacing w:before="1"/>
        <w:rPr>
          <w:sz w:val="36"/>
        </w:rPr>
      </w:pPr>
    </w:p>
    <w:p w14:paraId="015588D9" w14:textId="77777777" w:rsidR="000C2BF3" w:rsidRDefault="003261F9">
      <w:pPr>
        <w:pStyle w:val="Textoindependiente"/>
        <w:ind w:left="400"/>
      </w:pPr>
      <w:r>
        <w:t>…</w:t>
      </w:r>
    </w:p>
    <w:p w14:paraId="496FB031" w14:textId="77777777" w:rsidR="000C2BF3" w:rsidRDefault="000C2BF3">
      <w:pPr>
        <w:pStyle w:val="Textoindependiente"/>
        <w:rPr>
          <w:sz w:val="26"/>
        </w:rPr>
      </w:pPr>
    </w:p>
    <w:p w14:paraId="5CC72CF4" w14:textId="77777777" w:rsidR="000C2BF3" w:rsidRDefault="000C2BF3">
      <w:pPr>
        <w:pStyle w:val="Textoindependiente"/>
        <w:rPr>
          <w:sz w:val="22"/>
        </w:rPr>
      </w:pPr>
    </w:p>
    <w:p w14:paraId="60147A2F" w14:textId="77777777" w:rsidR="000C2BF3" w:rsidRDefault="003261F9">
      <w:pPr>
        <w:pStyle w:val="Textoindependiente"/>
        <w:spacing w:line="357" w:lineRule="auto"/>
        <w:ind w:left="400"/>
      </w:pP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-1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reforma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fracción</w:t>
      </w:r>
      <w:r>
        <w:rPr>
          <w:spacing w:val="-2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Educación</w:t>
      </w:r>
      <w:r>
        <w:rPr>
          <w:spacing w:val="-4"/>
        </w:rPr>
        <w:t xml:space="preserve"> </w:t>
      </w:r>
      <w:r>
        <w:t>del</w:t>
      </w:r>
      <w:r>
        <w:rPr>
          <w:spacing w:val="-63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México, para</w:t>
      </w:r>
      <w:r>
        <w:rPr>
          <w:spacing w:val="-1"/>
        </w:rPr>
        <w:t xml:space="preserve"> </w:t>
      </w:r>
      <w:r>
        <w:t>quedar</w:t>
      </w:r>
      <w:r>
        <w:rPr>
          <w:spacing w:val="1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sigue:</w:t>
      </w:r>
    </w:p>
    <w:p w14:paraId="0CA04C59" w14:textId="77777777" w:rsidR="000C2BF3" w:rsidRDefault="000C2BF3">
      <w:pPr>
        <w:pStyle w:val="Textoindependiente"/>
        <w:spacing w:before="4"/>
        <w:rPr>
          <w:sz w:val="36"/>
        </w:rPr>
      </w:pPr>
    </w:p>
    <w:p w14:paraId="7C9D9BB0" w14:textId="77777777" w:rsidR="000C2BF3" w:rsidRDefault="003261F9">
      <w:pPr>
        <w:pStyle w:val="Textoindependiente"/>
        <w:ind w:left="400"/>
      </w:pPr>
      <w:r>
        <w:t>Artículo</w:t>
      </w:r>
      <w:r>
        <w:rPr>
          <w:spacing w:val="-3"/>
        </w:rPr>
        <w:t xml:space="preserve"> </w:t>
      </w:r>
      <w:r>
        <w:t>17.-</w:t>
      </w:r>
      <w:r>
        <w:rPr>
          <w:spacing w:val="-1"/>
        </w:rPr>
        <w:t xml:space="preserve"> </w:t>
      </w:r>
      <w:r>
        <w:t>…</w:t>
      </w:r>
    </w:p>
    <w:p w14:paraId="456AB954" w14:textId="77777777" w:rsidR="000C2BF3" w:rsidRDefault="000C2BF3">
      <w:pPr>
        <w:pStyle w:val="Textoindependiente"/>
        <w:rPr>
          <w:sz w:val="26"/>
        </w:rPr>
      </w:pPr>
    </w:p>
    <w:p w14:paraId="2A54B83D" w14:textId="77777777" w:rsidR="000C2BF3" w:rsidRDefault="000C2BF3">
      <w:pPr>
        <w:pStyle w:val="Textoindependiente"/>
        <w:rPr>
          <w:sz w:val="22"/>
        </w:rPr>
      </w:pPr>
    </w:p>
    <w:p w14:paraId="0F2CC525" w14:textId="77777777" w:rsidR="000C2BF3" w:rsidRDefault="003261F9">
      <w:pPr>
        <w:pStyle w:val="Textoindependiente"/>
        <w:ind w:left="400"/>
      </w:pPr>
      <w:r>
        <w:t>I.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XVIII.</w:t>
      </w:r>
      <w:r>
        <w:rPr>
          <w:spacing w:val="-2"/>
        </w:rPr>
        <w:t xml:space="preserve"> </w:t>
      </w:r>
      <w:r>
        <w:t>…</w:t>
      </w:r>
    </w:p>
    <w:p w14:paraId="4393CCC5" w14:textId="77777777" w:rsidR="000C2BF3" w:rsidRDefault="000C2BF3">
      <w:pPr>
        <w:pStyle w:val="Textoindependiente"/>
        <w:rPr>
          <w:sz w:val="26"/>
        </w:rPr>
      </w:pPr>
    </w:p>
    <w:p w14:paraId="1823817A" w14:textId="77777777" w:rsidR="000C2BF3" w:rsidRDefault="000C2BF3">
      <w:pPr>
        <w:pStyle w:val="Textoindependiente"/>
        <w:rPr>
          <w:sz w:val="22"/>
        </w:rPr>
      </w:pPr>
    </w:p>
    <w:p w14:paraId="252AEBFB" w14:textId="77777777" w:rsidR="000C2BF3" w:rsidRDefault="003261F9">
      <w:pPr>
        <w:pStyle w:val="Textoindependiente"/>
        <w:spacing w:before="1" w:line="360" w:lineRule="auto"/>
        <w:ind w:left="400" w:right="406"/>
        <w:jc w:val="both"/>
      </w:pPr>
      <w:r>
        <w:t>XIX. Contribuir al desarrollo de una cultura de la salud, promoviendo la educación</w:t>
      </w:r>
      <w:r>
        <w:rPr>
          <w:spacing w:val="1"/>
        </w:rPr>
        <w:t xml:space="preserve"> </w:t>
      </w:r>
      <w:r>
        <w:t>física, la práctica del deporte, los hábitos de higiene y de sana alimentación;</w:t>
      </w:r>
      <w:r>
        <w:rPr>
          <w:spacing w:val="1"/>
        </w:rPr>
        <w:t xml:space="preserve"> </w:t>
      </w:r>
      <w:r>
        <w:t>promover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fomentar</w:t>
      </w:r>
      <w:r>
        <w:rPr>
          <w:spacing w:val="-7"/>
        </w:rPr>
        <w:t xml:space="preserve"> </w:t>
      </w:r>
      <w:r>
        <w:t>programas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educación</w:t>
      </w:r>
      <w:r>
        <w:rPr>
          <w:spacing w:val="-9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salud</w:t>
      </w:r>
      <w:r>
        <w:rPr>
          <w:spacing w:val="-9"/>
        </w:rPr>
        <w:t xml:space="preserve"> </w:t>
      </w:r>
      <w:r>
        <w:t>bucodental,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práctica</w:t>
      </w:r>
      <w:r>
        <w:rPr>
          <w:spacing w:val="-64"/>
        </w:rPr>
        <w:t xml:space="preserve"> </w:t>
      </w:r>
      <w:r>
        <w:t>de hábitos d</w:t>
      </w:r>
      <w:r>
        <w:t>e higiene dental, así como la educación sexual y reproductiva, la salud</w:t>
      </w:r>
      <w:r>
        <w:rPr>
          <w:spacing w:val="-64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higiene</w:t>
      </w:r>
      <w:r>
        <w:rPr>
          <w:spacing w:val="-8"/>
        </w:rPr>
        <w:t xml:space="preserve"> </w:t>
      </w:r>
      <w:r>
        <w:t>menstrual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prevención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adicciones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través</w:t>
      </w:r>
      <w:r>
        <w:rPr>
          <w:spacing w:val="-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conocimiento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sus</w:t>
      </w:r>
      <w:r>
        <w:rPr>
          <w:spacing w:val="-64"/>
        </w:rPr>
        <w:t xml:space="preserve"> </w:t>
      </w:r>
      <w:r>
        <w:t>causas, riesgos y consecuencias, de acuerdo a su edad, desarrollo evolutivo,</w:t>
      </w:r>
      <w:r>
        <w:rPr>
          <w:spacing w:val="1"/>
        </w:rPr>
        <w:t xml:space="preserve"> </w:t>
      </w:r>
      <w:r>
        <w:t>cognoscitivo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madurez.</w:t>
      </w:r>
    </w:p>
    <w:p w14:paraId="7AABBAAC" w14:textId="77777777" w:rsidR="000C2BF3" w:rsidRDefault="000C2BF3">
      <w:pPr>
        <w:pStyle w:val="Textoindependiente"/>
        <w:rPr>
          <w:sz w:val="36"/>
        </w:rPr>
      </w:pPr>
    </w:p>
    <w:p w14:paraId="2925450F" w14:textId="77777777" w:rsidR="000C2BF3" w:rsidRDefault="003261F9">
      <w:pPr>
        <w:pStyle w:val="Ttulo1"/>
        <w:ind w:right="927"/>
      </w:pPr>
      <w:r>
        <w:t>TRANSITORIOS</w:t>
      </w:r>
    </w:p>
    <w:p w14:paraId="15D70B92" w14:textId="77777777" w:rsidR="000C2BF3" w:rsidRDefault="000C2BF3">
      <w:pPr>
        <w:pStyle w:val="Textoindependiente"/>
        <w:rPr>
          <w:rFonts w:ascii="Arial"/>
          <w:b/>
          <w:sz w:val="26"/>
        </w:rPr>
      </w:pPr>
    </w:p>
    <w:p w14:paraId="75E39F93" w14:textId="77777777" w:rsidR="000C2BF3" w:rsidRDefault="000C2BF3">
      <w:pPr>
        <w:pStyle w:val="Textoindependiente"/>
        <w:spacing w:before="1"/>
        <w:rPr>
          <w:rFonts w:ascii="Arial"/>
          <w:b/>
          <w:sz w:val="22"/>
        </w:rPr>
      </w:pPr>
    </w:p>
    <w:p w14:paraId="386DCBCE" w14:textId="77777777" w:rsidR="000C2BF3" w:rsidRDefault="003261F9">
      <w:pPr>
        <w:pStyle w:val="Textoindependiente"/>
        <w:spacing w:line="362" w:lineRule="auto"/>
        <w:ind w:left="40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8"/>
        </w:rPr>
        <w:t xml:space="preserve"> </w:t>
      </w: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62"/>
        </w:rPr>
        <w:t xml:space="preserve"> </w:t>
      </w:r>
      <w:r>
        <w:t>Publíquese</w:t>
      </w:r>
      <w:r>
        <w:rPr>
          <w:spacing w:val="58"/>
        </w:rPr>
        <w:t xml:space="preserve"> </w:t>
      </w:r>
      <w:r>
        <w:t>el</w:t>
      </w:r>
      <w:r>
        <w:rPr>
          <w:spacing w:val="59"/>
        </w:rPr>
        <w:t xml:space="preserve"> </w:t>
      </w:r>
      <w:r>
        <w:t>presente</w:t>
      </w:r>
      <w:r>
        <w:rPr>
          <w:spacing w:val="58"/>
        </w:rPr>
        <w:t xml:space="preserve"> </w:t>
      </w:r>
      <w:r>
        <w:t>decreto</w:t>
      </w:r>
      <w:r>
        <w:rPr>
          <w:spacing w:val="59"/>
        </w:rPr>
        <w:t xml:space="preserve"> </w:t>
      </w:r>
      <w:r>
        <w:t>en</w:t>
      </w:r>
      <w:r>
        <w:rPr>
          <w:spacing w:val="58"/>
        </w:rPr>
        <w:t xml:space="preserve"> </w:t>
      </w:r>
      <w:r>
        <w:t>el</w:t>
      </w:r>
      <w:r>
        <w:rPr>
          <w:spacing w:val="62"/>
        </w:rPr>
        <w:t xml:space="preserve"> </w:t>
      </w:r>
      <w:r>
        <w:t>Periódico</w:t>
      </w:r>
      <w:r>
        <w:rPr>
          <w:spacing w:val="63"/>
        </w:rPr>
        <w:t xml:space="preserve"> </w:t>
      </w:r>
      <w:r>
        <w:t>Oficial</w:t>
      </w:r>
      <w:r>
        <w:rPr>
          <w:spacing w:val="-64"/>
        </w:rPr>
        <w:t xml:space="preserve"> </w:t>
      </w:r>
      <w:r>
        <w:t>“Gaceta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Gobierno”.</w:t>
      </w:r>
    </w:p>
    <w:p w14:paraId="67306BFC" w14:textId="77777777" w:rsidR="000C2BF3" w:rsidRDefault="000C2BF3">
      <w:pPr>
        <w:pStyle w:val="Textoindependiente"/>
        <w:spacing w:before="4"/>
        <w:rPr>
          <w:sz w:val="35"/>
        </w:rPr>
      </w:pPr>
    </w:p>
    <w:p w14:paraId="47AB8DB2" w14:textId="77777777" w:rsidR="000C2BF3" w:rsidRDefault="003261F9">
      <w:pPr>
        <w:pStyle w:val="Textoindependiente"/>
        <w:spacing w:line="362" w:lineRule="auto"/>
        <w:ind w:left="400" w:right="4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8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presente</w:t>
      </w:r>
      <w:r>
        <w:rPr>
          <w:spacing w:val="4"/>
        </w:rPr>
        <w:t xml:space="preserve"> </w:t>
      </w:r>
      <w:r>
        <w:t>decreto</w:t>
      </w:r>
      <w:r>
        <w:rPr>
          <w:spacing w:val="4"/>
        </w:rPr>
        <w:t xml:space="preserve"> </w:t>
      </w:r>
      <w:r>
        <w:t>entrará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vigor</w:t>
      </w:r>
      <w:r>
        <w:rPr>
          <w:spacing w:val="6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día</w:t>
      </w:r>
      <w:r>
        <w:rPr>
          <w:spacing w:val="4"/>
        </w:rPr>
        <w:t xml:space="preserve"> </w:t>
      </w:r>
      <w:r>
        <w:t>siguiente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publicación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Periódico</w:t>
      </w:r>
      <w:r>
        <w:rPr>
          <w:spacing w:val="-4"/>
        </w:rPr>
        <w:t xml:space="preserve"> </w:t>
      </w:r>
      <w:r>
        <w:t>Oficial</w:t>
      </w:r>
      <w:r>
        <w:rPr>
          <w:spacing w:val="-3"/>
        </w:rPr>
        <w:t xml:space="preserve"> </w:t>
      </w:r>
      <w:r>
        <w:t>“Gaceta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Gobierno”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 México.</w:t>
      </w:r>
    </w:p>
    <w:p w14:paraId="1B67B5C4" w14:textId="77777777" w:rsidR="000C2BF3" w:rsidRDefault="000C2BF3">
      <w:pPr>
        <w:spacing w:line="362" w:lineRule="auto"/>
        <w:sectPr w:rsidR="000C2BF3">
          <w:pgSz w:w="12240" w:h="15840"/>
          <w:pgMar w:top="1420" w:right="1300" w:bottom="920" w:left="1300" w:header="644" w:footer="730" w:gutter="0"/>
          <w:cols w:space="720"/>
        </w:sectPr>
      </w:pPr>
    </w:p>
    <w:p w14:paraId="74B4DA58" w14:textId="77777777" w:rsidR="000C2BF3" w:rsidRDefault="000C2BF3">
      <w:pPr>
        <w:pStyle w:val="Textoindependiente"/>
        <w:rPr>
          <w:sz w:val="12"/>
        </w:rPr>
      </w:pPr>
    </w:p>
    <w:p w14:paraId="5929605F" w14:textId="77777777" w:rsidR="000C2BF3" w:rsidRDefault="003261F9">
      <w:pPr>
        <w:pStyle w:val="Textoindependiente"/>
        <w:spacing w:before="92" w:line="360" w:lineRule="auto"/>
        <w:ind w:left="400" w:right="401"/>
        <w:jc w:val="both"/>
      </w:pPr>
      <w:r>
        <w:rPr>
          <w:rFonts w:ascii="Arial" w:hAnsi="Arial"/>
          <w:b/>
        </w:rPr>
        <w:t xml:space="preserve">ARTÍCULO TERCERO. </w:t>
      </w:r>
      <w:r>
        <w:t>Considerando como servicio básico de salud la higiene</w:t>
      </w:r>
      <w:r>
        <w:rPr>
          <w:spacing w:val="1"/>
        </w:rPr>
        <w:t xml:space="preserve"> </w:t>
      </w:r>
      <w:r>
        <w:t>menstrual, la Secretaría de Educación y la Secretaría de Salud del Gobierno del</w:t>
      </w:r>
      <w:r>
        <w:rPr>
          <w:spacing w:val="1"/>
        </w:rPr>
        <w:t xml:space="preserve"> </w:t>
      </w:r>
      <w:r>
        <w:t>Estado de México deberán proporcionar de manera gratuita productos de h</w:t>
      </w:r>
      <w:r>
        <w:t>igiene</w:t>
      </w:r>
      <w:r>
        <w:rPr>
          <w:spacing w:val="1"/>
        </w:rPr>
        <w:t xml:space="preserve"> </w:t>
      </w:r>
      <w:r>
        <w:t>menstrual de calidad y seguros en los centros educativos y clínicas, hospitales y</w:t>
      </w:r>
      <w:r>
        <w:rPr>
          <w:spacing w:val="1"/>
        </w:rPr>
        <w:t xml:space="preserve"> </w:t>
      </w:r>
      <w:r>
        <w:t>consultorios públicos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125</w:t>
      </w:r>
      <w:r>
        <w:rPr>
          <w:spacing w:val="-2"/>
        </w:rPr>
        <w:t xml:space="preserve"> </w:t>
      </w:r>
      <w:r>
        <w:t>municipios.</w:t>
      </w:r>
    </w:p>
    <w:p w14:paraId="236306D6" w14:textId="77777777" w:rsidR="000C2BF3" w:rsidRDefault="000C2BF3">
      <w:pPr>
        <w:pStyle w:val="Textoindependiente"/>
        <w:spacing w:before="1"/>
        <w:rPr>
          <w:sz w:val="36"/>
        </w:rPr>
      </w:pPr>
    </w:p>
    <w:p w14:paraId="290A0FEB" w14:textId="77777777" w:rsidR="000C2BF3" w:rsidRDefault="003261F9">
      <w:pPr>
        <w:pStyle w:val="Textoindependiente"/>
        <w:spacing w:line="357" w:lineRule="auto"/>
        <w:ind w:left="400" w:right="406"/>
        <w:jc w:val="both"/>
      </w:pPr>
      <w:r>
        <w:t>El titular del Poder Legislativo lo tendrá por entendido, haciendo que se publique y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cumpla.</w:t>
      </w:r>
    </w:p>
    <w:p w14:paraId="02116B7D" w14:textId="77777777" w:rsidR="000C2BF3" w:rsidRDefault="000C2BF3">
      <w:pPr>
        <w:pStyle w:val="Textoindependiente"/>
        <w:spacing w:before="4"/>
        <w:rPr>
          <w:sz w:val="36"/>
        </w:rPr>
      </w:pPr>
    </w:p>
    <w:p w14:paraId="715547F7" w14:textId="77777777" w:rsidR="000C2BF3" w:rsidRDefault="003261F9">
      <w:pPr>
        <w:pStyle w:val="Textoindependiente"/>
        <w:spacing w:line="362" w:lineRule="auto"/>
        <w:ind w:left="400" w:right="397"/>
        <w:jc w:val="both"/>
      </w:pPr>
      <w:r>
        <w:t>Dado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Palacio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Poder</w:t>
      </w:r>
      <w:r>
        <w:rPr>
          <w:spacing w:val="-5"/>
        </w:rPr>
        <w:t xml:space="preserve"> </w:t>
      </w:r>
      <w:r>
        <w:t>Legislativo</w:t>
      </w:r>
      <w:r>
        <w:rPr>
          <w:spacing w:val="-11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Ciudad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Toluca,</w:t>
      </w:r>
      <w:r>
        <w:rPr>
          <w:spacing w:val="-8"/>
        </w:rPr>
        <w:t xml:space="preserve"> </w:t>
      </w:r>
      <w:r>
        <w:t>Capital</w:t>
      </w:r>
      <w:r>
        <w:rPr>
          <w:spacing w:val="-10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Estado</w:t>
      </w:r>
      <w:r>
        <w:rPr>
          <w:spacing w:val="-6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México,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días</w:t>
      </w:r>
      <w:r>
        <w:rPr>
          <w:spacing w:val="59"/>
          <w:u w:val="single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_</w:t>
      </w:r>
      <w:r>
        <w:rPr>
          <w:spacing w:val="58"/>
          <w:u w:val="single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dos mil</w:t>
      </w:r>
      <w:r>
        <w:rPr>
          <w:spacing w:val="1"/>
        </w:rPr>
        <w:t xml:space="preserve"> </w:t>
      </w:r>
      <w:r>
        <w:t>veintitrés.</w:t>
      </w:r>
    </w:p>
    <w:sectPr w:rsidR="000C2BF3">
      <w:pgSz w:w="12240" w:h="15840"/>
      <w:pgMar w:top="1420" w:right="1300" w:bottom="920" w:left="1300" w:header="644" w:footer="7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D96E2" w14:textId="77777777" w:rsidR="00000000" w:rsidRDefault="003261F9">
      <w:r>
        <w:separator/>
      </w:r>
    </w:p>
  </w:endnote>
  <w:endnote w:type="continuationSeparator" w:id="0">
    <w:p w14:paraId="2411CA9B" w14:textId="77777777" w:rsidR="00000000" w:rsidRDefault="0032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59048" w14:textId="5FF03CA1" w:rsidR="000C2BF3" w:rsidRDefault="003261F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6112" behindDoc="1" locked="0" layoutInCell="1" allowOverlap="1" wp14:anchorId="32F7EAE2" wp14:editId="6DB1FAD2">
              <wp:simplePos x="0" y="0"/>
              <wp:positionH relativeFrom="page">
                <wp:posOffset>3444875</wp:posOffset>
              </wp:positionH>
              <wp:positionV relativeFrom="page">
                <wp:posOffset>9455150</wp:posOffset>
              </wp:positionV>
              <wp:extent cx="917575" cy="16764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75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1E1B7" w14:textId="77777777" w:rsidR="000C2BF3" w:rsidRDefault="003261F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Página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F7EAE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71.25pt;margin-top:744.5pt;width:72.25pt;height:13.2pt;z-index:-159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" filled="f" stroked="f">
              <v:textbox inset="0,0,0,0">
                <w:txbxContent>
                  <w:p w14:paraId="6541E1B7" w14:textId="77777777" w:rsidR="000C2BF3" w:rsidRDefault="003261F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Página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EA9BD" w14:textId="18D5F13E" w:rsidR="000C2BF3" w:rsidRDefault="003261F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7648" behindDoc="1" locked="0" layoutInCell="1" allowOverlap="1" wp14:anchorId="7D822A66" wp14:editId="48986134">
              <wp:simplePos x="0" y="0"/>
              <wp:positionH relativeFrom="page">
                <wp:posOffset>1080135</wp:posOffset>
              </wp:positionH>
              <wp:positionV relativeFrom="page">
                <wp:posOffset>8815705</wp:posOffset>
              </wp:positionV>
              <wp:extent cx="1829435" cy="10160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943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69DD2A" id="Rectangle 3" o:spid="_x0000_s1026" style="position:absolute;margin-left:85.05pt;margin-top:694.15pt;width:144.05pt;height:.8pt;z-index:-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Ft/eAIAAPo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8160" behindDoc="1" locked="0" layoutInCell="1" allowOverlap="1" wp14:anchorId="05A17BC0" wp14:editId="1294FEDC">
              <wp:simplePos x="0" y="0"/>
              <wp:positionH relativeFrom="page">
                <wp:posOffset>3444875</wp:posOffset>
              </wp:positionH>
              <wp:positionV relativeFrom="page">
                <wp:posOffset>9455150</wp:posOffset>
              </wp:positionV>
              <wp:extent cx="917575" cy="1676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75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738C7" w14:textId="77777777" w:rsidR="000C2BF3" w:rsidRDefault="003261F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Página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A17B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71.25pt;margin-top:744.5pt;width:72.25pt;height:13.2pt;z-index:-15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0WsAIAAK8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" filled="f" stroked="f">
              <v:textbox inset="0,0,0,0">
                <w:txbxContent>
                  <w:p w14:paraId="7AF738C7" w14:textId="77777777" w:rsidR="000C2BF3" w:rsidRDefault="003261F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Página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1BCA5" w14:textId="630BE072" w:rsidR="000C2BF3" w:rsidRDefault="003261F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9696" behindDoc="1" locked="0" layoutInCell="1" allowOverlap="1" wp14:anchorId="145A3F7A" wp14:editId="680A026C">
              <wp:simplePos x="0" y="0"/>
              <wp:positionH relativeFrom="page">
                <wp:posOffset>3409950</wp:posOffset>
              </wp:positionH>
              <wp:positionV relativeFrom="page">
                <wp:posOffset>9455150</wp:posOffset>
              </wp:positionV>
              <wp:extent cx="991235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2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C016B6" w14:textId="77777777" w:rsidR="000C2BF3" w:rsidRDefault="003261F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Página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de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5A3F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68.5pt;margin-top:744.5pt;width:78.05pt;height:13.2pt;z-index:-159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GvgsA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" filled="f" stroked="f">
              <v:textbox inset="0,0,0,0">
                <w:txbxContent>
                  <w:p w14:paraId="2DC016B6" w14:textId="77777777" w:rsidR="000C2BF3" w:rsidRDefault="003261F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Página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1107C" w14:textId="77777777" w:rsidR="00000000" w:rsidRDefault="003261F9">
      <w:r>
        <w:separator/>
      </w:r>
    </w:p>
  </w:footnote>
  <w:footnote w:type="continuationSeparator" w:id="0">
    <w:p w14:paraId="3EF57F50" w14:textId="77777777" w:rsidR="00000000" w:rsidRDefault="00326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FA7F1" w14:textId="77777777" w:rsidR="000C2BF3" w:rsidRDefault="003261F9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85088" behindDoc="1" locked="0" layoutInCell="1" allowOverlap="1" wp14:anchorId="226D17CC" wp14:editId="4E369F3C">
          <wp:simplePos x="0" y="0"/>
          <wp:positionH relativeFrom="page">
            <wp:posOffset>1080135</wp:posOffset>
          </wp:positionH>
          <wp:positionV relativeFrom="page">
            <wp:posOffset>408940</wp:posOffset>
          </wp:positionV>
          <wp:extent cx="1695450" cy="503554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5450" cy="503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85600" behindDoc="1" locked="0" layoutInCell="1" allowOverlap="1" wp14:anchorId="2087AE7E" wp14:editId="103DEE9E">
          <wp:simplePos x="0" y="0"/>
          <wp:positionH relativeFrom="page">
            <wp:posOffset>4852614</wp:posOffset>
          </wp:positionH>
          <wp:positionV relativeFrom="page">
            <wp:posOffset>444500</wp:posOffset>
          </wp:positionV>
          <wp:extent cx="1832665" cy="359409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32665" cy="359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C96C2" w14:textId="77777777" w:rsidR="000C2BF3" w:rsidRDefault="003261F9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86624" behindDoc="1" locked="0" layoutInCell="1" allowOverlap="1" wp14:anchorId="6BFA9E84" wp14:editId="08A0138F">
          <wp:simplePos x="0" y="0"/>
          <wp:positionH relativeFrom="page">
            <wp:posOffset>1080135</wp:posOffset>
          </wp:positionH>
          <wp:positionV relativeFrom="page">
            <wp:posOffset>408940</wp:posOffset>
          </wp:positionV>
          <wp:extent cx="1695450" cy="503554"/>
          <wp:effectExtent l="0" t="0" r="0" b="0"/>
          <wp:wrapNone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5450" cy="503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87136" behindDoc="1" locked="0" layoutInCell="1" allowOverlap="1" wp14:anchorId="001B141E" wp14:editId="29DF7B19">
          <wp:simplePos x="0" y="0"/>
          <wp:positionH relativeFrom="page">
            <wp:posOffset>4852614</wp:posOffset>
          </wp:positionH>
          <wp:positionV relativeFrom="page">
            <wp:posOffset>444500</wp:posOffset>
          </wp:positionV>
          <wp:extent cx="1832665" cy="359409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32665" cy="359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5659D" w14:textId="77777777" w:rsidR="000C2BF3" w:rsidRDefault="003261F9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88672" behindDoc="1" locked="0" layoutInCell="1" allowOverlap="1" wp14:anchorId="1F152F6C" wp14:editId="0AC8FE55">
          <wp:simplePos x="0" y="0"/>
          <wp:positionH relativeFrom="page">
            <wp:posOffset>1080135</wp:posOffset>
          </wp:positionH>
          <wp:positionV relativeFrom="page">
            <wp:posOffset>408940</wp:posOffset>
          </wp:positionV>
          <wp:extent cx="1695450" cy="503554"/>
          <wp:effectExtent l="0" t="0" r="0" b="0"/>
          <wp:wrapNone/>
          <wp:docPr id="1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5450" cy="503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89184" behindDoc="1" locked="0" layoutInCell="1" allowOverlap="1" wp14:anchorId="5BD1A9EA" wp14:editId="15706834">
          <wp:simplePos x="0" y="0"/>
          <wp:positionH relativeFrom="page">
            <wp:posOffset>4852614</wp:posOffset>
          </wp:positionH>
          <wp:positionV relativeFrom="page">
            <wp:posOffset>444500</wp:posOffset>
          </wp:positionV>
          <wp:extent cx="1832665" cy="359409"/>
          <wp:effectExtent l="0" t="0" r="0" b="0"/>
          <wp:wrapNone/>
          <wp:docPr id="1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32665" cy="359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67F4"/>
    <w:multiLevelType w:val="hybridMultilevel"/>
    <w:tmpl w:val="7E341094"/>
    <w:lvl w:ilvl="0" w:tplc="79BE0ED6">
      <w:start w:val="1"/>
      <w:numFmt w:val="decimal"/>
      <w:lvlText w:val="%1."/>
      <w:lvlJc w:val="left"/>
      <w:pPr>
        <w:ind w:left="1121" w:hanging="361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AD422944">
      <w:numFmt w:val="bullet"/>
      <w:lvlText w:val="•"/>
      <w:lvlJc w:val="left"/>
      <w:pPr>
        <w:ind w:left="1972" w:hanging="361"/>
      </w:pPr>
      <w:rPr>
        <w:rFonts w:hint="default"/>
        <w:lang w:val="es-ES" w:eastAsia="en-US" w:bidi="ar-SA"/>
      </w:rPr>
    </w:lvl>
    <w:lvl w:ilvl="2" w:tplc="7430E7A8">
      <w:numFmt w:val="bullet"/>
      <w:lvlText w:val="•"/>
      <w:lvlJc w:val="left"/>
      <w:pPr>
        <w:ind w:left="2824" w:hanging="361"/>
      </w:pPr>
      <w:rPr>
        <w:rFonts w:hint="default"/>
        <w:lang w:val="es-ES" w:eastAsia="en-US" w:bidi="ar-SA"/>
      </w:rPr>
    </w:lvl>
    <w:lvl w:ilvl="3" w:tplc="C0E0FFFA">
      <w:numFmt w:val="bullet"/>
      <w:lvlText w:val="•"/>
      <w:lvlJc w:val="left"/>
      <w:pPr>
        <w:ind w:left="3676" w:hanging="361"/>
      </w:pPr>
      <w:rPr>
        <w:rFonts w:hint="default"/>
        <w:lang w:val="es-ES" w:eastAsia="en-US" w:bidi="ar-SA"/>
      </w:rPr>
    </w:lvl>
    <w:lvl w:ilvl="4" w:tplc="C96CE736">
      <w:numFmt w:val="bullet"/>
      <w:lvlText w:val="•"/>
      <w:lvlJc w:val="left"/>
      <w:pPr>
        <w:ind w:left="4528" w:hanging="361"/>
      </w:pPr>
      <w:rPr>
        <w:rFonts w:hint="default"/>
        <w:lang w:val="es-ES" w:eastAsia="en-US" w:bidi="ar-SA"/>
      </w:rPr>
    </w:lvl>
    <w:lvl w:ilvl="5" w:tplc="989E7372">
      <w:numFmt w:val="bullet"/>
      <w:lvlText w:val="•"/>
      <w:lvlJc w:val="left"/>
      <w:pPr>
        <w:ind w:left="5380" w:hanging="361"/>
      </w:pPr>
      <w:rPr>
        <w:rFonts w:hint="default"/>
        <w:lang w:val="es-ES" w:eastAsia="en-US" w:bidi="ar-SA"/>
      </w:rPr>
    </w:lvl>
    <w:lvl w:ilvl="6" w:tplc="45BA47C6">
      <w:numFmt w:val="bullet"/>
      <w:lvlText w:val="•"/>
      <w:lvlJc w:val="left"/>
      <w:pPr>
        <w:ind w:left="6232" w:hanging="361"/>
      </w:pPr>
      <w:rPr>
        <w:rFonts w:hint="default"/>
        <w:lang w:val="es-ES" w:eastAsia="en-US" w:bidi="ar-SA"/>
      </w:rPr>
    </w:lvl>
    <w:lvl w:ilvl="7" w:tplc="00F2C196">
      <w:numFmt w:val="bullet"/>
      <w:lvlText w:val="•"/>
      <w:lvlJc w:val="left"/>
      <w:pPr>
        <w:ind w:left="7084" w:hanging="361"/>
      </w:pPr>
      <w:rPr>
        <w:rFonts w:hint="default"/>
        <w:lang w:val="es-ES" w:eastAsia="en-US" w:bidi="ar-SA"/>
      </w:rPr>
    </w:lvl>
    <w:lvl w:ilvl="8" w:tplc="17682F44">
      <w:numFmt w:val="bullet"/>
      <w:lvlText w:val="•"/>
      <w:lvlJc w:val="left"/>
      <w:pPr>
        <w:ind w:left="7936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1E862376"/>
    <w:multiLevelType w:val="hybridMultilevel"/>
    <w:tmpl w:val="561A73EA"/>
    <w:lvl w:ilvl="0" w:tplc="39026ABC">
      <w:start w:val="20"/>
      <w:numFmt w:val="upperRoman"/>
      <w:lvlText w:val="%1."/>
      <w:lvlJc w:val="left"/>
      <w:pPr>
        <w:ind w:left="482" w:hanging="376"/>
        <w:jc w:val="left"/>
      </w:pPr>
      <w:rPr>
        <w:rFonts w:hint="default"/>
        <w:b/>
        <w:bCs/>
        <w:spacing w:val="-2"/>
        <w:w w:val="100"/>
        <w:lang w:val="es-ES" w:eastAsia="en-US" w:bidi="ar-SA"/>
      </w:rPr>
    </w:lvl>
    <w:lvl w:ilvl="1" w:tplc="29A0394A">
      <w:numFmt w:val="bullet"/>
      <w:lvlText w:val="•"/>
      <w:lvlJc w:val="left"/>
      <w:pPr>
        <w:ind w:left="856" w:hanging="376"/>
      </w:pPr>
      <w:rPr>
        <w:rFonts w:hint="default"/>
        <w:lang w:val="es-ES" w:eastAsia="en-US" w:bidi="ar-SA"/>
      </w:rPr>
    </w:lvl>
    <w:lvl w:ilvl="2" w:tplc="1F4C03C4">
      <w:numFmt w:val="bullet"/>
      <w:lvlText w:val="•"/>
      <w:lvlJc w:val="left"/>
      <w:pPr>
        <w:ind w:left="1232" w:hanging="376"/>
      </w:pPr>
      <w:rPr>
        <w:rFonts w:hint="default"/>
        <w:lang w:val="es-ES" w:eastAsia="en-US" w:bidi="ar-SA"/>
      </w:rPr>
    </w:lvl>
    <w:lvl w:ilvl="3" w:tplc="B9B628F2">
      <w:numFmt w:val="bullet"/>
      <w:lvlText w:val="•"/>
      <w:lvlJc w:val="left"/>
      <w:pPr>
        <w:ind w:left="1609" w:hanging="376"/>
      </w:pPr>
      <w:rPr>
        <w:rFonts w:hint="default"/>
        <w:lang w:val="es-ES" w:eastAsia="en-US" w:bidi="ar-SA"/>
      </w:rPr>
    </w:lvl>
    <w:lvl w:ilvl="4" w:tplc="142AF876">
      <w:numFmt w:val="bullet"/>
      <w:lvlText w:val="•"/>
      <w:lvlJc w:val="left"/>
      <w:pPr>
        <w:ind w:left="1985" w:hanging="376"/>
      </w:pPr>
      <w:rPr>
        <w:rFonts w:hint="default"/>
        <w:lang w:val="es-ES" w:eastAsia="en-US" w:bidi="ar-SA"/>
      </w:rPr>
    </w:lvl>
    <w:lvl w:ilvl="5" w:tplc="6E3666A0">
      <w:numFmt w:val="bullet"/>
      <w:lvlText w:val="•"/>
      <w:lvlJc w:val="left"/>
      <w:pPr>
        <w:ind w:left="2362" w:hanging="376"/>
      </w:pPr>
      <w:rPr>
        <w:rFonts w:hint="default"/>
        <w:lang w:val="es-ES" w:eastAsia="en-US" w:bidi="ar-SA"/>
      </w:rPr>
    </w:lvl>
    <w:lvl w:ilvl="6" w:tplc="79BCB95E">
      <w:numFmt w:val="bullet"/>
      <w:lvlText w:val="•"/>
      <w:lvlJc w:val="left"/>
      <w:pPr>
        <w:ind w:left="2738" w:hanging="376"/>
      </w:pPr>
      <w:rPr>
        <w:rFonts w:hint="default"/>
        <w:lang w:val="es-ES" w:eastAsia="en-US" w:bidi="ar-SA"/>
      </w:rPr>
    </w:lvl>
    <w:lvl w:ilvl="7" w:tplc="C492C732">
      <w:numFmt w:val="bullet"/>
      <w:lvlText w:val="•"/>
      <w:lvlJc w:val="left"/>
      <w:pPr>
        <w:ind w:left="3114" w:hanging="376"/>
      </w:pPr>
      <w:rPr>
        <w:rFonts w:hint="default"/>
        <w:lang w:val="es-ES" w:eastAsia="en-US" w:bidi="ar-SA"/>
      </w:rPr>
    </w:lvl>
    <w:lvl w:ilvl="8" w:tplc="4F782FCC">
      <w:numFmt w:val="bullet"/>
      <w:lvlText w:val="•"/>
      <w:lvlJc w:val="left"/>
      <w:pPr>
        <w:ind w:left="3491" w:hanging="376"/>
      </w:pPr>
      <w:rPr>
        <w:rFonts w:hint="default"/>
        <w:lang w:val="es-ES" w:eastAsia="en-US" w:bidi="ar-SA"/>
      </w:rPr>
    </w:lvl>
  </w:abstractNum>
  <w:abstractNum w:abstractNumId="2" w15:restartNumberingAfterBreak="0">
    <w:nsid w:val="469C2537"/>
    <w:multiLevelType w:val="hybridMultilevel"/>
    <w:tmpl w:val="D55825DC"/>
    <w:lvl w:ilvl="0" w:tplc="D3D8BBF0">
      <w:start w:val="20"/>
      <w:numFmt w:val="upperRoman"/>
      <w:lvlText w:val="%1."/>
      <w:lvlJc w:val="left"/>
      <w:pPr>
        <w:ind w:left="856" w:hanging="456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9A8A44FC">
      <w:numFmt w:val="bullet"/>
      <w:lvlText w:val="•"/>
      <w:lvlJc w:val="left"/>
      <w:pPr>
        <w:ind w:left="1738" w:hanging="456"/>
      </w:pPr>
      <w:rPr>
        <w:rFonts w:hint="default"/>
        <w:lang w:val="es-ES" w:eastAsia="en-US" w:bidi="ar-SA"/>
      </w:rPr>
    </w:lvl>
    <w:lvl w:ilvl="2" w:tplc="06CE4E42">
      <w:numFmt w:val="bullet"/>
      <w:lvlText w:val="•"/>
      <w:lvlJc w:val="left"/>
      <w:pPr>
        <w:ind w:left="2616" w:hanging="456"/>
      </w:pPr>
      <w:rPr>
        <w:rFonts w:hint="default"/>
        <w:lang w:val="es-ES" w:eastAsia="en-US" w:bidi="ar-SA"/>
      </w:rPr>
    </w:lvl>
    <w:lvl w:ilvl="3" w:tplc="CA2EF8FC">
      <w:numFmt w:val="bullet"/>
      <w:lvlText w:val="•"/>
      <w:lvlJc w:val="left"/>
      <w:pPr>
        <w:ind w:left="3494" w:hanging="456"/>
      </w:pPr>
      <w:rPr>
        <w:rFonts w:hint="default"/>
        <w:lang w:val="es-ES" w:eastAsia="en-US" w:bidi="ar-SA"/>
      </w:rPr>
    </w:lvl>
    <w:lvl w:ilvl="4" w:tplc="87D43E7C">
      <w:numFmt w:val="bullet"/>
      <w:lvlText w:val="•"/>
      <w:lvlJc w:val="left"/>
      <w:pPr>
        <w:ind w:left="4372" w:hanging="456"/>
      </w:pPr>
      <w:rPr>
        <w:rFonts w:hint="default"/>
        <w:lang w:val="es-ES" w:eastAsia="en-US" w:bidi="ar-SA"/>
      </w:rPr>
    </w:lvl>
    <w:lvl w:ilvl="5" w:tplc="7E4EFC46">
      <w:numFmt w:val="bullet"/>
      <w:lvlText w:val="•"/>
      <w:lvlJc w:val="left"/>
      <w:pPr>
        <w:ind w:left="5250" w:hanging="456"/>
      </w:pPr>
      <w:rPr>
        <w:rFonts w:hint="default"/>
        <w:lang w:val="es-ES" w:eastAsia="en-US" w:bidi="ar-SA"/>
      </w:rPr>
    </w:lvl>
    <w:lvl w:ilvl="6" w:tplc="C11838B2">
      <w:numFmt w:val="bullet"/>
      <w:lvlText w:val="•"/>
      <w:lvlJc w:val="left"/>
      <w:pPr>
        <w:ind w:left="6128" w:hanging="456"/>
      </w:pPr>
      <w:rPr>
        <w:rFonts w:hint="default"/>
        <w:lang w:val="es-ES" w:eastAsia="en-US" w:bidi="ar-SA"/>
      </w:rPr>
    </w:lvl>
    <w:lvl w:ilvl="7" w:tplc="7C22C1E4">
      <w:numFmt w:val="bullet"/>
      <w:lvlText w:val="•"/>
      <w:lvlJc w:val="left"/>
      <w:pPr>
        <w:ind w:left="7006" w:hanging="456"/>
      </w:pPr>
      <w:rPr>
        <w:rFonts w:hint="default"/>
        <w:lang w:val="es-ES" w:eastAsia="en-US" w:bidi="ar-SA"/>
      </w:rPr>
    </w:lvl>
    <w:lvl w:ilvl="8" w:tplc="F19EE9E2">
      <w:numFmt w:val="bullet"/>
      <w:lvlText w:val="•"/>
      <w:lvlJc w:val="left"/>
      <w:pPr>
        <w:ind w:left="7884" w:hanging="456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F3"/>
    <w:rsid w:val="000C2BF3"/>
    <w:rsid w:val="0032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19742C69"/>
  <w15:docId w15:val="{2DCEFAEA-4E4D-4D0C-B390-F197BF82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928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21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bancomundial.org/es/news/feature/2019/10/23/el-alto-costo-de-ser-mujer-en-el-mundo-en-desarrollo" TargetMode="External"/><Relationship Id="rId18" Type="http://schemas.openxmlformats.org/officeDocument/2006/relationships/hyperlink" Target="https://www.unicef.org/mexico/comunicados-prensa/essity-y-unicef-unen-fuerzas-por-la-infancia-en-m%C3%A9xico-bajo-el-llamado-la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yperlink" Target="https://www.unicef.org/mexico/comunicados-prensa/essity-y-unicef-unen-fuerzas-por-la-infancia-en-m%C3%A9xico-bajo-el-llamado-l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nfpa.org/es/events/dia-internacional-de-la-higiene-menstrual-0" TargetMode="External"/><Relationship Id="rId20" Type="http://schemas.openxmlformats.org/officeDocument/2006/relationships/hyperlink" Target="https://www.bbc.com/mundo/noticias-5506711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https://thecaseforher.com/wp-content/uploads/2021/02/making-the-case-spanish.pdf" TargetMode="External"/><Relationship Id="rId19" Type="http://schemas.openxmlformats.org/officeDocument/2006/relationships/hyperlink" Target="https://www.es.amnesty.org/en-que-estamos/blog/historia/articulo/la-menstruacion-y-los-derechos-human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islativoedomex.gob.mx/" TargetMode="External"/><Relationship Id="rId14" Type="http://schemas.openxmlformats.org/officeDocument/2006/relationships/header" Target="header2.xm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2763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17927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Bernal</dc:creator>
  <cp:lastModifiedBy>LEGISLATURA</cp:lastModifiedBy>
  <cp:revision>2</cp:revision>
  <dcterms:created xsi:type="dcterms:W3CDTF">2023-04-03T22:53:00Z</dcterms:created>
  <dcterms:modified xsi:type="dcterms:W3CDTF">2023-04-03T22:53:00Z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2023-04-03T00:00:00Z</vt:filetime>
  </property>
</Properties>
</file>