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76A3" w14:textId="3464E6D0" w:rsidR="003929BA" w:rsidRPr="008C247E" w:rsidRDefault="003929BA" w:rsidP="003929BA">
      <w:pPr>
        <w:pStyle w:val="Sinespaciado"/>
        <w:jc w:val="right"/>
        <w:rPr>
          <w:rFonts w:ascii="Arial" w:hAnsi="Arial" w:cs="Arial"/>
          <w:sz w:val="24"/>
          <w:szCs w:val="24"/>
        </w:rPr>
      </w:pPr>
      <w:bookmarkStart w:id="0" w:name="_GoBack"/>
      <w:bookmarkEnd w:id="0"/>
      <w:r w:rsidRPr="008C247E">
        <w:rPr>
          <w:rFonts w:ascii="Arial" w:hAnsi="Arial" w:cs="Arial"/>
          <w:sz w:val="24"/>
          <w:szCs w:val="24"/>
        </w:rPr>
        <w:t>Toluca de Lerdo, México, a</w:t>
      </w:r>
      <w:r w:rsidR="00DF39ED">
        <w:rPr>
          <w:rFonts w:ascii="Arial" w:hAnsi="Arial" w:cs="Arial"/>
          <w:sz w:val="24"/>
          <w:szCs w:val="24"/>
        </w:rPr>
        <w:t xml:space="preserve"> 18</w:t>
      </w:r>
      <w:r w:rsidRPr="008C247E">
        <w:rPr>
          <w:rFonts w:ascii="Arial" w:hAnsi="Arial" w:cs="Arial"/>
          <w:sz w:val="24"/>
          <w:szCs w:val="24"/>
        </w:rPr>
        <w:t xml:space="preserve"> de </w:t>
      </w:r>
      <w:r w:rsidR="008C247E" w:rsidRPr="008C247E">
        <w:rPr>
          <w:rFonts w:ascii="Arial" w:hAnsi="Arial" w:cs="Arial"/>
          <w:sz w:val="24"/>
          <w:szCs w:val="24"/>
        </w:rPr>
        <w:t>octubre</w:t>
      </w:r>
      <w:r w:rsidR="00FE207B" w:rsidRPr="008C247E">
        <w:rPr>
          <w:rFonts w:ascii="Arial" w:hAnsi="Arial" w:cs="Arial"/>
          <w:sz w:val="24"/>
          <w:szCs w:val="24"/>
        </w:rPr>
        <w:t xml:space="preserve"> </w:t>
      </w:r>
      <w:r w:rsidRPr="008C247E">
        <w:rPr>
          <w:rFonts w:ascii="Arial" w:hAnsi="Arial" w:cs="Arial"/>
          <w:sz w:val="24"/>
          <w:szCs w:val="24"/>
        </w:rPr>
        <w:t>de 2022</w:t>
      </w:r>
    </w:p>
    <w:p w14:paraId="0F49F75A" w14:textId="77777777" w:rsidR="003929BA" w:rsidRPr="008C247E" w:rsidRDefault="003929BA" w:rsidP="003929BA">
      <w:pPr>
        <w:spacing w:after="0" w:line="340" w:lineRule="exact"/>
        <w:jc w:val="right"/>
        <w:rPr>
          <w:rFonts w:ascii="Arial" w:hAnsi="Arial" w:cs="Arial"/>
          <w:sz w:val="24"/>
          <w:szCs w:val="24"/>
        </w:rPr>
      </w:pPr>
    </w:p>
    <w:p w14:paraId="272EA56B" w14:textId="77777777" w:rsidR="00AB25B5" w:rsidRPr="008C247E" w:rsidRDefault="00AB25B5" w:rsidP="00AB25B5">
      <w:pPr>
        <w:tabs>
          <w:tab w:val="left" w:pos="6867"/>
        </w:tabs>
        <w:spacing w:after="0" w:line="340" w:lineRule="exact"/>
        <w:rPr>
          <w:rFonts w:ascii="Arial" w:hAnsi="Arial" w:cs="Arial"/>
          <w:b/>
          <w:sz w:val="24"/>
          <w:szCs w:val="24"/>
        </w:rPr>
      </w:pPr>
      <w:r w:rsidRPr="008C247E">
        <w:rPr>
          <w:rFonts w:ascii="Arial" w:hAnsi="Arial" w:cs="Arial"/>
          <w:b/>
          <w:sz w:val="24"/>
          <w:szCs w:val="24"/>
        </w:rPr>
        <w:t xml:space="preserve">DIPUTADO ENRIQUE EDGARDO JACOB ROCHA </w:t>
      </w:r>
    </w:p>
    <w:p w14:paraId="438CB763" w14:textId="77777777" w:rsidR="00AB25B5" w:rsidRPr="008C247E" w:rsidRDefault="00AB25B5" w:rsidP="00AB25B5">
      <w:pPr>
        <w:tabs>
          <w:tab w:val="left" w:pos="6867"/>
        </w:tabs>
        <w:spacing w:after="0" w:line="340" w:lineRule="exact"/>
        <w:rPr>
          <w:rFonts w:ascii="Arial" w:hAnsi="Arial" w:cs="Arial"/>
          <w:b/>
          <w:sz w:val="24"/>
          <w:szCs w:val="24"/>
        </w:rPr>
      </w:pPr>
      <w:r w:rsidRPr="008C247E">
        <w:rPr>
          <w:rFonts w:ascii="Arial" w:hAnsi="Arial" w:cs="Arial"/>
          <w:b/>
          <w:sz w:val="24"/>
          <w:szCs w:val="24"/>
        </w:rPr>
        <w:t xml:space="preserve">PRESIDENTE DE LA DIRECTIVA DE LA LXI LEGISLATURA </w:t>
      </w:r>
    </w:p>
    <w:p w14:paraId="08642FAE" w14:textId="77777777" w:rsidR="00AB25B5" w:rsidRPr="008C247E" w:rsidRDefault="00AB25B5" w:rsidP="00AB25B5">
      <w:pPr>
        <w:tabs>
          <w:tab w:val="left" w:pos="6867"/>
        </w:tabs>
        <w:spacing w:after="0" w:line="340" w:lineRule="exact"/>
        <w:rPr>
          <w:rFonts w:ascii="Arial" w:hAnsi="Arial" w:cs="Arial"/>
          <w:b/>
          <w:sz w:val="24"/>
          <w:szCs w:val="24"/>
        </w:rPr>
      </w:pPr>
      <w:r w:rsidRPr="008C247E">
        <w:rPr>
          <w:rFonts w:ascii="Arial" w:hAnsi="Arial" w:cs="Arial"/>
          <w:b/>
          <w:sz w:val="24"/>
          <w:szCs w:val="24"/>
        </w:rPr>
        <w:t>DEL ESTADO DE MÉXICO</w:t>
      </w:r>
    </w:p>
    <w:p w14:paraId="1E44020B" w14:textId="0685CA1B" w:rsidR="003929BA" w:rsidRPr="008C247E" w:rsidRDefault="00AB25B5" w:rsidP="00AB25B5">
      <w:pPr>
        <w:tabs>
          <w:tab w:val="left" w:pos="6867"/>
        </w:tabs>
        <w:spacing w:after="0" w:line="340" w:lineRule="exact"/>
        <w:rPr>
          <w:rFonts w:ascii="Arial" w:hAnsi="Arial" w:cs="Arial"/>
          <w:b/>
          <w:sz w:val="24"/>
          <w:szCs w:val="24"/>
        </w:rPr>
      </w:pPr>
      <w:r w:rsidRPr="008C247E">
        <w:rPr>
          <w:rFonts w:ascii="Arial" w:hAnsi="Arial" w:cs="Arial"/>
          <w:b/>
          <w:sz w:val="24"/>
          <w:szCs w:val="24"/>
        </w:rPr>
        <w:t>P R E S E N T E.</w:t>
      </w:r>
      <w:r w:rsidR="003929BA" w:rsidRPr="008C247E">
        <w:rPr>
          <w:rFonts w:ascii="Arial" w:hAnsi="Arial" w:cs="Arial"/>
          <w:b/>
          <w:sz w:val="24"/>
          <w:szCs w:val="24"/>
        </w:rPr>
        <w:tab/>
      </w:r>
    </w:p>
    <w:p w14:paraId="320F1E0A" w14:textId="77777777" w:rsidR="003929BA" w:rsidRPr="008C247E" w:rsidRDefault="003929BA" w:rsidP="003929BA">
      <w:pPr>
        <w:spacing w:after="0" w:line="340" w:lineRule="exact"/>
        <w:rPr>
          <w:rFonts w:ascii="Arial" w:hAnsi="Arial" w:cs="Arial"/>
          <w:b/>
          <w:sz w:val="24"/>
          <w:szCs w:val="24"/>
        </w:rPr>
      </w:pPr>
    </w:p>
    <w:p w14:paraId="11B3CB39" w14:textId="5A3970FF" w:rsidR="005E7C4C" w:rsidRPr="008C247E" w:rsidRDefault="007D7376" w:rsidP="005E7C4C">
      <w:pPr>
        <w:spacing w:after="0" w:line="340" w:lineRule="exact"/>
        <w:jc w:val="both"/>
        <w:rPr>
          <w:rFonts w:ascii="Arial" w:eastAsia="Calibri" w:hAnsi="Arial" w:cs="Arial"/>
          <w:sz w:val="24"/>
          <w:szCs w:val="24"/>
        </w:rPr>
      </w:pPr>
      <w:r w:rsidRPr="008C247E">
        <w:rPr>
          <w:rFonts w:ascii="Arial" w:eastAsia="Calibri" w:hAnsi="Arial" w:cs="Arial"/>
          <w:sz w:val="24"/>
          <w:szCs w:val="24"/>
        </w:rPr>
        <w:t>Los</w:t>
      </w:r>
      <w:r w:rsidR="003929BA" w:rsidRPr="008C247E">
        <w:rPr>
          <w:rFonts w:ascii="Arial" w:eastAsia="Calibri" w:hAnsi="Arial" w:cs="Arial"/>
          <w:sz w:val="24"/>
          <w:szCs w:val="24"/>
        </w:rPr>
        <w:t xml:space="preserve"> Diputado</w:t>
      </w:r>
      <w:r w:rsidRPr="008C247E">
        <w:rPr>
          <w:rFonts w:ascii="Arial" w:eastAsia="Calibri" w:hAnsi="Arial" w:cs="Arial"/>
          <w:sz w:val="24"/>
          <w:szCs w:val="24"/>
        </w:rPr>
        <w:t>s</w:t>
      </w:r>
      <w:r w:rsidR="003929BA" w:rsidRPr="008C247E">
        <w:rPr>
          <w:rFonts w:ascii="Arial" w:eastAsia="Calibri" w:hAnsi="Arial" w:cs="Arial"/>
          <w:b/>
          <w:sz w:val="24"/>
          <w:szCs w:val="24"/>
        </w:rPr>
        <w:t xml:space="preserve"> Daniel Andrés Sibaja González,</w:t>
      </w:r>
      <w:r w:rsidRPr="008C247E">
        <w:rPr>
          <w:rFonts w:ascii="Arial" w:eastAsia="Calibri" w:hAnsi="Arial" w:cs="Arial"/>
          <w:b/>
          <w:sz w:val="24"/>
          <w:szCs w:val="24"/>
        </w:rPr>
        <w:t xml:space="preserve"> Faustino de la Cruz Pérez, Azucena Cisneros Coss, Elba Aldana Duarte, Camilo Mu</w:t>
      </w:r>
      <w:r w:rsidR="00D17B79" w:rsidRPr="008C247E">
        <w:rPr>
          <w:rFonts w:ascii="Arial" w:eastAsia="Calibri" w:hAnsi="Arial" w:cs="Arial"/>
          <w:b/>
          <w:sz w:val="24"/>
          <w:szCs w:val="24"/>
        </w:rPr>
        <w:t>r</w:t>
      </w:r>
      <w:r w:rsidRPr="008C247E">
        <w:rPr>
          <w:rFonts w:ascii="Arial" w:eastAsia="Calibri" w:hAnsi="Arial" w:cs="Arial"/>
          <w:b/>
          <w:sz w:val="24"/>
          <w:szCs w:val="24"/>
        </w:rPr>
        <w:t>illo Zavala y Luz Ma. Hernández Bermúdez</w:t>
      </w:r>
      <w:r w:rsidRPr="008C247E">
        <w:rPr>
          <w:rFonts w:ascii="Arial" w:eastAsia="Calibri" w:hAnsi="Arial" w:cs="Arial"/>
          <w:sz w:val="24"/>
          <w:szCs w:val="24"/>
        </w:rPr>
        <w:t xml:space="preserve"> </w:t>
      </w:r>
      <w:r w:rsidR="003929BA" w:rsidRPr="008C247E">
        <w:rPr>
          <w:rFonts w:ascii="Arial" w:eastAsia="Calibri" w:hAnsi="Arial" w:cs="Arial"/>
          <w:sz w:val="24"/>
          <w:szCs w:val="24"/>
        </w:rPr>
        <w:t xml:space="preserve"> integrante</w:t>
      </w:r>
      <w:r w:rsidRPr="008C247E">
        <w:rPr>
          <w:rFonts w:ascii="Arial" w:eastAsia="Calibri" w:hAnsi="Arial" w:cs="Arial"/>
          <w:sz w:val="24"/>
          <w:szCs w:val="24"/>
        </w:rPr>
        <w:t>s</w:t>
      </w:r>
      <w:r w:rsidR="003929BA" w:rsidRPr="008C247E">
        <w:rPr>
          <w:rFonts w:ascii="Arial" w:eastAsia="Calibri" w:hAnsi="Arial" w:cs="Arial"/>
          <w:sz w:val="24"/>
          <w:szCs w:val="24"/>
        </w:rPr>
        <w:t xml:space="preserve"> del Grupo Parlamentario de Morena y en su nombre, con fundamento en los artículos</w:t>
      </w:r>
      <w:r w:rsidR="00DF39ED">
        <w:rPr>
          <w:rFonts w:ascii="Arial" w:eastAsia="Calibri" w:hAnsi="Arial" w:cs="Arial"/>
          <w:sz w:val="24"/>
          <w:szCs w:val="24"/>
        </w:rPr>
        <w:t xml:space="preserve"> 6 y 71 fracción III de la Constitución Política de los Estados Unidos Mexicanos; 57</w:t>
      </w:r>
      <w:r w:rsidR="003929BA" w:rsidRPr="008C247E">
        <w:rPr>
          <w:rFonts w:ascii="Arial" w:eastAsia="Calibri" w:hAnsi="Arial" w:cs="Arial"/>
          <w:sz w:val="24"/>
          <w:szCs w:val="24"/>
        </w:rPr>
        <w:t>,</w:t>
      </w:r>
      <w:r w:rsidR="00DF39ED">
        <w:rPr>
          <w:rFonts w:ascii="Arial" w:eastAsia="Calibri" w:hAnsi="Arial" w:cs="Arial"/>
          <w:sz w:val="24"/>
          <w:szCs w:val="24"/>
        </w:rPr>
        <w:t xml:space="preserve"> 61</w:t>
      </w:r>
      <w:r w:rsidR="003929BA" w:rsidRPr="008C247E">
        <w:rPr>
          <w:rFonts w:ascii="Arial" w:eastAsia="Calibri" w:hAnsi="Arial" w:cs="Arial"/>
          <w:sz w:val="24"/>
          <w:szCs w:val="24"/>
        </w:rPr>
        <w:t xml:space="preserve"> fracci</w:t>
      </w:r>
      <w:r w:rsidR="00DF39ED">
        <w:rPr>
          <w:rFonts w:ascii="Arial" w:eastAsia="Calibri" w:hAnsi="Arial" w:cs="Arial"/>
          <w:sz w:val="24"/>
          <w:szCs w:val="24"/>
        </w:rPr>
        <w:t>o</w:t>
      </w:r>
      <w:r w:rsidR="003929BA" w:rsidRPr="008C247E">
        <w:rPr>
          <w:rFonts w:ascii="Arial" w:eastAsia="Calibri" w:hAnsi="Arial" w:cs="Arial"/>
          <w:sz w:val="24"/>
          <w:szCs w:val="24"/>
        </w:rPr>
        <w:t>n</w:t>
      </w:r>
      <w:r w:rsidR="00DF39ED">
        <w:rPr>
          <w:rFonts w:ascii="Arial" w:eastAsia="Calibri" w:hAnsi="Arial" w:cs="Arial"/>
          <w:sz w:val="24"/>
          <w:szCs w:val="24"/>
        </w:rPr>
        <w:t>es</w:t>
      </w:r>
      <w:r w:rsidR="003929BA" w:rsidRPr="008C247E">
        <w:rPr>
          <w:rFonts w:ascii="Arial" w:eastAsia="Calibri" w:hAnsi="Arial" w:cs="Arial"/>
          <w:sz w:val="24"/>
          <w:szCs w:val="24"/>
        </w:rPr>
        <w:t xml:space="preserve"> I</w:t>
      </w:r>
      <w:r w:rsidR="00DF39ED">
        <w:rPr>
          <w:rFonts w:ascii="Arial" w:eastAsia="Calibri" w:hAnsi="Arial" w:cs="Arial"/>
          <w:sz w:val="24"/>
          <w:szCs w:val="24"/>
        </w:rPr>
        <w:t xml:space="preserve"> y IV</w:t>
      </w:r>
      <w:r w:rsidR="003929BA" w:rsidRPr="008C247E">
        <w:rPr>
          <w:rFonts w:ascii="Arial" w:eastAsia="Calibri" w:hAnsi="Arial" w:cs="Arial"/>
          <w:sz w:val="24"/>
          <w:szCs w:val="24"/>
        </w:rPr>
        <w:t xml:space="preserve"> de la Constitución Política del Estado Libre y Soberano de México</w:t>
      </w:r>
      <w:r w:rsidR="00DF39ED">
        <w:rPr>
          <w:rFonts w:ascii="Arial" w:eastAsia="Calibri" w:hAnsi="Arial" w:cs="Arial"/>
          <w:sz w:val="24"/>
          <w:szCs w:val="24"/>
        </w:rPr>
        <w:t>;</w:t>
      </w:r>
      <w:r w:rsidR="003929BA" w:rsidRPr="008C247E">
        <w:rPr>
          <w:rFonts w:ascii="Arial" w:eastAsia="Calibri" w:hAnsi="Arial" w:cs="Arial"/>
          <w:sz w:val="24"/>
          <w:szCs w:val="24"/>
        </w:rPr>
        <w:t xml:space="preserve"> </w:t>
      </w:r>
      <w:r w:rsidR="00DF39ED">
        <w:rPr>
          <w:rFonts w:ascii="Arial" w:eastAsia="Calibri" w:hAnsi="Arial" w:cs="Arial"/>
          <w:sz w:val="24"/>
          <w:szCs w:val="24"/>
        </w:rPr>
        <w:t xml:space="preserve">28, </w:t>
      </w:r>
      <w:r w:rsidR="003929BA" w:rsidRPr="008C247E">
        <w:rPr>
          <w:rFonts w:ascii="Arial" w:eastAsia="Calibri" w:hAnsi="Arial" w:cs="Arial"/>
          <w:sz w:val="24"/>
          <w:szCs w:val="24"/>
        </w:rPr>
        <w:t>38 fracción I</w:t>
      </w:r>
      <w:r w:rsidR="00DF39ED">
        <w:rPr>
          <w:rFonts w:ascii="Arial" w:eastAsia="Calibri" w:hAnsi="Arial" w:cs="Arial"/>
          <w:sz w:val="24"/>
          <w:szCs w:val="24"/>
        </w:rPr>
        <w:t>, 79 y 81</w:t>
      </w:r>
      <w:r w:rsidR="003929BA" w:rsidRPr="008C247E">
        <w:rPr>
          <w:rFonts w:ascii="Arial" w:eastAsia="Calibri" w:hAnsi="Arial" w:cs="Arial"/>
          <w:sz w:val="24"/>
          <w:szCs w:val="24"/>
        </w:rPr>
        <w:t xml:space="preserve"> de la Ley Orgánica del Poder Legislativo del Estado Libre y Soberano de México y 68 del Reglamento del Poder Legislativo del Estado Libre y Soberano de México, someto a la consideración de esta H. Asamblea, </w:t>
      </w:r>
      <w:r w:rsidR="005E7C4C" w:rsidRPr="008C247E">
        <w:rPr>
          <w:rFonts w:ascii="Arial" w:eastAsia="Calibri" w:hAnsi="Arial" w:cs="Arial"/>
          <w:b/>
          <w:sz w:val="24"/>
          <w:szCs w:val="24"/>
        </w:rPr>
        <w:t xml:space="preserve">Iniciativa con Proyecto de decreto por el que </w:t>
      </w:r>
      <w:r w:rsidR="005E7C4C" w:rsidRPr="008C247E">
        <w:rPr>
          <w:rFonts w:ascii="Arial" w:hAnsi="Arial" w:cs="Arial"/>
          <w:b/>
          <w:bCs/>
          <w:sz w:val="24"/>
          <w:szCs w:val="24"/>
        </w:rPr>
        <w:t xml:space="preserve">se </w:t>
      </w:r>
      <w:r w:rsidR="001A03A2" w:rsidRPr="008C247E">
        <w:rPr>
          <w:rFonts w:ascii="Arial" w:hAnsi="Arial" w:cs="Arial"/>
          <w:b/>
          <w:bCs/>
          <w:sz w:val="24"/>
          <w:szCs w:val="24"/>
        </w:rPr>
        <w:t>abroga la Ley de</w:t>
      </w:r>
      <w:r w:rsidR="00C45D27" w:rsidRPr="008C247E">
        <w:rPr>
          <w:rFonts w:ascii="Arial" w:hAnsi="Arial" w:cs="Arial"/>
          <w:b/>
          <w:bCs/>
          <w:sz w:val="24"/>
          <w:szCs w:val="24"/>
        </w:rPr>
        <w:t>l</w:t>
      </w:r>
      <w:r w:rsidR="001A03A2" w:rsidRPr="008C247E">
        <w:rPr>
          <w:rFonts w:ascii="Arial" w:hAnsi="Arial" w:cs="Arial"/>
          <w:b/>
          <w:bCs/>
          <w:sz w:val="24"/>
          <w:szCs w:val="24"/>
        </w:rPr>
        <w:t xml:space="preserve"> Seguro de Desempleo del Estado de México</w:t>
      </w:r>
      <w:r w:rsidR="005E7C4C" w:rsidRPr="008C247E">
        <w:rPr>
          <w:rFonts w:ascii="Arial" w:eastAsia="Calibri" w:hAnsi="Arial" w:cs="Arial"/>
          <w:b/>
          <w:bCs/>
          <w:sz w:val="24"/>
          <w:szCs w:val="24"/>
        </w:rPr>
        <w:t>,</w:t>
      </w:r>
      <w:r w:rsidR="00891392" w:rsidRPr="008C247E">
        <w:rPr>
          <w:rFonts w:ascii="Arial" w:eastAsia="Calibri" w:hAnsi="Arial" w:cs="Arial"/>
          <w:b/>
          <w:bCs/>
          <w:sz w:val="24"/>
          <w:szCs w:val="24"/>
        </w:rPr>
        <w:t xml:space="preserve"> y se expide la Ley del Seguro de Desempleo del Estado de México</w:t>
      </w:r>
      <w:r w:rsidR="00D45395" w:rsidRPr="008C247E">
        <w:rPr>
          <w:rFonts w:ascii="Arial" w:eastAsia="Calibri" w:hAnsi="Arial" w:cs="Arial"/>
          <w:b/>
          <w:bCs/>
          <w:sz w:val="24"/>
          <w:szCs w:val="24"/>
        </w:rPr>
        <w:t xml:space="preserve"> y Municipios</w:t>
      </w:r>
      <w:r w:rsidR="00891392" w:rsidRPr="008C247E">
        <w:rPr>
          <w:rFonts w:ascii="Arial" w:eastAsia="Calibri" w:hAnsi="Arial" w:cs="Arial"/>
          <w:sz w:val="24"/>
          <w:szCs w:val="24"/>
        </w:rPr>
        <w:t xml:space="preserve">, </w:t>
      </w:r>
      <w:r w:rsidR="005E7C4C" w:rsidRPr="008C247E">
        <w:rPr>
          <w:rFonts w:ascii="Arial" w:eastAsia="Calibri" w:hAnsi="Arial" w:cs="Arial"/>
          <w:sz w:val="24"/>
          <w:szCs w:val="24"/>
        </w:rPr>
        <w:t xml:space="preserve">conforme a la siguiente: </w:t>
      </w:r>
    </w:p>
    <w:p w14:paraId="192C9CA5" w14:textId="5F82234E" w:rsidR="00485C2C" w:rsidRPr="008C247E" w:rsidRDefault="00485C2C" w:rsidP="00FE207B">
      <w:pPr>
        <w:spacing w:after="0" w:line="340" w:lineRule="exact"/>
        <w:jc w:val="both"/>
        <w:rPr>
          <w:rFonts w:ascii="Arial" w:eastAsia="Calibri" w:hAnsi="Arial" w:cs="Arial"/>
          <w:sz w:val="24"/>
          <w:szCs w:val="24"/>
        </w:rPr>
      </w:pPr>
    </w:p>
    <w:p w14:paraId="49E21A74"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EXPOSICIÓN DE MOTIVOS</w:t>
      </w:r>
    </w:p>
    <w:p w14:paraId="021DAD76" w14:textId="77777777" w:rsidR="00485C2C" w:rsidRPr="008C247E" w:rsidRDefault="00485C2C" w:rsidP="00FE207B">
      <w:pPr>
        <w:spacing w:after="0" w:line="340" w:lineRule="exact"/>
        <w:jc w:val="center"/>
        <w:rPr>
          <w:rFonts w:ascii="Arial" w:eastAsia="Arial" w:hAnsi="Arial" w:cs="Arial"/>
          <w:b/>
          <w:color w:val="000000"/>
          <w:sz w:val="24"/>
          <w:szCs w:val="24"/>
        </w:rPr>
      </w:pPr>
    </w:p>
    <w:p w14:paraId="479428C3" w14:textId="07D8029C"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 xml:space="preserve">Con la progresiva consolidación del sistema económico neoliberal, se ha generado una economía mundial cada vez más compleja e interconectada, pero al mismo tiempo más desigual; dando lugar a fenómenos como el desempleo, subempleo, el empleo informal y cada vez mayor precarización laboral. </w:t>
      </w:r>
    </w:p>
    <w:p w14:paraId="76267A07" w14:textId="77777777" w:rsidR="00FE207B" w:rsidRPr="008C247E" w:rsidRDefault="00FE207B" w:rsidP="00445D7B">
      <w:pPr>
        <w:spacing w:after="0" w:line="340" w:lineRule="exact"/>
        <w:jc w:val="both"/>
        <w:rPr>
          <w:rFonts w:ascii="Arial" w:eastAsia="Arial" w:hAnsi="Arial" w:cs="Arial"/>
          <w:sz w:val="24"/>
          <w:szCs w:val="24"/>
        </w:rPr>
      </w:pPr>
    </w:p>
    <w:p w14:paraId="0E22457C" w14:textId="77777777" w:rsidR="00C75600"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 xml:space="preserve">Además, en los últimos 30 años, nuestro país no había presentado tasas de crecimiento suficientes para generar los empleos que los trabajadores demandan. </w:t>
      </w:r>
      <w:r w:rsidRPr="008C247E">
        <w:rPr>
          <w:rFonts w:ascii="Arial" w:eastAsia="Arial" w:hAnsi="Arial" w:cs="Arial"/>
          <w:sz w:val="24"/>
          <w:szCs w:val="24"/>
        </w:rPr>
        <w:lastRenderedPageBreak/>
        <w:t>Por lo que se requiere de políticas públicas que reviertan dicha situación y contribuyan a propiciar una disminución de las tasas de desocupación que tenemos actualmente.</w:t>
      </w:r>
    </w:p>
    <w:p w14:paraId="7D713F8B" w14:textId="77777777" w:rsidR="00C75600" w:rsidRPr="008C247E" w:rsidRDefault="00C75600" w:rsidP="00445D7B">
      <w:pPr>
        <w:spacing w:after="0" w:line="340" w:lineRule="exact"/>
        <w:jc w:val="both"/>
        <w:rPr>
          <w:rFonts w:ascii="Arial" w:eastAsia="Arial" w:hAnsi="Arial" w:cs="Arial"/>
          <w:sz w:val="24"/>
          <w:szCs w:val="24"/>
        </w:rPr>
      </w:pPr>
    </w:p>
    <w:p w14:paraId="657BEA54" w14:textId="4F148AFC" w:rsidR="00485C2C" w:rsidRPr="008C247E" w:rsidRDefault="004647B9"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C</w:t>
      </w:r>
      <w:r w:rsidR="00485C2C" w:rsidRPr="008C247E">
        <w:rPr>
          <w:rFonts w:ascii="Arial" w:eastAsia="Arial" w:hAnsi="Arial" w:cs="Arial"/>
          <w:sz w:val="24"/>
          <w:szCs w:val="24"/>
        </w:rPr>
        <w:t>abe señalar que la crisis sanitaria y económica originada por la COVID-19 dejó tras de sí, la pérdida de más de dos millones de empleos. Dicha etapa, puso en entredicho todos aquellos mecanismos con los que cuenta el Estado mexicano para compensar escenarios catastróficos en materia económica y laboral.</w:t>
      </w:r>
    </w:p>
    <w:p w14:paraId="5DD98276" w14:textId="77777777" w:rsidR="00485C2C" w:rsidRPr="008C247E" w:rsidRDefault="00485C2C" w:rsidP="00445D7B">
      <w:pPr>
        <w:spacing w:after="0" w:line="340" w:lineRule="exact"/>
        <w:jc w:val="both"/>
        <w:rPr>
          <w:rFonts w:ascii="Arial" w:eastAsia="Arial" w:hAnsi="Arial" w:cs="Arial"/>
          <w:sz w:val="24"/>
          <w:szCs w:val="24"/>
        </w:rPr>
      </w:pPr>
    </w:p>
    <w:p w14:paraId="56DBEAF9" w14:textId="534D5AD4"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 xml:space="preserve">Tal es el caso </w:t>
      </w:r>
      <w:r w:rsidR="00AF59F5" w:rsidRPr="008C247E">
        <w:rPr>
          <w:rFonts w:ascii="Arial" w:eastAsia="Arial" w:hAnsi="Arial" w:cs="Arial"/>
          <w:sz w:val="24"/>
          <w:szCs w:val="24"/>
        </w:rPr>
        <w:t xml:space="preserve">de </w:t>
      </w:r>
      <w:r w:rsidRPr="008C247E">
        <w:rPr>
          <w:rFonts w:ascii="Arial" w:eastAsia="Arial" w:hAnsi="Arial" w:cs="Arial"/>
          <w:sz w:val="24"/>
          <w:szCs w:val="24"/>
        </w:rPr>
        <w:t>naciones que han incorporado en sus sistemas de protección social el seguro de desempleo</w:t>
      </w:r>
      <w:r w:rsidR="00AF59F5" w:rsidRPr="008C247E">
        <w:rPr>
          <w:rFonts w:ascii="Arial" w:eastAsia="Arial" w:hAnsi="Arial" w:cs="Arial"/>
          <w:sz w:val="24"/>
          <w:szCs w:val="24"/>
        </w:rPr>
        <w:t>,</w:t>
      </w:r>
      <w:r w:rsidRPr="008C247E">
        <w:rPr>
          <w:rFonts w:ascii="Arial" w:eastAsia="Arial" w:hAnsi="Arial" w:cs="Arial"/>
          <w:sz w:val="24"/>
          <w:szCs w:val="24"/>
        </w:rPr>
        <w:t xml:space="preserve"> una herramienta que permite a las y los trabajadores recibir beneficio económico temporal en tanto se reincorporan al mercado laboral.</w:t>
      </w:r>
      <w:r w:rsidR="00AF59F5" w:rsidRPr="008C247E">
        <w:rPr>
          <w:rFonts w:ascii="Arial" w:eastAsia="Arial" w:hAnsi="Arial" w:cs="Arial"/>
          <w:sz w:val="24"/>
          <w:szCs w:val="24"/>
        </w:rPr>
        <w:t xml:space="preserve"> </w:t>
      </w:r>
      <w:r w:rsidRPr="008C247E">
        <w:rPr>
          <w:rFonts w:ascii="Arial" w:eastAsia="Arial" w:hAnsi="Arial" w:cs="Arial"/>
          <w:sz w:val="24"/>
          <w:szCs w:val="24"/>
        </w:rPr>
        <w:t>Dichos programas encuentran sustento en convenciones internacionales como la Declaración Universal de los Derechos Humanos</w:t>
      </w:r>
      <w:r w:rsidR="00AF59F5" w:rsidRPr="008C247E">
        <w:rPr>
          <w:rFonts w:ascii="Arial" w:eastAsia="Arial" w:hAnsi="Arial" w:cs="Arial"/>
          <w:sz w:val="24"/>
          <w:szCs w:val="24"/>
        </w:rPr>
        <w:t>,</w:t>
      </w:r>
      <w:r w:rsidRPr="008C247E">
        <w:rPr>
          <w:rFonts w:ascii="Arial" w:eastAsia="Arial" w:hAnsi="Arial" w:cs="Arial"/>
          <w:sz w:val="24"/>
          <w:szCs w:val="24"/>
        </w:rPr>
        <w:t xml:space="preserve"> que en el numeral I del artículo 25 menciona</w:t>
      </w:r>
      <w:r w:rsidR="00AF59F5" w:rsidRPr="008C247E">
        <w:rPr>
          <w:rFonts w:ascii="Arial" w:eastAsia="Arial" w:hAnsi="Arial" w:cs="Arial"/>
          <w:sz w:val="24"/>
          <w:szCs w:val="24"/>
        </w:rPr>
        <w:t>:</w:t>
      </w:r>
    </w:p>
    <w:p w14:paraId="66A1155B" w14:textId="77777777" w:rsidR="00445D7B" w:rsidRPr="008C247E" w:rsidRDefault="00445D7B" w:rsidP="00445D7B">
      <w:pPr>
        <w:spacing w:after="0" w:line="340" w:lineRule="exact"/>
        <w:jc w:val="both"/>
        <w:rPr>
          <w:rFonts w:ascii="Arial" w:eastAsia="Arial" w:hAnsi="Arial" w:cs="Arial"/>
          <w:sz w:val="24"/>
          <w:szCs w:val="24"/>
        </w:rPr>
      </w:pPr>
    </w:p>
    <w:p w14:paraId="4DD22853"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i/>
          <w:iCs/>
          <w:sz w:val="24"/>
          <w:szCs w:val="24"/>
        </w:rPr>
        <w:t>Artículo 25.</w:t>
      </w:r>
    </w:p>
    <w:p w14:paraId="1261D823"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i/>
          <w:iCs/>
          <w:sz w:val="24"/>
          <w:szCs w:val="24"/>
        </w:rPr>
        <w:t xml:space="preserve">I. Toda persona tiene derecho a un nivel de vida adecuado que le asegure, así como a su familia, la salud y el bienestar, y en especial la alimentación, el vestido, la vivienda, la asistencia médica y los servicios sociales necesarios; tiene asimismo derecho a los seguros en caso de </w:t>
      </w:r>
      <w:r w:rsidRPr="008C247E">
        <w:rPr>
          <w:rFonts w:ascii="Arial" w:eastAsia="Arial" w:hAnsi="Arial" w:cs="Arial"/>
          <w:b/>
          <w:bCs/>
          <w:i/>
          <w:iCs/>
          <w:sz w:val="24"/>
          <w:szCs w:val="24"/>
        </w:rPr>
        <w:t>desempleo</w:t>
      </w:r>
      <w:r w:rsidRPr="008C247E">
        <w:rPr>
          <w:rFonts w:ascii="Arial" w:eastAsia="Arial" w:hAnsi="Arial" w:cs="Arial"/>
          <w:i/>
          <w:iCs/>
          <w:sz w:val="24"/>
          <w:szCs w:val="24"/>
        </w:rPr>
        <w:t>, enfermedad, invalidez, viudez, vejez u otros casos de pérdida de sus medios de subsistencia por circunstancias independientes de su voluntad.</w:t>
      </w:r>
    </w:p>
    <w:p w14:paraId="4EAD8457" w14:textId="77777777" w:rsidR="00485C2C" w:rsidRPr="008C247E" w:rsidRDefault="00485C2C" w:rsidP="00445D7B">
      <w:pPr>
        <w:spacing w:after="0" w:line="340" w:lineRule="exact"/>
        <w:ind w:left="284" w:right="333"/>
        <w:jc w:val="both"/>
        <w:rPr>
          <w:rFonts w:ascii="Arial" w:eastAsia="Arial" w:hAnsi="Arial" w:cs="Arial"/>
          <w:sz w:val="24"/>
          <w:szCs w:val="24"/>
        </w:rPr>
      </w:pPr>
      <w:r w:rsidRPr="008C247E">
        <w:rPr>
          <w:rFonts w:ascii="Arial" w:eastAsia="Arial" w:hAnsi="Arial" w:cs="Arial"/>
          <w:i/>
          <w:iCs/>
          <w:sz w:val="24"/>
          <w:szCs w:val="24"/>
        </w:rPr>
        <w:t>[…]</w:t>
      </w:r>
      <w:r w:rsidRPr="008C247E">
        <w:rPr>
          <w:rFonts w:ascii="Arial" w:eastAsia="Arial" w:hAnsi="Arial" w:cs="Arial"/>
          <w:sz w:val="24"/>
          <w:szCs w:val="24"/>
        </w:rPr>
        <w:t xml:space="preserve"> (Énfasis añadido)</w:t>
      </w:r>
    </w:p>
    <w:p w14:paraId="71BADE56" w14:textId="77777777" w:rsidR="00485C2C" w:rsidRPr="008C247E" w:rsidRDefault="00485C2C" w:rsidP="00445D7B">
      <w:pPr>
        <w:spacing w:after="0" w:line="340" w:lineRule="exact"/>
        <w:jc w:val="both"/>
        <w:rPr>
          <w:rFonts w:ascii="Arial" w:eastAsia="Arial" w:hAnsi="Arial" w:cs="Arial"/>
          <w:sz w:val="24"/>
          <w:szCs w:val="24"/>
        </w:rPr>
      </w:pPr>
    </w:p>
    <w:p w14:paraId="28F07631" w14:textId="23DA423A"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Por su parte, en el artículo XVI de la Declaración Americana de los Derechos y Deberes del Hombre se establece como derecho la seguridad social, la cual protegerá a todas las personas que se encuentren desempleadas, conforme a lo siguiente:</w:t>
      </w:r>
    </w:p>
    <w:p w14:paraId="46436DDB" w14:textId="77777777" w:rsidR="00AF59F5" w:rsidRPr="008C247E" w:rsidRDefault="00AF59F5" w:rsidP="00445D7B">
      <w:pPr>
        <w:spacing w:after="0" w:line="340" w:lineRule="exact"/>
        <w:jc w:val="both"/>
        <w:rPr>
          <w:rFonts w:ascii="Arial" w:eastAsia="Arial" w:hAnsi="Arial" w:cs="Arial"/>
          <w:sz w:val="24"/>
          <w:szCs w:val="24"/>
        </w:rPr>
      </w:pPr>
    </w:p>
    <w:p w14:paraId="2BF2ED79" w14:textId="77777777" w:rsidR="00485C2C" w:rsidRPr="008C247E" w:rsidRDefault="00485C2C" w:rsidP="00445D7B">
      <w:pPr>
        <w:spacing w:after="0" w:line="340" w:lineRule="exact"/>
        <w:ind w:left="284" w:right="333"/>
        <w:jc w:val="both"/>
        <w:rPr>
          <w:rFonts w:ascii="Arial" w:eastAsia="Arial" w:hAnsi="Arial" w:cs="Arial"/>
          <w:sz w:val="24"/>
          <w:szCs w:val="24"/>
        </w:rPr>
      </w:pPr>
      <w:r w:rsidRPr="008C247E">
        <w:rPr>
          <w:rFonts w:ascii="Arial" w:eastAsia="Arial" w:hAnsi="Arial" w:cs="Arial"/>
          <w:i/>
          <w:iCs/>
          <w:sz w:val="24"/>
          <w:szCs w:val="24"/>
        </w:rPr>
        <w:t xml:space="preserve">Artículo XVI. Toda persona tiene derecho a la seguridad social que le proteja contra las consecuencias de la </w:t>
      </w:r>
      <w:r w:rsidRPr="008C247E">
        <w:rPr>
          <w:rFonts w:ascii="Arial" w:eastAsia="Arial" w:hAnsi="Arial" w:cs="Arial"/>
          <w:b/>
          <w:bCs/>
          <w:i/>
          <w:iCs/>
          <w:sz w:val="24"/>
          <w:szCs w:val="24"/>
        </w:rPr>
        <w:t>desocupación</w:t>
      </w:r>
      <w:r w:rsidRPr="008C247E">
        <w:rPr>
          <w:rFonts w:ascii="Arial" w:eastAsia="Arial" w:hAnsi="Arial" w:cs="Arial"/>
          <w:i/>
          <w:iCs/>
          <w:sz w:val="24"/>
          <w:szCs w:val="24"/>
        </w:rPr>
        <w:t>, de la vejez y de la incapacidad que, proveniente de cualquier otra causa ajena a su voluntad, la imposibilite física o mentalmente para obtener los medios de subsistencia.</w:t>
      </w:r>
      <w:r w:rsidRPr="008C247E">
        <w:rPr>
          <w:rFonts w:ascii="Arial" w:eastAsia="Arial" w:hAnsi="Arial" w:cs="Arial"/>
          <w:sz w:val="24"/>
          <w:szCs w:val="24"/>
        </w:rPr>
        <w:t xml:space="preserve"> (Énfasis añadido)</w:t>
      </w:r>
    </w:p>
    <w:p w14:paraId="218D133A" w14:textId="77777777" w:rsidR="00485C2C" w:rsidRPr="008C247E" w:rsidRDefault="00485C2C" w:rsidP="00445D7B">
      <w:pPr>
        <w:spacing w:after="0" w:line="340" w:lineRule="exact"/>
        <w:jc w:val="both"/>
        <w:rPr>
          <w:rFonts w:ascii="Arial" w:eastAsia="Arial" w:hAnsi="Arial" w:cs="Arial"/>
          <w:sz w:val="24"/>
          <w:szCs w:val="24"/>
        </w:rPr>
      </w:pPr>
    </w:p>
    <w:p w14:paraId="3C274A7F" w14:textId="7C9FB393"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En el año 2012, la Organización Internacional del Trabajo (OIT) estipuló la Recomendación 202 sobre la seguridad del ingreso mínimo para las personas económicamente activas que se encuentren en situación de desempleo, que a la letra dice:</w:t>
      </w:r>
    </w:p>
    <w:p w14:paraId="15B906D1" w14:textId="77777777" w:rsidR="00C75600" w:rsidRPr="008C247E" w:rsidRDefault="00C75600" w:rsidP="00445D7B">
      <w:pPr>
        <w:spacing w:after="0" w:line="340" w:lineRule="exact"/>
        <w:jc w:val="both"/>
        <w:rPr>
          <w:rFonts w:ascii="Arial" w:eastAsia="Arial" w:hAnsi="Arial" w:cs="Arial"/>
          <w:sz w:val="24"/>
          <w:szCs w:val="24"/>
        </w:rPr>
      </w:pPr>
    </w:p>
    <w:p w14:paraId="4A61CD57"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i/>
          <w:iCs/>
          <w:sz w:val="24"/>
          <w:szCs w:val="24"/>
        </w:rPr>
        <w:t>5. Los pisos de protección social mencionados en el párrafo 4 deberían comprender por lo menos las siguientes garantías básicas de seguridad social:</w:t>
      </w:r>
    </w:p>
    <w:p w14:paraId="250F6F54" w14:textId="77777777" w:rsidR="00485C2C" w:rsidRPr="008C247E" w:rsidRDefault="00485C2C" w:rsidP="00445D7B">
      <w:pPr>
        <w:spacing w:after="0" w:line="340" w:lineRule="exact"/>
        <w:ind w:left="284" w:right="333"/>
        <w:jc w:val="both"/>
        <w:rPr>
          <w:rFonts w:ascii="Arial" w:eastAsia="Arial" w:hAnsi="Arial" w:cs="Arial"/>
          <w:b/>
          <w:i/>
          <w:iCs/>
          <w:sz w:val="24"/>
          <w:szCs w:val="24"/>
        </w:rPr>
      </w:pPr>
    </w:p>
    <w:p w14:paraId="5C2EB27F"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i/>
          <w:iCs/>
          <w:sz w:val="24"/>
          <w:szCs w:val="24"/>
        </w:rPr>
        <w:t>a) a b) …</w:t>
      </w:r>
    </w:p>
    <w:p w14:paraId="068288D5" w14:textId="77777777" w:rsidR="00485C2C" w:rsidRPr="008C247E" w:rsidRDefault="00485C2C" w:rsidP="00445D7B">
      <w:pPr>
        <w:spacing w:after="0" w:line="340" w:lineRule="exact"/>
        <w:ind w:left="284" w:right="333"/>
        <w:jc w:val="both"/>
        <w:rPr>
          <w:rFonts w:ascii="Arial" w:eastAsia="Arial" w:hAnsi="Arial" w:cs="Arial"/>
          <w:b/>
          <w:i/>
          <w:iCs/>
          <w:sz w:val="24"/>
          <w:szCs w:val="24"/>
        </w:rPr>
      </w:pPr>
    </w:p>
    <w:p w14:paraId="58C80CEC"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i/>
          <w:iCs/>
          <w:sz w:val="24"/>
          <w:szCs w:val="24"/>
        </w:rPr>
        <w:t>c)</w:t>
      </w:r>
      <w:r w:rsidRPr="008C247E">
        <w:rPr>
          <w:rFonts w:ascii="Arial" w:eastAsia="Arial" w:hAnsi="Arial" w:cs="Arial"/>
          <w:b/>
          <w:i/>
          <w:iCs/>
          <w:sz w:val="24"/>
          <w:szCs w:val="24"/>
        </w:rPr>
        <w:t xml:space="preserve"> </w:t>
      </w:r>
      <w:r w:rsidRPr="008C247E">
        <w:rPr>
          <w:rFonts w:ascii="Arial" w:eastAsia="Arial" w:hAnsi="Arial" w:cs="Arial"/>
          <w:i/>
          <w:iCs/>
          <w:sz w:val="24"/>
          <w:szCs w:val="24"/>
        </w:rPr>
        <w:t xml:space="preserve">seguridad básica del ingreso, por lo menos equivalente a </w:t>
      </w:r>
      <w:r w:rsidRPr="008C247E">
        <w:rPr>
          <w:rFonts w:ascii="Arial" w:eastAsia="Arial" w:hAnsi="Arial" w:cs="Arial"/>
          <w:b/>
          <w:bCs/>
          <w:i/>
          <w:iCs/>
          <w:sz w:val="24"/>
          <w:szCs w:val="24"/>
        </w:rPr>
        <w:t>un nivel mínimo definido en el plano nacional,</w:t>
      </w:r>
      <w:r w:rsidRPr="008C247E">
        <w:rPr>
          <w:rFonts w:ascii="Arial" w:eastAsia="Arial" w:hAnsi="Arial" w:cs="Arial"/>
          <w:i/>
          <w:iCs/>
          <w:sz w:val="24"/>
          <w:szCs w:val="24"/>
        </w:rPr>
        <w:t xml:space="preserve"> para las personas en edad activa que no puedan obtener ingresos suficientes, en particular en caso de enfermedad, </w:t>
      </w:r>
      <w:r w:rsidRPr="008C247E">
        <w:rPr>
          <w:rFonts w:ascii="Arial" w:eastAsia="Arial" w:hAnsi="Arial" w:cs="Arial"/>
          <w:b/>
          <w:bCs/>
          <w:i/>
          <w:iCs/>
          <w:sz w:val="24"/>
          <w:szCs w:val="24"/>
        </w:rPr>
        <w:t>desempleo</w:t>
      </w:r>
      <w:r w:rsidRPr="008C247E">
        <w:rPr>
          <w:rFonts w:ascii="Arial" w:eastAsia="Arial" w:hAnsi="Arial" w:cs="Arial"/>
          <w:i/>
          <w:iCs/>
          <w:sz w:val="24"/>
          <w:szCs w:val="24"/>
        </w:rPr>
        <w:t>, maternidad e invalidez, y;</w:t>
      </w:r>
    </w:p>
    <w:p w14:paraId="0DA4A6C2" w14:textId="77777777" w:rsidR="00485C2C" w:rsidRPr="008C247E" w:rsidRDefault="00485C2C" w:rsidP="00445D7B">
      <w:pPr>
        <w:spacing w:after="0" w:line="340" w:lineRule="exact"/>
        <w:ind w:left="284" w:right="333"/>
        <w:jc w:val="both"/>
        <w:rPr>
          <w:rFonts w:ascii="Arial" w:eastAsia="Arial" w:hAnsi="Arial" w:cs="Arial"/>
          <w:sz w:val="24"/>
          <w:szCs w:val="24"/>
        </w:rPr>
      </w:pPr>
      <w:r w:rsidRPr="008C247E">
        <w:rPr>
          <w:rFonts w:ascii="Arial" w:eastAsia="Arial" w:hAnsi="Arial" w:cs="Arial"/>
          <w:i/>
          <w:iCs/>
          <w:sz w:val="24"/>
          <w:szCs w:val="24"/>
        </w:rPr>
        <w:t xml:space="preserve">[…] </w:t>
      </w:r>
      <w:r w:rsidRPr="008C247E">
        <w:rPr>
          <w:rFonts w:ascii="Arial" w:eastAsia="Arial" w:hAnsi="Arial" w:cs="Arial"/>
          <w:sz w:val="24"/>
          <w:szCs w:val="24"/>
        </w:rPr>
        <w:t>(Énfasis añadido)</w:t>
      </w:r>
    </w:p>
    <w:p w14:paraId="009E1EF9" w14:textId="77777777" w:rsidR="00485C2C" w:rsidRPr="008C247E" w:rsidRDefault="00485C2C" w:rsidP="00445D7B">
      <w:pPr>
        <w:spacing w:after="0" w:line="340" w:lineRule="exact"/>
        <w:jc w:val="both"/>
        <w:rPr>
          <w:rFonts w:ascii="Arial" w:eastAsia="Arial" w:hAnsi="Arial" w:cs="Arial"/>
          <w:sz w:val="24"/>
          <w:szCs w:val="24"/>
        </w:rPr>
      </w:pPr>
    </w:p>
    <w:p w14:paraId="4D16D64D" w14:textId="072B727B"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En el marco de la 102ª Conferencia Internacional del Trabajo llevada a cabo en Ginebra en junio de 2013, México y la OIT suscribieron un Convenio de Cooperación para promover la aplicación de los pisos de protección social con la finalidad de garantizar el bienestar de la población.</w:t>
      </w:r>
    </w:p>
    <w:p w14:paraId="00282963" w14:textId="77777777" w:rsidR="00485C2C" w:rsidRPr="008C247E" w:rsidRDefault="00485C2C" w:rsidP="00445D7B">
      <w:pPr>
        <w:spacing w:after="0" w:line="340" w:lineRule="exact"/>
        <w:jc w:val="both"/>
        <w:rPr>
          <w:rFonts w:ascii="Arial" w:eastAsia="Arial" w:hAnsi="Arial" w:cs="Arial"/>
          <w:sz w:val="24"/>
          <w:szCs w:val="24"/>
        </w:rPr>
      </w:pPr>
    </w:p>
    <w:p w14:paraId="1FC858A4" w14:textId="2E2CAD01"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lastRenderedPageBreak/>
        <w:t>En el ámbito nacional, la Constitución Política de los Estados Unidos Mexicanos, en el artículo 123 consagra el derecho al trabajo digno, asimismo</w:t>
      </w:r>
      <w:r w:rsidR="00AF59F5" w:rsidRPr="008C247E">
        <w:rPr>
          <w:rFonts w:ascii="Arial" w:eastAsia="Arial" w:hAnsi="Arial" w:cs="Arial"/>
          <w:sz w:val="24"/>
          <w:szCs w:val="24"/>
        </w:rPr>
        <w:t xml:space="preserve"> </w:t>
      </w:r>
      <w:r w:rsidRPr="008C247E">
        <w:rPr>
          <w:rFonts w:ascii="Arial" w:eastAsia="Arial" w:hAnsi="Arial" w:cs="Arial"/>
          <w:sz w:val="24"/>
          <w:szCs w:val="24"/>
        </w:rPr>
        <w:t>señala que se promoverá la creación de empleos. De manera específica,</w:t>
      </w:r>
      <w:r w:rsidR="00AF59F5" w:rsidRPr="008C247E">
        <w:rPr>
          <w:rFonts w:ascii="Arial" w:eastAsia="Arial" w:hAnsi="Arial" w:cs="Arial"/>
          <w:sz w:val="24"/>
          <w:szCs w:val="24"/>
        </w:rPr>
        <w:t xml:space="preserve"> en</w:t>
      </w:r>
      <w:r w:rsidRPr="008C247E">
        <w:rPr>
          <w:rFonts w:ascii="Arial" w:eastAsia="Arial" w:hAnsi="Arial" w:cs="Arial"/>
          <w:sz w:val="24"/>
          <w:szCs w:val="24"/>
        </w:rPr>
        <w:t xml:space="preserve"> la fracción XXIX del apartado A y la fracción XI del apartado B se establece que la seguridad social contempla:</w:t>
      </w:r>
    </w:p>
    <w:p w14:paraId="23F64ED1" w14:textId="77777777" w:rsidR="00C75600" w:rsidRPr="008C247E" w:rsidRDefault="00C75600" w:rsidP="00445D7B">
      <w:pPr>
        <w:spacing w:after="0" w:line="340" w:lineRule="exact"/>
        <w:jc w:val="both"/>
        <w:rPr>
          <w:rFonts w:ascii="Arial" w:eastAsia="Arial" w:hAnsi="Arial" w:cs="Arial"/>
          <w:sz w:val="24"/>
          <w:szCs w:val="24"/>
        </w:rPr>
      </w:pPr>
    </w:p>
    <w:p w14:paraId="63FD3C5B"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b/>
          <w:bCs/>
          <w:i/>
          <w:iCs/>
          <w:sz w:val="24"/>
          <w:szCs w:val="24"/>
        </w:rPr>
        <w:t>Artículo 123.</w:t>
      </w:r>
      <w:r w:rsidRPr="008C247E">
        <w:rPr>
          <w:rFonts w:ascii="Arial" w:eastAsia="Arial" w:hAnsi="Arial" w:cs="Arial"/>
          <w:i/>
          <w:iCs/>
          <w:sz w:val="24"/>
          <w:szCs w:val="24"/>
        </w:rPr>
        <w:t xml:space="preserve"> …</w:t>
      </w:r>
    </w:p>
    <w:p w14:paraId="050160CE"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i/>
          <w:iCs/>
          <w:sz w:val="24"/>
          <w:szCs w:val="24"/>
        </w:rPr>
        <w:t>A.…</w:t>
      </w:r>
    </w:p>
    <w:p w14:paraId="20EB67F9"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i/>
          <w:iCs/>
          <w:sz w:val="24"/>
          <w:szCs w:val="24"/>
        </w:rPr>
        <w:t>I. a XXVIII. …</w:t>
      </w:r>
    </w:p>
    <w:p w14:paraId="02008A96"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i/>
          <w:iCs/>
          <w:sz w:val="24"/>
          <w:szCs w:val="24"/>
        </w:rPr>
        <w:t>XXIX. 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14:paraId="69D148C6"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i/>
          <w:iCs/>
          <w:sz w:val="24"/>
          <w:szCs w:val="24"/>
        </w:rPr>
        <w:t>(…)</w:t>
      </w:r>
    </w:p>
    <w:p w14:paraId="1CE1BB30"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i/>
          <w:iCs/>
          <w:sz w:val="24"/>
          <w:szCs w:val="24"/>
        </w:rPr>
        <w:t xml:space="preserve"> </w:t>
      </w:r>
    </w:p>
    <w:p w14:paraId="1AD6D018"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i/>
          <w:iCs/>
          <w:sz w:val="24"/>
          <w:szCs w:val="24"/>
        </w:rPr>
        <w:t>B. …</w:t>
      </w:r>
    </w:p>
    <w:p w14:paraId="3DF9F047"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i/>
          <w:iCs/>
          <w:sz w:val="24"/>
          <w:szCs w:val="24"/>
        </w:rPr>
        <w:t>XI. …</w:t>
      </w:r>
    </w:p>
    <w:p w14:paraId="3883992D"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i/>
          <w:iCs/>
          <w:sz w:val="24"/>
          <w:szCs w:val="24"/>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14:paraId="2B9834D5" w14:textId="77777777" w:rsidR="00485C2C" w:rsidRPr="008C247E" w:rsidRDefault="00485C2C" w:rsidP="00445D7B">
      <w:pPr>
        <w:spacing w:after="0" w:line="340" w:lineRule="exact"/>
        <w:jc w:val="both"/>
        <w:rPr>
          <w:rFonts w:ascii="Arial" w:eastAsia="Arial" w:hAnsi="Arial" w:cs="Arial"/>
          <w:sz w:val="24"/>
          <w:szCs w:val="24"/>
        </w:rPr>
      </w:pPr>
    </w:p>
    <w:p w14:paraId="008AA86A" w14:textId="719164A5"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A pesar de que se incluyen seguros de invalidez, vejez, de vida, de enfermedades y accidentes, entre otros</w:t>
      </w:r>
      <w:r w:rsidR="00F93832" w:rsidRPr="008C247E">
        <w:rPr>
          <w:rFonts w:ascii="Arial" w:eastAsia="Arial" w:hAnsi="Arial" w:cs="Arial"/>
          <w:color w:val="FF0000"/>
          <w:sz w:val="24"/>
          <w:szCs w:val="24"/>
        </w:rPr>
        <w:t xml:space="preserve">, </w:t>
      </w:r>
      <w:r w:rsidRPr="008C247E">
        <w:rPr>
          <w:rFonts w:ascii="Arial" w:eastAsia="Arial" w:hAnsi="Arial" w:cs="Arial"/>
          <w:sz w:val="24"/>
          <w:szCs w:val="24"/>
        </w:rPr>
        <w:t>se ha dejado desprotegidas a las personas que se encuentran en situación de desempleo.</w:t>
      </w:r>
    </w:p>
    <w:p w14:paraId="4F0AD7DF" w14:textId="77777777" w:rsidR="00F93832" w:rsidRPr="008C247E" w:rsidRDefault="00F93832" w:rsidP="00445D7B">
      <w:pPr>
        <w:spacing w:after="0" w:line="340" w:lineRule="exact"/>
        <w:jc w:val="both"/>
        <w:rPr>
          <w:rFonts w:ascii="Arial" w:eastAsia="Arial" w:hAnsi="Arial" w:cs="Arial"/>
          <w:sz w:val="24"/>
          <w:szCs w:val="24"/>
        </w:rPr>
      </w:pPr>
    </w:p>
    <w:p w14:paraId="2264CB62" w14:textId="77777777" w:rsidR="00C75600"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lastRenderedPageBreak/>
        <w:t>Adicionalmente, en el artículo 3° de la Ley Federal del Trabajo se ratifica el derecho al trabajo digno, conforme a lo siguiente:</w:t>
      </w:r>
    </w:p>
    <w:p w14:paraId="53D55286" w14:textId="4C2429CF"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 xml:space="preserve"> </w:t>
      </w:r>
    </w:p>
    <w:p w14:paraId="39CBBE5D"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b/>
          <w:bCs/>
          <w:i/>
          <w:iCs/>
          <w:sz w:val="24"/>
          <w:szCs w:val="24"/>
        </w:rPr>
        <w:t>Artículo 3o.-</w:t>
      </w:r>
      <w:r w:rsidRPr="008C247E">
        <w:rPr>
          <w:rFonts w:ascii="Arial" w:eastAsia="Arial" w:hAnsi="Arial" w:cs="Arial"/>
          <w:i/>
          <w:iCs/>
          <w:sz w:val="24"/>
          <w:szCs w:val="24"/>
        </w:rPr>
        <w:t xml:space="preserve"> El trabajo es un derecho y un deber social. No es artículo de comercio, y exige respeto para las libertades y dignidad de quien lo presta, así como el reconocimiento a las diferencias entre hombres y mujeres para obtener su igualdad ante la ley. Debe efectuarse en condiciones que aseguren la vida digna y la salud para las y los trabajadores y sus familiares dependientes.</w:t>
      </w:r>
    </w:p>
    <w:p w14:paraId="5852CDE6" w14:textId="77777777" w:rsidR="00485C2C" w:rsidRPr="008C247E" w:rsidRDefault="00485C2C" w:rsidP="00445D7B">
      <w:pPr>
        <w:spacing w:after="0" w:line="340" w:lineRule="exact"/>
        <w:jc w:val="both"/>
        <w:rPr>
          <w:rFonts w:ascii="Arial" w:eastAsia="Arial" w:hAnsi="Arial" w:cs="Arial"/>
          <w:sz w:val="24"/>
          <w:szCs w:val="24"/>
        </w:rPr>
      </w:pPr>
    </w:p>
    <w:p w14:paraId="7BB1E1C5" w14:textId="2A671C66"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 xml:space="preserve">Partiendo de la premisa que el trabajo es un derecho y un deber social, </w:t>
      </w:r>
      <w:r w:rsidR="00F93832" w:rsidRPr="008C247E">
        <w:rPr>
          <w:rFonts w:ascii="Arial" w:eastAsia="Arial" w:hAnsi="Arial" w:cs="Arial"/>
          <w:color w:val="FF0000"/>
          <w:sz w:val="24"/>
          <w:szCs w:val="24"/>
        </w:rPr>
        <w:t xml:space="preserve">y </w:t>
      </w:r>
      <w:r w:rsidRPr="008C247E">
        <w:rPr>
          <w:rFonts w:ascii="Arial" w:eastAsia="Arial" w:hAnsi="Arial" w:cs="Arial"/>
          <w:sz w:val="24"/>
          <w:szCs w:val="24"/>
        </w:rPr>
        <w:t>cuando el Estado no tiene la capacidad de garantizarlo, un principio de justicia social es que por lo menos se asegure un piso mínimo de protección social.</w:t>
      </w:r>
    </w:p>
    <w:p w14:paraId="722F2E03" w14:textId="77777777" w:rsidR="00485C2C" w:rsidRPr="008C247E" w:rsidRDefault="00485C2C" w:rsidP="00445D7B">
      <w:pPr>
        <w:spacing w:after="0" w:line="340" w:lineRule="exact"/>
        <w:jc w:val="both"/>
        <w:rPr>
          <w:rFonts w:ascii="Arial" w:eastAsia="Arial" w:hAnsi="Arial" w:cs="Arial"/>
          <w:sz w:val="24"/>
          <w:szCs w:val="24"/>
        </w:rPr>
      </w:pPr>
    </w:p>
    <w:p w14:paraId="0C9F5CF0" w14:textId="604C646C"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 xml:space="preserve">Nuestro país tuvo una de las mayores caídas de empleo durante la pandemia por </w:t>
      </w:r>
      <w:r w:rsidR="002063CF" w:rsidRPr="008C247E">
        <w:rPr>
          <w:rFonts w:ascii="Arial" w:eastAsia="Arial" w:hAnsi="Arial" w:cs="Arial"/>
          <w:color w:val="FF0000"/>
          <w:sz w:val="24"/>
          <w:szCs w:val="24"/>
        </w:rPr>
        <w:t xml:space="preserve">la </w:t>
      </w:r>
      <w:r w:rsidRPr="008C247E">
        <w:rPr>
          <w:rFonts w:ascii="Arial" w:eastAsia="Arial" w:hAnsi="Arial" w:cs="Arial"/>
          <w:sz w:val="24"/>
          <w:szCs w:val="24"/>
        </w:rPr>
        <w:t>COVID-19, situación que originó la pérdida de más de dos millones de empleos y una fuerte caída en los niveles de ingreso de los hogares.</w:t>
      </w:r>
      <w:r w:rsidR="009B35AA" w:rsidRPr="008C247E">
        <w:rPr>
          <w:rFonts w:ascii="Arial" w:eastAsia="Arial" w:hAnsi="Arial" w:cs="Arial"/>
          <w:sz w:val="24"/>
          <w:szCs w:val="24"/>
        </w:rPr>
        <w:t xml:space="preserve"> </w:t>
      </w:r>
      <w:r w:rsidRPr="008C247E">
        <w:rPr>
          <w:rFonts w:ascii="Arial" w:eastAsia="Arial" w:hAnsi="Arial" w:cs="Arial"/>
          <w:sz w:val="24"/>
          <w:szCs w:val="24"/>
        </w:rPr>
        <w:t>De acuerdo con la Encuesta Nacional de Ocupación y Empleo, Nueva Edición (ENOEN)</w:t>
      </w:r>
      <w:r w:rsidR="0026331D" w:rsidRPr="008C247E">
        <w:rPr>
          <w:rStyle w:val="Refdenotaalpie"/>
          <w:rFonts w:ascii="Arial" w:eastAsia="Arial" w:hAnsi="Arial" w:cs="Arial"/>
          <w:sz w:val="24"/>
          <w:szCs w:val="24"/>
        </w:rPr>
        <w:footnoteReference w:id="1"/>
      </w:r>
      <w:r w:rsidRPr="008C247E">
        <w:rPr>
          <w:rFonts w:ascii="Arial" w:eastAsia="Arial" w:hAnsi="Arial" w:cs="Arial"/>
          <w:sz w:val="24"/>
          <w:szCs w:val="24"/>
        </w:rPr>
        <w:t xml:space="preserve">, en México durante </w:t>
      </w:r>
      <w:r w:rsidR="00A72E83" w:rsidRPr="008C247E">
        <w:rPr>
          <w:rFonts w:ascii="Arial" w:eastAsia="Arial" w:hAnsi="Arial" w:cs="Arial"/>
          <w:sz w:val="24"/>
          <w:szCs w:val="24"/>
        </w:rPr>
        <w:t>el segundo trimestre</w:t>
      </w:r>
      <w:r w:rsidRPr="008C247E">
        <w:rPr>
          <w:rFonts w:ascii="Arial" w:eastAsia="Arial" w:hAnsi="Arial" w:cs="Arial"/>
          <w:sz w:val="24"/>
          <w:szCs w:val="24"/>
        </w:rPr>
        <w:t xml:space="preserve"> de 2022, la Población Económicamente Activa (PEA) fue de 5</w:t>
      </w:r>
      <w:r w:rsidR="00D45F0B" w:rsidRPr="008C247E">
        <w:rPr>
          <w:rFonts w:ascii="Arial" w:eastAsia="Arial" w:hAnsi="Arial" w:cs="Arial"/>
          <w:sz w:val="24"/>
          <w:szCs w:val="24"/>
        </w:rPr>
        <w:t xml:space="preserve">7.4 </w:t>
      </w:r>
      <w:r w:rsidRPr="008C247E">
        <w:rPr>
          <w:rFonts w:ascii="Arial" w:eastAsia="Arial" w:hAnsi="Arial" w:cs="Arial"/>
          <w:sz w:val="24"/>
          <w:szCs w:val="24"/>
        </w:rPr>
        <w:t xml:space="preserve">millones y la población desocupada fue de </w:t>
      </w:r>
      <w:r w:rsidR="00D45F0B" w:rsidRPr="008C247E">
        <w:rPr>
          <w:rFonts w:ascii="Arial" w:eastAsia="Arial" w:hAnsi="Arial" w:cs="Arial"/>
          <w:sz w:val="24"/>
          <w:szCs w:val="24"/>
        </w:rPr>
        <w:t>1.9</w:t>
      </w:r>
      <w:r w:rsidRPr="008C247E">
        <w:rPr>
          <w:rFonts w:ascii="Arial" w:eastAsia="Arial" w:hAnsi="Arial" w:cs="Arial"/>
          <w:sz w:val="24"/>
          <w:szCs w:val="24"/>
        </w:rPr>
        <w:t xml:space="preserve"> millones de personas, es decir, el 3.</w:t>
      </w:r>
      <w:r w:rsidR="00E463B0" w:rsidRPr="008C247E">
        <w:rPr>
          <w:rFonts w:ascii="Arial" w:eastAsia="Arial" w:hAnsi="Arial" w:cs="Arial"/>
          <w:sz w:val="24"/>
          <w:szCs w:val="24"/>
        </w:rPr>
        <w:t>2</w:t>
      </w:r>
      <w:r w:rsidRPr="008C247E">
        <w:rPr>
          <w:rFonts w:ascii="Arial" w:eastAsia="Arial" w:hAnsi="Arial" w:cs="Arial"/>
          <w:sz w:val="24"/>
          <w:szCs w:val="24"/>
        </w:rPr>
        <w:t xml:space="preserve">% de la PEA. </w:t>
      </w:r>
    </w:p>
    <w:p w14:paraId="58BD159D" w14:textId="77777777" w:rsidR="00485C2C" w:rsidRPr="008C247E" w:rsidRDefault="00485C2C" w:rsidP="00445D7B">
      <w:pPr>
        <w:spacing w:after="0" w:line="340" w:lineRule="exact"/>
        <w:jc w:val="both"/>
        <w:rPr>
          <w:rFonts w:ascii="Arial" w:eastAsia="Arial" w:hAnsi="Arial" w:cs="Arial"/>
          <w:sz w:val="24"/>
          <w:szCs w:val="24"/>
        </w:rPr>
      </w:pPr>
    </w:p>
    <w:p w14:paraId="68F30B3D" w14:textId="6DAA872B"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 xml:space="preserve">Por duración del desempleo, en </w:t>
      </w:r>
      <w:r w:rsidR="00921141" w:rsidRPr="008C247E">
        <w:rPr>
          <w:rFonts w:ascii="Arial" w:eastAsia="Arial" w:hAnsi="Arial" w:cs="Arial"/>
          <w:sz w:val="24"/>
          <w:szCs w:val="24"/>
        </w:rPr>
        <w:t>julio</w:t>
      </w:r>
      <w:r w:rsidRPr="008C247E">
        <w:rPr>
          <w:rFonts w:ascii="Arial" w:eastAsia="Arial" w:hAnsi="Arial" w:cs="Arial"/>
          <w:sz w:val="24"/>
          <w:szCs w:val="24"/>
        </w:rPr>
        <w:t xml:space="preserve"> de 2022</w:t>
      </w:r>
      <w:r w:rsidR="002063CF" w:rsidRPr="008C247E">
        <w:rPr>
          <w:rFonts w:ascii="Arial" w:eastAsia="Arial" w:hAnsi="Arial" w:cs="Arial"/>
          <w:sz w:val="24"/>
          <w:szCs w:val="24"/>
        </w:rPr>
        <w:t xml:space="preserve"> el</w:t>
      </w:r>
      <w:r w:rsidRPr="008C247E">
        <w:rPr>
          <w:rFonts w:ascii="Arial" w:eastAsia="Arial" w:hAnsi="Arial" w:cs="Arial"/>
          <w:sz w:val="24"/>
          <w:szCs w:val="24"/>
        </w:rPr>
        <w:t xml:space="preserve"> 4</w:t>
      </w:r>
      <w:r w:rsidR="00BE680C" w:rsidRPr="008C247E">
        <w:rPr>
          <w:rFonts w:ascii="Arial" w:eastAsia="Arial" w:hAnsi="Arial" w:cs="Arial"/>
          <w:sz w:val="24"/>
          <w:szCs w:val="24"/>
        </w:rPr>
        <w:t>3</w:t>
      </w:r>
      <w:r w:rsidRPr="008C247E">
        <w:rPr>
          <w:rFonts w:ascii="Arial" w:eastAsia="Arial" w:hAnsi="Arial" w:cs="Arial"/>
          <w:sz w:val="24"/>
          <w:szCs w:val="24"/>
        </w:rPr>
        <w:t xml:space="preserve">.8% permaneció en la búsqueda de un empleo durante un mes; </w:t>
      </w:r>
      <w:r w:rsidR="002063CF" w:rsidRPr="008C247E">
        <w:rPr>
          <w:rFonts w:ascii="Arial" w:eastAsia="Arial" w:hAnsi="Arial" w:cs="Arial"/>
          <w:sz w:val="24"/>
          <w:szCs w:val="24"/>
        </w:rPr>
        <w:t>el</w:t>
      </w:r>
      <w:r w:rsidR="002063CF" w:rsidRPr="008C247E">
        <w:rPr>
          <w:rFonts w:ascii="Arial" w:eastAsia="Arial" w:hAnsi="Arial" w:cs="Arial"/>
          <w:color w:val="FF0000"/>
          <w:sz w:val="24"/>
          <w:szCs w:val="24"/>
        </w:rPr>
        <w:t xml:space="preserve"> </w:t>
      </w:r>
      <w:r w:rsidR="00BE680C" w:rsidRPr="008C247E">
        <w:rPr>
          <w:rFonts w:ascii="Arial" w:eastAsia="Arial" w:hAnsi="Arial" w:cs="Arial"/>
          <w:sz w:val="24"/>
          <w:szCs w:val="24"/>
        </w:rPr>
        <w:t>34.1</w:t>
      </w:r>
      <w:r w:rsidRPr="008C247E">
        <w:rPr>
          <w:rFonts w:ascii="Arial" w:eastAsia="Arial" w:hAnsi="Arial" w:cs="Arial"/>
          <w:sz w:val="24"/>
          <w:szCs w:val="24"/>
        </w:rPr>
        <w:t>% duró desempleada entre</w:t>
      </w:r>
      <w:r w:rsidR="00B021BD" w:rsidRPr="008C247E">
        <w:rPr>
          <w:rFonts w:ascii="Arial" w:eastAsia="Arial" w:hAnsi="Arial" w:cs="Arial"/>
          <w:sz w:val="24"/>
          <w:szCs w:val="24"/>
        </w:rPr>
        <w:t xml:space="preserve"> uno</w:t>
      </w:r>
      <w:r w:rsidRPr="008C247E">
        <w:rPr>
          <w:rFonts w:ascii="Arial" w:eastAsia="Arial" w:hAnsi="Arial" w:cs="Arial"/>
          <w:sz w:val="24"/>
          <w:szCs w:val="24"/>
        </w:rPr>
        <w:t xml:space="preserve"> y hasta 3 meses y el 1</w:t>
      </w:r>
      <w:r w:rsidR="00742433" w:rsidRPr="008C247E">
        <w:rPr>
          <w:rFonts w:ascii="Arial" w:eastAsia="Arial" w:hAnsi="Arial" w:cs="Arial"/>
          <w:sz w:val="24"/>
          <w:szCs w:val="24"/>
        </w:rPr>
        <w:t>4</w:t>
      </w:r>
      <w:r w:rsidRPr="008C247E">
        <w:rPr>
          <w:rFonts w:ascii="Arial" w:eastAsia="Arial" w:hAnsi="Arial" w:cs="Arial"/>
          <w:sz w:val="24"/>
          <w:szCs w:val="24"/>
        </w:rPr>
        <w:t>.</w:t>
      </w:r>
      <w:r w:rsidR="00742433" w:rsidRPr="008C247E">
        <w:rPr>
          <w:rFonts w:ascii="Arial" w:eastAsia="Arial" w:hAnsi="Arial" w:cs="Arial"/>
          <w:sz w:val="24"/>
          <w:szCs w:val="24"/>
        </w:rPr>
        <w:t>5</w:t>
      </w:r>
      <w:r w:rsidRPr="008C247E">
        <w:rPr>
          <w:rFonts w:ascii="Arial" w:eastAsia="Arial" w:hAnsi="Arial" w:cs="Arial"/>
          <w:sz w:val="24"/>
          <w:szCs w:val="24"/>
        </w:rPr>
        <w:t xml:space="preserve">% buscó un empleo por más de 3 meses. Asimismo, las cifras más altas de desocupación se encuentran en </w:t>
      </w:r>
      <w:r w:rsidR="00BD53D1" w:rsidRPr="008C247E">
        <w:rPr>
          <w:rFonts w:ascii="Arial" w:eastAsia="Arial" w:hAnsi="Arial" w:cs="Arial"/>
          <w:sz w:val="24"/>
          <w:szCs w:val="24"/>
        </w:rPr>
        <w:t>Tabasco (7.4%)</w:t>
      </w:r>
      <w:r w:rsidR="00921141" w:rsidRPr="008C247E">
        <w:rPr>
          <w:rFonts w:ascii="Arial" w:eastAsia="Arial" w:hAnsi="Arial" w:cs="Arial"/>
          <w:sz w:val="24"/>
          <w:szCs w:val="24"/>
        </w:rPr>
        <w:t>;</w:t>
      </w:r>
      <w:r w:rsidR="00BD53D1" w:rsidRPr="008C247E">
        <w:rPr>
          <w:rFonts w:ascii="Arial" w:eastAsia="Arial" w:hAnsi="Arial" w:cs="Arial"/>
          <w:sz w:val="24"/>
          <w:szCs w:val="24"/>
        </w:rPr>
        <w:t xml:space="preserve"> </w:t>
      </w:r>
      <w:r w:rsidRPr="008C247E">
        <w:rPr>
          <w:rFonts w:ascii="Arial" w:eastAsia="Arial" w:hAnsi="Arial" w:cs="Arial"/>
          <w:sz w:val="24"/>
          <w:szCs w:val="24"/>
        </w:rPr>
        <w:t>Ciudad de México (</w:t>
      </w:r>
      <w:r w:rsidR="00BD53D1" w:rsidRPr="008C247E">
        <w:rPr>
          <w:rFonts w:ascii="Arial" w:eastAsia="Arial" w:hAnsi="Arial" w:cs="Arial"/>
          <w:sz w:val="24"/>
          <w:szCs w:val="24"/>
        </w:rPr>
        <w:t>4</w:t>
      </w:r>
      <w:r w:rsidRPr="008C247E">
        <w:rPr>
          <w:rFonts w:ascii="Arial" w:eastAsia="Arial" w:hAnsi="Arial" w:cs="Arial"/>
          <w:sz w:val="24"/>
          <w:szCs w:val="24"/>
        </w:rPr>
        <w:t>.8%); el Estado de México (</w:t>
      </w:r>
      <w:r w:rsidR="00BD53D1" w:rsidRPr="008C247E">
        <w:rPr>
          <w:rFonts w:ascii="Arial" w:eastAsia="Arial" w:hAnsi="Arial" w:cs="Arial"/>
          <w:sz w:val="24"/>
          <w:szCs w:val="24"/>
        </w:rPr>
        <w:t>4</w:t>
      </w:r>
      <w:r w:rsidRPr="008C247E">
        <w:rPr>
          <w:rFonts w:ascii="Arial" w:eastAsia="Arial" w:hAnsi="Arial" w:cs="Arial"/>
          <w:sz w:val="24"/>
          <w:szCs w:val="24"/>
        </w:rPr>
        <w:t>.</w:t>
      </w:r>
      <w:r w:rsidR="00BD53D1" w:rsidRPr="008C247E">
        <w:rPr>
          <w:rFonts w:ascii="Arial" w:eastAsia="Arial" w:hAnsi="Arial" w:cs="Arial"/>
          <w:sz w:val="24"/>
          <w:szCs w:val="24"/>
        </w:rPr>
        <w:t>6</w:t>
      </w:r>
      <w:r w:rsidRPr="008C247E">
        <w:rPr>
          <w:rFonts w:ascii="Arial" w:eastAsia="Arial" w:hAnsi="Arial" w:cs="Arial"/>
          <w:sz w:val="24"/>
          <w:szCs w:val="24"/>
        </w:rPr>
        <w:t xml:space="preserve">%) y </w:t>
      </w:r>
      <w:r w:rsidR="00BD53D1" w:rsidRPr="008C247E">
        <w:rPr>
          <w:rFonts w:ascii="Arial" w:eastAsia="Arial" w:hAnsi="Arial" w:cs="Arial"/>
          <w:sz w:val="24"/>
          <w:szCs w:val="24"/>
        </w:rPr>
        <w:t>Tlaxcala</w:t>
      </w:r>
      <w:r w:rsidRPr="008C247E">
        <w:rPr>
          <w:rFonts w:ascii="Arial" w:eastAsia="Arial" w:hAnsi="Arial" w:cs="Arial"/>
          <w:sz w:val="24"/>
          <w:szCs w:val="24"/>
        </w:rPr>
        <w:t xml:space="preserve"> (</w:t>
      </w:r>
      <w:r w:rsidR="00BD53D1" w:rsidRPr="008C247E">
        <w:rPr>
          <w:rFonts w:ascii="Arial" w:eastAsia="Arial" w:hAnsi="Arial" w:cs="Arial"/>
          <w:sz w:val="24"/>
          <w:szCs w:val="24"/>
        </w:rPr>
        <w:t>4.4</w:t>
      </w:r>
      <w:r w:rsidRPr="008C247E">
        <w:rPr>
          <w:rFonts w:ascii="Arial" w:eastAsia="Arial" w:hAnsi="Arial" w:cs="Arial"/>
          <w:sz w:val="24"/>
          <w:szCs w:val="24"/>
        </w:rPr>
        <w:t>%).</w:t>
      </w:r>
    </w:p>
    <w:p w14:paraId="4F030FE1" w14:textId="77777777" w:rsidR="00485C2C" w:rsidRPr="008C247E" w:rsidRDefault="00485C2C" w:rsidP="00445D7B">
      <w:pPr>
        <w:spacing w:after="0" w:line="340" w:lineRule="exact"/>
        <w:jc w:val="both"/>
        <w:rPr>
          <w:rFonts w:ascii="Arial" w:eastAsia="Arial" w:hAnsi="Arial" w:cs="Arial"/>
          <w:sz w:val="24"/>
          <w:szCs w:val="24"/>
        </w:rPr>
      </w:pPr>
    </w:p>
    <w:p w14:paraId="43851A15" w14:textId="35939242"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lastRenderedPageBreak/>
        <w:t xml:space="preserve">La Secretaría de Trabajo y Previsión Social del Gobierno Federal por su parte, indica </w:t>
      </w:r>
      <w:r w:rsidR="00AB25B5" w:rsidRPr="008C247E">
        <w:rPr>
          <w:rFonts w:ascii="Arial" w:eastAsia="Arial" w:hAnsi="Arial" w:cs="Arial"/>
          <w:sz w:val="24"/>
          <w:szCs w:val="24"/>
        </w:rPr>
        <w:t>que,</w:t>
      </w:r>
      <w:r w:rsidR="002063CF" w:rsidRPr="008C247E">
        <w:rPr>
          <w:rFonts w:ascii="Arial" w:eastAsia="Arial" w:hAnsi="Arial" w:cs="Arial"/>
          <w:sz w:val="24"/>
          <w:szCs w:val="24"/>
        </w:rPr>
        <w:t xml:space="preserve"> </w:t>
      </w:r>
      <w:r w:rsidRPr="008C247E">
        <w:rPr>
          <w:rFonts w:ascii="Arial" w:eastAsia="Arial" w:hAnsi="Arial" w:cs="Arial"/>
          <w:sz w:val="24"/>
          <w:szCs w:val="24"/>
        </w:rPr>
        <w:t>en el primer trimestre de 2022, la población económicamente activa del Estado de México fue de 7 millones 958 mil 120 personas, con una tasa de desocupación del 5.3%, es decir de 423 mil 825 personas.</w:t>
      </w:r>
    </w:p>
    <w:p w14:paraId="64466E52" w14:textId="77777777" w:rsidR="00485C2C" w:rsidRPr="008C247E" w:rsidRDefault="00485C2C" w:rsidP="00445D7B">
      <w:pPr>
        <w:spacing w:after="0" w:line="340" w:lineRule="exact"/>
        <w:jc w:val="both"/>
        <w:rPr>
          <w:rFonts w:ascii="Arial" w:eastAsia="Arial" w:hAnsi="Arial" w:cs="Arial"/>
          <w:sz w:val="24"/>
          <w:szCs w:val="24"/>
        </w:rPr>
      </w:pPr>
    </w:p>
    <w:p w14:paraId="7D031FB2" w14:textId="1DAA91CD"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Se</w:t>
      </w:r>
      <w:r w:rsidR="002063CF" w:rsidRPr="008C247E">
        <w:rPr>
          <w:rFonts w:ascii="Arial" w:eastAsia="Arial" w:hAnsi="Arial" w:cs="Arial"/>
          <w:sz w:val="24"/>
          <w:szCs w:val="24"/>
        </w:rPr>
        <w:t xml:space="preserve"> </w:t>
      </w:r>
      <w:r w:rsidRPr="008C247E">
        <w:rPr>
          <w:rFonts w:ascii="Arial" w:eastAsia="Arial" w:hAnsi="Arial" w:cs="Arial"/>
          <w:sz w:val="24"/>
          <w:szCs w:val="24"/>
        </w:rPr>
        <w:t>entiende que las prestaciones por desempleo son una característica fundamental en los sistemas de protección social, aunque estos varían de acuerdo con el contexto del marco normativo y económico de cada país. Sin embargo, aquellos países que cuentan con seguro de desempleo disminuyen las posibilidades de las y los trabajadores de caer en la pobreza</w:t>
      </w:r>
      <w:r w:rsidR="002063CF" w:rsidRPr="008C247E">
        <w:rPr>
          <w:rFonts w:ascii="Arial" w:eastAsia="Arial" w:hAnsi="Arial" w:cs="Arial"/>
          <w:color w:val="FF0000"/>
          <w:sz w:val="24"/>
          <w:szCs w:val="24"/>
        </w:rPr>
        <w:t>,</w:t>
      </w:r>
      <w:r w:rsidRPr="008C247E">
        <w:rPr>
          <w:rFonts w:ascii="Arial" w:eastAsia="Arial" w:hAnsi="Arial" w:cs="Arial"/>
          <w:sz w:val="24"/>
          <w:szCs w:val="24"/>
        </w:rPr>
        <w:t xml:space="preserve"> asegurando de esta manera la subsistencia de sus familias.</w:t>
      </w:r>
    </w:p>
    <w:p w14:paraId="7BE3DCAE" w14:textId="77777777" w:rsidR="00485C2C" w:rsidRPr="008C247E" w:rsidRDefault="00485C2C" w:rsidP="00445D7B">
      <w:pPr>
        <w:spacing w:after="0" w:line="340" w:lineRule="exact"/>
        <w:jc w:val="both"/>
        <w:rPr>
          <w:rFonts w:ascii="Arial" w:eastAsia="Arial" w:hAnsi="Arial" w:cs="Arial"/>
          <w:sz w:val="24"/>
          <w:szCs w:val="24"/>
        </w:rPr>
      </w:pPr>
    </w:p>
    <w:p w14:paraId="6F960A80" w14:textId="2409DA9C"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De acuerdo con la Organización Internacional del Trabajo, el 80% de los países europeos disponen de un seguro de desempleo</w:t>
      </w:r>
      <w:r w:rsidR="00EE7890" w:rsidRPr="008C247E">
        <w:rPr>
          <w:rFonts w:ascii="Arial" w:eastAsia="Arial" w:hAnsi="Arial" w:cs="Arial"/>
          <w:color w:val="FF0000"/>
          <w:sz w:val="24"/>
          <w:szCs w:val="24"/>
        </w:rPr>
        <w:t>;</w:t>
      </w:r>
      <w:r w:rsidRPr="008C247E">
        <w:rPr>
          <w:rFonts w:ascii="Arial" w:eastAsia="Arial" w:hAnsi="Arial" w:cs="Arial"/>
          <w:sz w:val="24"/>
          <w:szCs w:val="24"/>
        </w:rPr>
        <w:t xml:space="preserve"> entre los que se encuentran Alemania, Austria, Bélgica, Dinamarca, Finlandia, Francia, España, Islandia, Luxemburgo, Noruega, Países Bajos, Portugal, Suecia y Suiza. </w:t>
      </w:r>
    </w:p>
    <w:p w14:paraId="6A1DC41D" w14:textId="77777777" w:rsidR="00485C2C" w:rsidRPr="008C247E" w:rsidRDefault="00485C2C" w:rsidP="00445D7B">
      <w:pPr>
        <w:spacing w:after="0" w:line="340" w:lineRule="exact"/>
        <w:jc w:val="both"/>
        <w:rPr>
          <w:rFonts w:ascii="Arial" w:eastAsia="Arial" w:hAnsi="Arial" w:cs="Arial"/>
          <w:sz w:val="24"/>
          <w:szCs w:val="24"/>
        </w:rPr>
      </w:pPr>
    </w:p>
    <w:p w14:paraId="12F970DE" w14:textId="77777777"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Por lo que hace a la región de América Latina y el Caribe, los países que cuentan con este tipo de prestación son: Argentina, Brasil, Chile, Colombia, Ecuador y Uruguay.</w:t>
      </w:r>
    </w:p>
    <w:p w14:paraId="066BB072" w14:textId="77777777" w:rsidR="00485C2C" w:rsidRPr="008C247E" w:rsidRDefault="00485C2C" w:rsidP="00445D7B">
      <w:pPr>
        <w:spacing w:after="0" w:line="340" w:lineRule="exact"/>
        <w:jc w:val="both"/>
        <w:rPr>
          <w:rFonts w:ascii="Arial" w:eastAsia="Arial" w:hAnsi="Arial" w:cs="Arial"/>
          <w:sz w:val="24"/>
          <w:szCs w:val="24"/>
        </w:rPr>
      </w:pPr>
    </w:p>
    <w:p w14:paraId="4D42AA97" w14:textId="46D4FB23" w:rsidR="00003925" w:rsidRPr="008C247E" w:rsidRDefault="00485C2C" w:rsidP="00445D7B">
      <w:pPr>
        <w:spacing w:after="0" w:line="340" w:lineRule="exact"/>
        <w:jc w:val="both"/>
        <w:rPr>
          <w:rFonts w:ascii="Arial" w:eastAsia="Arial" w:hAnsi="Arial" w:cs="Arial"/>
          <w:color w:val="FF0000"/>
          <w:sz w:val="24"/>
          <w:szCs w:val="24"/>
        </w:rPr>
      </w:pPr>
      <w:r w:rsidRPr="008C247E">
        <w:rPr>
          <w:rFonts w:ascii="Arial" w:eastAsia="Arial" w:hAnsi="Arial" w:cs="Arial"/>
          <w:sz w:val="24"/>
          <w:szCs w:val="24"/>
        </w:rPr>
        <w:t>Lo anterior no ha sido obstáculo para que algunas entidades federativas implementen sus propios sistemas de seguro de desempleo</w:t>
      </w:r>
      <w:r w:rsidR="00003925" w:rsidRPr="008C247E">
        <w:rPr>
          <w:rFonts w:ascii="Arial" w:eastAsia="Arial" w:hAnsi="Arial" w:cs="Arial"/>
          <w:color w:val="FF0000"/>
          <w:sz w:val="24"/>
          <w:szCs w:val="24"/>
        </w:rPr>
        <w:t xml:space="preserve">. </w:t>
      </w:r>
    </w:p>
    <w:p w14:paraId="70D557C8" w14:textId="77777777" w:rsidR="00003925" w:rsidRPr="008C247E" w:rsidRDefault="00003925" w:rsidP="00445D7B">
      <w:pPr>
        <w:spacing w:after="0" w:line="340" w:lineRule="exact"/>
        <w:jc w:val="both"/>
        <w:rPr>
          <w:rFonts w:ascii="Arial" w:eastAsia="Arial" w:hAnsi="Arial" w:cs="Arial"/>
          <w:color w:val="FF0000"/>
          <w:sz w:val="24"/>
          <w:szCs w:val="24"/>
        </w:rPr>
      </w:pPr>
    </w:p>
    <w:p w14:paraId="5572D27F" w14:textId="23E9084E"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La Ciudad de México a partir de 2007 creó el programa social "Seguro de Desempleo", que se instituyó a partir del 28 de agosto de 2008, de conformidad con lo dispuesto en la Ley de Protección y Fomento del Empleo para el Distrito Federal.</w:t>
      </w:r>
      <w:r w:rsidR="00003925" w:rsidRPr="008C247E">
        <w:rPr>
          <w:rFonts w:ascii="Arial" w:eastAsia="Arial" w:hAnsi="Arial" w:cs="Arial"/>
          <w:sz w:val="24"/>
          <w:szCs w:val="24"/>
        </w:rPr>
        <w:t xml:space="preserve"> </w:t>
      </w:r>
      <w:r w:rsidRPr="008C247E">
        <w:rPr>
          <w:rFonts w:ascii="Arial" w:eastAsia="Arial" w:hAnsi="Arial" w:cs="Arial"/>
          <w:sz w:val="24"/>
          <w:szCs w:val="24"/>
        </w:rPr>
        <w:t xml:space="preserve">La referida ley establece la garantía de la protección social para las personas desempleadas, cuando estas no pueden satisfacer sus necesidades porque no </w:t>
      </w:r>
      <w:r w:rsidRPr="008C247E">
        <w:rPr>
          <w:rFonts w:ascii="Arial" w:eastAsia="Arial" w:hAnsi="Arial" w:cs="Arial"/>
          <w:sz w:val="24"/>
          <w:szCs w:val="24"/>
        </w:rPr>
        <w:lastRenderedPageBreak/>
        <w:t>están generando ingresos, entendiendo este como un fenómeno económico que se genera por diversos factores.</w:t>
      </w:r>
    </w:p>
    <w:p w14:paraId="25A4D120" w14:textId="77777777" w:rsidR="00C75600" w:rsidRPr="008C247E" w:rsidRDefault="00C75600" w:rsidP="00445D7B">
      <w:pPr>
        <w:spacing w:after="0" w:line="340" w:lineRule="exact"/>
        <w:jc w:val="both"/>
        <w:rPr>
          <w:rFonts w:ascii="Arial" w:eastAsia="Arial" w:hAnsi="Arial" w:cs="Arial"/>
          <w:sz w:val="24"/>
          <w:szCs w:val="24"/>
        </w:rPr>
      </w:pPr>
    </w:p>
    <w:p w14:paraId="3A32F4F1" w14:textId="2FC0B5F8"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De acuerdo con la Secretaría del Trabajo y Fomento al Empleo de la Ciudad de México, dependencia encargada de la aplicación del Seguro de Desempleo en la capital del país, en las reglas de operación para el ejercicio 2022, estimó un total de 21 mil 145 personas beneficiadas</w:t>
      </w:r>
      <w:r w:rsidR="0080660C" w:rsidRPr="008C247E">
        <w:rPr>
          <w:rStyle w:val="Refdenotaalpie"/>
          <w:rFonts w:ascii="Arial" w:eastAsia="Arial" w:hAnsi="Arial" w:cs="Arial"/>
          <w:sz w:val="24"/>
          <w:szCs w:val="24"/>
        </w:rPr>
        <w:footnoteReference w:id="2"/>
      </w:r>
      <w:r w:rsidRPr="008C247E">
        <w:rPr>
          <w:rFonts w:ascii="Arial" w:eastAsia="Arial" w:hAnsi="Arial" w:cs="Arial"/>
          <w:sz w:val="24"/>
          <w:szCs w:val="24"/>
        </w:rPr>
        <w:t>.</w:t>
      </w:r>
    </w:p>
    <w:p w14:paraId="234ACB61" w14:textId="77777777" w:rsidR="00C75600" w:rsidRPr="008C247E" w:rsidRDefault="00C75600" w:rsidP="00445D7B">
      <w:pPr>
        <w:spacing w:after="0" w:line="340" w:lineRule="exact"/>
        <w:jc w:val="both"/>
        <w:rPr>
          <w:rFonts w:ascii="Arial" w:eastAsia="Arial" w:hAnsi="Arial" w:cs="Arial"/>
          <w:sz w:val="24"/>
          <w:szCs w:val="24"/>
        </w:rPr>
      </w:pPr>
    </w:p>
    <w:p w14:paraId="1351AEEA" w14:textId="435F6545"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Dicho programa está dirigido a personas de 18 a 64 años que hayan perdido involuntariamente su empleo formal, así como a grupos de atención prioritaria</w:t>
      </w:r>
      <w:r w:rsidR="00CA7B14" w:rsidRPr="008C247E">
        <w:rPr>
          <w:rFonts w:ascii="Arial" w:eastAsia="Arial" w:hAnsi="Arial" w:cs="Arial"/>
          <w:sz w:val="24"/>
          <w:szCs w:val="24"/>
        </w:rPr>
        <w:t>; a</w:t>
      </w:r>
      <w:r w:rsidR="00C75600" w:rsidRPr="008C247E">
        <w:rPr>
          <w:rFonts w:ascii="Arial" w:eastAsia="Arial" w:hAnsi="Arial" w:cs="Arial"/>
          <w:sz w:val="24"/>
          <w:szCs w:val="24"/>
        </w:rPr>
        <w:t>simismo,</w:t>
      </w:r>
      <w:r w:rsidRPr="008C247E">
        <w:rPr>
          <w:rFonts w:ascii="Arial" w:eastAsia="Arial" w:hAnsi="Arial" w:cs="Arial"/>
          <w:sz w:val="24"/>
          <w:szCs w:val="24"/>
        </w:rPr>
        <w:t xml:space="preserve"> establece que a las personas beneficiarias se les otorgarán $2, 925.09 pesos mensuales durante dos meses y hasta por tres ocasiones.</w:t>
      </w:r>
      <w:r w:rsidR="00D7435F" w:rsidRPr="008C247E">
        <w:rPr>
          <w:rFonts w:ascii="Arial" w:eastAsia="Arial" w:hAnsi="Arial" w:cs="Arial"/>
          <w:sz w:val="24"/>
          <w:szCs w:val="24"/>
        </w:rPr>
        <w:t xml:space="preserve"> Además, </w:t>
      </w:r>
      <w:r w:rsidRPr="008C247E">
        <w:rPr>
          <w:rFonts w:ascii="Arial" w:eastAsia="Arial" w:hAnsi="Arial" w:cs="Arial"/>
          <w:sz w:val="24"/>
          <w:szCs w:val="24"/>
        </w:rPr>
        <w:t>deberán acudir a cursos de capacitación laboral que impartirá la Secretaría de Trabajo y Fomento al Empleo y formarán parte del programa de vinculación laboral para colocarse en alguna vacante.</w:t>
      </w:r>
    </w:p>
    <w:p w14:paraId="5B98DAAD" w14:textId="77777777" w:rsidR="00C75600" w:rsidRPr="008C247E" w:rsidRDefault="00C75600" w:rsidP="00445D7B">
      <w:pPr>
        <w:spacing w:after="0" w:line="340" w:lineRule="exact"/>
        <w:jc w:val="both"/>
        <w:rPr>
          <w:rFonts w:ascii="Arial" w:eastAsia="Arial" w:hAnsi="Arial" w:cs="Arial"/>
          <w:sz w:val="24"/>
          <w:szCs w:val="24"/>
        </w:rPr>
      </w:pPr>
    </w:p>
    <w:p w14:paraId="5E3D2C4D" w14:textId="5734424C"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Por su parte, en el Estado de México se encuentra vigente desde el 12 de diciembre de 2011 la Ley del Seguro de Desempleo para el Estado de México. La cual, de acuerdo con su artículo primero, tiene por objeto otorgar un Seguro de Desempleo de carácter temporal, en caso de presentarse una “Contingencia Laboral”.</w:t>
      </w:r>
    </w:p>
    <w:p w14:paraId="2528B781" w14:textId="77777777" w:rsidR="00C75600" w:rsidRPr="008C247E" w:rsidRDefault="00C75600" w:rsidP="00445D7B">
      <w:pPr>
        <w:spacing w:after="0" w:line="340" w:lineRule="exact"/>
        <w:jc w:val="both"/>
        <w:rPr>
          <w:rFonts w:ascii="Arial" w:eastAsia="Arial" w:hAnsi="Arial" w:cs="Arial"/>
          <w:sz w:val="24"/>
          <w:szCs w:val="24"/>
        </w:rPr>
      </w:pPr>
    </w:p>
    <w:p w14:paraId="1120137E" w14:textId="2614A7C2"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La Contingencia laboral es definida por el artículo 2 de la referida ley de la siguiente manera:</w:t>
      </w:r>
    </w:p>
    <w:p w14:paraId="0174736E" w14:textId="77777777" w:rsidR="00C75600" w:rsidRPr="008C247E" w:rsidRDefault="00C75600" w:rsidP="00445D7B">
      <w:pPr>
        <w:spacing w:after="0" w:line="340" w:lineRule="exact"/>
        <w:jc w:val="both"/>
        <w:rPr>
          <w:rFonts w:ascii="Arial" w:eastAsia="Arial" w:hAnsi="Arial" w:cs="Arial"/>
          <w:sz w:val="24"/>
          <w:szCs w:val="24"/>
        </w:rPr>
      </w:pPr>
    </w:p>
    <w:p w14:paraId="1698755C" w14:textId="259CC47B" w:rsidR="00485C2C" w:rsidRPr="008C247E" w:rsidRDefault="00485C2C" w:rsidP="00445D7B">
      <w:pPr>
        <w:spacing w:after="0" w:line="340" w:lineRule="exact"/>
        <w:ind w:left="284" w:right="333"/>
        <w:jc w:val="both"/>
        <w:rPr>
          <w:rFonts w:ascii="Arial" w:eastAsia="Arial" w:hAnsi="Arial" w:cs="Arial"/>
          <w:bCs/>
          <w:i/>
          <w:iCs/>
          <w:sz w:val="24"/>
          <w:szCs w:val="24"/>
        </w:rPr>
      </w:pPr>
      <w:r w:rsidRPr="008C247E">
        <w:rPr>
          <w:rFonts w:ascii="Arial" w:eastAsia="Arial" w:hAnsi="Arial" w:cs="Arial"/>
          <w:b/>
          <w:bCs/>
          <w:i/>
          <w:iCs/>
          <w:sz w:val="24"/>
          <w:szCs w:val="24"/>
        </w:rPr>
        <w:t xml:space="preserve">Artículo 2.- </w:t>
      </w:r>
      <w:r w:rsidRPr="008C247E">
        <w:rPr>
          <w:rFonts w:ascii="Arial" w:eastAsia="Arial" w:hAnsi="Arial" w:cs="Arial"/>
          <w:bCs/>
          <w:i/>
          <w:iCs/>
          <w:sz w:val="24"/>
          <w:szCs w:val="24"/>
        </w:rPr>
        <w:t>Para los efectos de la presente Ley, se considera que existe Contingencia Laboral cuando se presenten los siguientes supuestos:</w:t>
      </w:r>
    </w:p>
    <w:p w14:paraId="0A2A64D9" w14:textId="77777777" w:rsidR="00445D7B" w:rsidRPr="008C247E" w:rsidRDefault="00445D7B" w:rsidP="00445D7B">
      <w:pPr>
        <w:spacing w:after="0" w:line="340" w:lineRule="exact"/>
        <w:ind w:left="284" w:right="333"/>
        <w:jc w:val="both"/>
        <w:rPr>
          <w:rFonts w:ascii="Arial" w:eastAsia="Arial" w:hAnsi="Arial" w:cs="Arial"/>
          <w:bCs/>
          <w:i/>
          <w:iCs/>
          <w:sz w:val="24"/>
          <w:szCs w:val="24"/>
        </w:rPr>
      </w:pPr>
    </w:p>
    <w:p w14:paraId="71DB00D1"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b/>
          <w:bCs/>
          <w:i/>
          <w:iCs/>
          <w:sz w:val="24"/>
          <w:szCs w:val="24"/>
        </w:rPr>
        <w:lastRenderedPageBreak/>
        <w:t>I.</w:t>
      </w:r>
      <w:r w:rsidRPr="008C247E">
        <w:rPr>
          <w:rFonts w:ascii="Arial" w:eastAsia="Arial" w:hAnsi="Arial" w:cs="Arial"/>
          <w:bCs/>
          <w:i/>
          <w:iCs/>
          <w:sz w:val="24"/>
          <w:szCs w:val="24"/>
        </w:rPr>
        <w:t xml:space="preserve"> Una situación de crisis económica que haya dado lugar, durante</w:t>
      </w:r>
      <w:r w:rsidRPr="008C247E">
        <w:rPr>
          <w:rFonts w:ascii="Arial" w:eastAsia="Arial" w:hAnsi="Arial" w:cs="Arial"/>
          <w:i/>
          <w:iCs/>
          <w:sz w:val="24"/>
          <w:szCs w:val="24"/>
        </w:rPr>
        <w:t xml:space="preserve"> seis meses consecutivos, a la caída en el número de empleos en el Estado; o </w:t>
      </w:r>
    </w:p>
    <w:p w14:paraId="79BB4D2E" w14:textId="77777777" w:rsidR="00485C2C" w:rsidRPr="008C247E" w:rsidRDefault="00485C2C" w:rsidP="00445D7B">
      <w:pPr>
        <w:spacing w:after="0" w:line="340" w:lineRule="exact"/>
        <w:ind w:left="284" w:right="333"/>
        <w:jc w:val="both"/>
        <w:rPr>
          <w:rFonts w:ascii="Arial" w:eastAsia="Arial" w:hAnsi="Arial" w:cs="Arial"/>
          <w:bCs/>
          <w:i/>
          <w:iCs/>
          <w:sz w:val="24"/>
          <w:szCs w:val="24"/>
        </w:rPr>
      </w:pPr>
      <w:r w:rsidRPr="008C247E">
        <w:rPr>
          <w:rFonts w:ascii="Arial" w:eastAsia="Arial" w:hAnsi="Arial" w:cs="Arial"/>
          <w:b/>
          <w:i/>
          <w:iCs/>
          <w:sz w:val="24"/>
          <w:szCs w:val="24"/>
        </w:rPr>
        <w:t>II.</w:t>
      </w:r>
      <w:r w:rsidRPr="008C247E">
        <w:rPr>
          <w:rFonts w:ascii="Arial" w:eastAsia="Arial" w:hAnsi="Arial" w:cs="Arial"/>
          <w:i/>
          <w:iCs/>
          <w:sz w:val="24"/>
          <w:szCs w:val="24"/>
        </w:rPr>
        <w:t xml:space="preserve"> Cuando la economía atraviese por una fase recesiva constatable con la caída del Producto Interno Bruto Estatal.</w:t>
      </w:r>
    </w:p>
    <w:p w14:paraId="218CD646" w14:textId="77777777" w:rsidR="00485C2C" w:rsidRPr="008C247E" w:rsidRDefault="00485C2C" w:rsidP="00445D7B">
      <w:pPr>
        <w:spacing w:after="0" w:line="340" w:lineRule="exact"/>
        <w:ind w:left="284" w:right="333"/>
        <w:jc w:val="both"/>
        <w:rPr>
          <w:rFonts w:ascii="Arial" w:eastAsia="Arial" w:hAnsi="Arial" w:cs="Arial"/>
          <w:i/>
          <w:iCs/>
          <w:sz w:val="24"/>
          <w:szCs w:val="24"/>
        </w:rPr>
      </w:pPr>
      <w:r w:rsidRPr="008C247E">
        <w:rPr>
          <w:rFonts w:ascii="Arial" w:eastAsia="Arial" w:hAnsi="Arial" w:cs="Arial"/>
          <w:i/>
          <w:iCs/>
          <w:sz w:val="24"/>
          <w:szCs w:val="24"/>
        </w:rPr>
        <w:t>Para efecto de lo anterior, se considerarán de manera concurrente o indistinta, cualquiera de los siguientes indicadores:</w:t>
      </w:r>
    </w:p>
    <w:p w14:paraId="3304F8F2" w14:textId="77777777" w:rsidR="00485C2C" w:rsidRPr="008C247E" w:rsidRDefault="00485C2C" w:rsidP="00445D7B">
      <w:pPr>
        <w:spacing w:after="0" w:line="340" w:lineRule="exact"/>
        <w:ind w:left="284" w:right="333"/>
        <w:jc w:val="both"/>
        <w:rPr>
          <w:rFonts w:ascii="Arial" w:eastAsia="Arial" w:hAnsi="Arial" w:cs="Arial"/>
          <w:bCs/>
          <w:i/>
          <w:iCs/>
          <w:sz w:val="24"/>
          <w:szCs w:val="24"/>
        </w:rPr>
      </w:pPr>
      <w:r w:rsidRPr="008C247E">
        <w:rPr>
          <w:rFonts w:ascii="Arial" w:eastAsia="Arial" w:hAnsi="Arial" w:cs="Arial"/>
          <w:b/>
          <w:bCs/>
          <w:i/>
          <w:iCs/>
          <w:sz w:val="24"/>
          <w:szCs w:val="24"/>
        </w:rPr>
        <w:t xml:space="preserve">a) </w:t>
      </w:r>
      <w:r w:rsidRPr="008C247E">
        <w:rPr>
          <w:rFonts w:ascii="Arial" w:eastAsia="Arial" w:hAnsi="Arial" w:cs="Arial"/>
          <w:bCs/>
          <w:i/>
          <w:iCs/>
          <w:sz w:val="24"/>
          <w:szCs w:val="24"/>
        </w:rPr>
        <w:t>L</w:t>
      </w:r>
      <w:r w:rsidRPr="008C247E">
        <w:rPr>
          <w:rFonts w:ascii="Arial" w:eastAsia="Arial" w:hAnsi="Arial" w:cs="Arial"/>
          <w:i/>
          <w:iCs/>
          <w:sz w:val="24"/>
          <w:szCs w:val="24"/>
        </w:rPr>
        <w:t xml:space="preserve">a tasa de desocupación total mensual que publica el INEGI, de acuerdo con la Encuesta Nacional de Ocupación y Empleo; </w:t>
      </w:r>
    </w:p>
    <w:p w14:paraId="60CF3A9F" w14:textId="77777777" w:rsidR="00485C2C" w:rsidRPr="008C247E" w:rsidRDefault="00485C2C" w:rsidP="00445D7B">
      <w:pPr>
        <w:spacing w:after="0" w:line="340" w:lineRule="exact"/>
        <w:ind w:left="284" w:right="333"/>
        <w:jc w:val="both"/>
        <w:rPr>
          <w:rFonts w:ascii="Arial" w:eastAsia="Arial" w:hAnsi="Arial" w:cs="Arial"/>
          <w:bCs/>
          <w:i/>
          <w:iCs/>
          <w:sz w:val="24"/>
          <w:szCs w:val="24"/>
        </w:rPr>
      </w:pPr>
      <w:r w:rsidRPr="008C247E">
        <w:rPr>
          <w:rFonts w:ascii="Arial" w:eastAsia="Arial" w:hAnsi="Arial" w:cs="Arial"/>
          <w:b/>
          <w:bCs/>
          <w:i/>
          <w:iCs/>
          <w:sz w:val="24"/>
          <w:szCs w:val="24"/>
        </w:rPr>
        <w:t>b)</w:t>
      </w:r>
      <w:r w:rsidRPr="008C247E">
        <w:rPr>
          <w:rFonts w:ascii="Arial" w:eastAsia="Arial" w:hAnsi="Arial" w:cs="Arial"/>
          <w:bCs/>
          <w:i/>
          <w:iCs/>
          <w:sz w:val="24"/>
          <w:szCs w:val="24"/>
        </w:rPr>
        <w:t xml:space="preserve"> El Indicador Trimestral de la Actividad Económica Estatal, del Sistema de Cuentas Nacionales que publica el INEGI; o</w:t>
      </w:r>
    </w:p>
    <w:p w14:paraId="0908D662" w14:textId="77777777" w:rsidR="00485C2C" w:rsidRPr="008C247E" w:rsidRDefault="00485C2C" w:rsidP="00445D7B">
      <w:pPr>
        <w:spacing w:after="0" w:line="340" w:lineRule="exact"/>
        <w:ind w:left="284" w:right="333"/>
        <w:jc w:val="both"/>
        <w:rPr>
          <w:rFonts w:ascii="Arial" w:eastAsia="Arial" w:hAnsi="Arial" w:cs="Arial"/>
          <w:bCs/>
          <w:i/>
          <w:iCs/>
          <w:sz w:val="24"/>
          <w:szCs w:val="24"/>
        </w:rPr>
      </w:pPr>
      <w:r w:rsidRPr="008C247E">
        <w:rPr>
          <w:rFonts w:ascii="Arial" w:eastAsia="Arial" w:hAnsi="Arial" w:cs="Arial"/>
          <w:b/>
          <w:i/>
          <w:iCs/>
          <w:sz w:val="24"/>
          <w:szCs w:val="24"/>
        </w:rPr>
        <w:t>c)</w:t>
      </w:r>
      <w:r w:rsidRPr="008C247E">
        <w:rPr>
          <w:rFonts w:ascii="Arial" w:eastAsia="Arial" w:hAnsi="Arial" w:cs="Arial"/>
          <w:i/>
          <w:iCs/>
          <w:sz w:val="24"/>
          <w:szCs w:val="24"/>
        </w:rPr>
        <w:t xml:space="preserve"> Los indicadores del Sistema Estatal de Información Económica, en los términos de la Ley de Fomento Económico.</w:t>
      </w:r>
    </w:p>
    <w:p w14:paraId="3315214E" w14:textId="77777777" w:rsidR="00485C2C" w:rsidRPr="008C247E" w:rsidRDefault="00485C2C" w:rsidP="00445D7B">
      <w:pPr>
        <w:spacing w:after="0" w:line="340" w:lineRule="exact"/>
        <w:jc w:val="both"/>
        <w:rPr>
          <w:rFonts w:ascii="Arial" w:eastAsia="Arial" w:hAnsi="Arial" w:cs="Arial"/>
          <w:sz w:val="24"/>
          <w:szCs w:val="24"/>
        </w:rPr>
      </w:pPr>
    </w:p>
    <w:p w14:paraId="4CAB6D8D" w14:textId="176B9B39"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En su artículo 7, la citada ley establece que cuando exista una contingencia laboral corresponderá al Gobernador emitir la declaratoria correspondiente, cinco días después de que se hubiesen publicado cualquiera de los indicadores contemplados en el artículo 2.</w:t>
      </w:r>
    </w:p>
    <w:p w14:paraId="162E8AA3" w14:textId="77777777" w:rsidR="00445D7B" w:rsidRPr="008C247E" w:rsidRDefault="00445D7B" w:rsidP="00445D7B">
      <w:pPr>
        <w:spacing w:after="0" w:line="340" w:lineRule="exact"/>
        <w:jc w:val="both"/>
        <w:rPr>
          <w:rFonts w:ascii="Arial" w:eastAsia="Arial" w:hAnsi="Arial" w:cs="Arial"/>
          <w:sz w:val="24"/>
          <w:szCs w:val="24"/>
        </w:rPr>
      </w:pPr>
    </w:p>
    <w:p w14:paraId="14CF719A" w14:textId="0F31CC61"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Sin embargo, la condición de declaratoria de Contingencia Laboral se ha convertido en un obstáculo que ha impedido su implementación en el Estado de México, pues no se ha dado un contexto tal como el que se describe en el artículo 2</w:t>
      </w:r>
      <w:r w:rsidR="006F7100" w:rsidRPr="008C247E">
        <w:rPr>
          <w:rFonts w:ascii="Arial" w:eastAsia="Arial" w:hAnsi="Arial" w:cs="Arial"/>
          <w:color w:val="FF0000"/>
          <w:sz w:val="24"/>
          <w:szCs w:val="24"/>
        </w:rPr>
        <w:t>,</w:t>
      </w:r>
      <w:r w:rsidRPr="008C247E">
        <w:rPr>
          <w:rFonts w:ascii="Arial" w:eastAsia="Arial" w:hAnsi="Arial" w:cs="Arial"/>
          <w:sz w:val="24"/>
          <w:szCs w:val="24"/>
        </w:rPr>
        <w:t xml:space="preserve"> por lo </w:t>
      </w:r>
      <w:r w:rsidR="00D95FA5" w:rsidRPr="008C247E">
        <w:rPr>
          <w:rFonts w:ascii="Arial" w:eastAsia="Arial" w:hAnsi="Arial" w:cs="Arial"/>
          <w:sz w:val="24"/>
          <w:szCs w:val="24"/>
        </w:rPr>
        <w:t>tanto,</w:t>
      </w:r>
      <w:r w:rsidRPr="008C247E">
        <w:rPr>
          <w:rFonts w:ascii="Arial" w:eastAsia="Arial" w:hAnsi="Arial" w:cs="Arial"/>
          <w:sz w:val="24"/>
          <w:szCs w:val="24"/>
        </w:rPr>
        <w:t xml:space="preserve"> el Ejecutivo Estatal no ha emitido una declaratoria que obligue a poner en marcha el programa.</w:t>
      </w:r>
    </w:p>
    <w:p w14:paraId="32C506D9" w14:textId="77777777" w:rsidR="00C75600" w:rsidRPr="008C247E" w:rsidRDefault="00C75600" w:rsidP="00445D7B">
      <w:pPr>
        <w:spacing w:after="0" w:line="340" w:lineRule="exact"/>
        <w:jc w:val="both"/>
        <w:rPr>
          <w:rFonts w:ascii="Arial" w:eastAsia="Arial" w:hAnsi="Arial" w:cs="Arial"/>
          <w:sz w:val="24"/>
          <w:szCs w:val="24"/>
        </w:rPr>
      </w:pPr>
    </w:p>
    <w:p w14:paraId="15010D3E" w14:textId="7A0AB4CE" w:rsidR="00485C2C" w:rsidRPr="008C247E" w:rsidRDefault="006F7100"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No obstante</w:t>
      </w:r>
      <w:r w:rsidR="00485C2C" w:rsidRPr="008C247E">
        <w:rPr>
          <w:rFonts w:ascii="Arial" w:eastAsia="Arial" w:hAnsi="Arial" w:cs="Arial"/>
          <w:sz w:val="24"/>
          <w:szCs w:val="24"/>
        </w:rPr>
        <w:t>, el problema del desempleo es permanente y en determinadas ocasiones, más persistente. Por lo que, en el Estado de México, más que un programa de seguro de desempleo para casos de contingencia laboral, se requiere de un programa que ayude a las y los trabajadores que han perdido su empleo a contar con un ingreso durante el periodo de búsqueda de uno nuevo.</w:t>
      </w:r>
    </w:p>
    <w:p w14:paraId="7ECD2128" w14:textId="77777777" w:rsidR="00C75600" w:rsidRPr="008C247E" w:rsidRDefault="00C75600" w:rsidP="00445D7B">
      <w:pPr>
        <w:spacing w:after="0" w:line="340" w:lineRule="exact"/>
        <w:jc w:val="both"/>
        <w:rPr>
          <w:rFonts w:ascii="Arial" w:eastAsia="Arial" w:hAnsi="Arial" w:cs="Arial"/>
          <w:sz w:val="24"/>
          <w:szCs w:val="24"/>
        </w:rPr>
      </w:pPr>
    </w:p>
    <w:p w14:paraId="2F12F6B0" w14:textId="0FAF2F36"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 xml:space="preserve">Por ello, se propone </w:t>
      </w:r>
      <w:r w:rsidR="00432976" w:rsidRPr="008C247E">
        <w:rPr>
          <w:rFonts w:ascii="Arial" w:eastAsia="Arial" w:hAnsi="Arial" w:cs="Arial"/>
          <w:sz w:val="24"/>
          <w:szCs w:val="24"/>
        </w:rPr>
        <w:t>abrogar</w:t>
      </w:r>
      <w:r w:rsidRPr="008C247E">
        <w:rPr>
          <w:rFonts w:ascii="Arial" w:eastAsia="Arial" w:hAnsi="Arial" w:cs="Arial"/>
          <w:sz w:val="24"/>
          <w:szCs w:val="24"/>
        </w:rPr>
        <w:t xml:space="preserve"> la Ley del Seguro de Desempleo para el Estado de México y expedir la nueva </w:t>
      </w:r>
      <w:r w:rsidRPr="008C247E">
        <w:rPr>
          <w:rFonts w:ascii="Arial" w:eastAsia="Arial" w:hAnsi="Arial" w:cs="Arial"/>
          <w:b/>
          <w:bCs/>
          <w:sz w:val="24"/>
          <w:szCs w:val="24"/>
        </w:rPr>
        <w:t>Ley del Seguro de Desempleo del Estado de México</w:t>
      </w:r>
      <w:r w:rsidR="00445D7B" w:rsidRPr="008C247E">
        <w:rPr>
          <w:rFonts w:ascii="Arial" w:eastAsia="Arial" w:hAnsi="Arial" w:cs="Arial"/>
          <w:b/>
          <w:bCs/>
          <w:sz w:val="24"/>
          <w:szCs w:val="24"/>
        </w:rPr>
        <w:t xml:space="preserve"> y Municipios</w:t>
      </w:r>
      <w:r w:rsidRPr="008C247E">
        <w:rPr>
          <w:rFonts w:ascii="Arial" w:eastAsia="Arial" w:hAnsi="Arial" w:cs="Arial"/>
          <w:sz w:val="24"/>
          <w:szCs w:val="24"/>
        </w:rPr>
        <w:t xml:space="preserve">, la cual tiene por objeto regular la entrega de un apoyo económico temporal a las y los mexiquenses que hayan perdido involuntariamente su empleo formal, así como estimular y promover la reincorporación </w:t>
      </w:r>
      <w:r w:rsidR="00426DA4" w:rsidRPr="008C247E">
        <w:rPr>
          <w:rFonts w:ascii="Arial" w:eastAsia="Arial" w:hAnsi="Arial" w:cs="Arial"/>
          <w:sz w:val="24"/>
          <w:szCs w:val="24"/>
        </w:rPr>
        <w:t xml:space="preserve">de </w:t>
      </w:r>
      <w:r w:rsidRPr="008C247E">
        <w:rPr>
          <w:rFonts w:ascii="Arial" w:eastAsia="Arial" w:hAnsi="Arial" w:cs="Arial"/>
          <w:sz w:val="24"/>
          <w:szCs w:val="24"/>
        </w:rPr>
        <w:t>estos al mercado laboral, coadyuvando en la garantía de acceso al derecho humano al trabajo.</w:t>
      </w:r>
    </w:p>
    <w:p w14:paraId="64515478" w14:textId="77777777" w:rsidR="00C75600" w:rsidRPr="008C247E" w:rsidRDefault="00C75600" w:rsidP="00445D7B">
      <w:pPr>
        <w:spacing w:after="0" w:line="340" w:lineRule="exact"/>
        <w:jc w:val="both"/>
        <w:rPr>
          <w:rFonts w:ascii="Arial" w:eastAsia="Arial" w:hAnsi="Arial" w:cs="Arial"/>
          <w:sz w:val="24"/>
          <w:szCs w:val="24"/>
        </w:rPr>
      </w:pPr>
    </w:p>
    <w:p w14:paraId="48CF1112" w14:textId="4CFE3B6B"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La nueva Ley del Seguro de Desempleo del Estado de México</w:t>
      </w:r>
      <w:r w:rsidR="00E46C63" w:rsidRPr="008C247E">
        <w:rPr>
          <w:rFonts w:ascii="Arial" w:eastAsia="Arial" w:hAnsi="Arial" w:cs="Arial"/>
          <w:sz w:val="24"/>
          <w:szCs w:val="24"/>
        </w:rPr>
        <w:t xml:space="preserve"> y Municipios</w:t>
      </w:r>
      <w:r w:rsidRPr="008C247E">
        <w:rPr>
          <w:rFonts w:ascii="Arial" w:eastAsia="Arial" w:hAnsi="Arial" w:cs="Arial"/>
          <w:sz w:val="24"/>
          <w:szCs w:val="24"/>
        </w:rPr>
        <w:t xml:space="preserve"> describe la forma en la que va a operar este seguro, cómo se integrará la prestación, quiénes podrán ser sujetos del seguro, su financiamiento, su operación, así como las responsabilidades de las partes involucradas de su otorgamiento.</w:t>
      </w:r>
    </w:p>
    <w:p w14:paraId="4ACEBA6D" w14:textId="77777777" w:rsidR="00485C2C" w:rsidRPr="008C247E" w:rsidRDefault="00485C2C" w:rsidP="00445D7B">
      <w:pPr>
        <w:spacing w:after="0" w:line="340" w:lineRule="exact"/>
        <w:jc w:val="both"/>
        <w:rPr>
          <w:rFonts w:ascii="Arial" w:eastAsia="Arial" w:hAnsi="Arial" w:cs="Arial"/>
          <w:sz w:val="24"/>
          <w:szCs w:val="24"/>
        </w:rPr>
      </w:pPr>
    </w:p>
    <w:p w14:paraId="77D2CE19" w14:textId="77777777"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Como una forma de garantizar el piso mínimo de protección social al que nuestro país se ha comprometido en diversos instrumentos internacionales a otorgar y, en concordancia con las mejores prácticas internacionales y locales, las personas desempleadas podrán contar con un seguro de desempleo de un monto superior al costo de la canasta básica urbana vigente.</w:t>
      </w:r>
    </w:p>
    <w:p w14:paraId="6D398180" w14:textId="77777777" w:rsidR="00485C2C" w:rsidRPr="008C247E" w:rsidRDefault="00485C2C" w:rsidP="00445D7B">
      <w:pPr>
        <w:spacing w:after="0" w:line="340" w:lineRule="exact"/>
        <w:jc w:val="both"/>
        <w:rPr>
          <w:rFonts w:ascii="Arial" w:eastAsia="Arial" w:hAnsi="Arial" w:cs="Arial"/>
          <w:sz w:val="24"/>
          <w:szCs w:val="24"/>
        </w:rPr>
      </w:pPr>
    </w:p>
    <w:p w14:paraId="522A0568" w14:textId="5BC5D066" w:rsidR="00485C2C" w:rsidRPr="008C247E" w:rsidRDefault="00485C2C" w:rsidP="00445D7B">
      <w:pPr>
        <w:spacing w:after="0" w:line="340" w:lineRule="exact"/>
        <w:jc w:val="both"/>
        <w:rPr>
          <w:rFonts w:ascii="Arial" w:eastAsia="Arial" w:hAnsi="Arial" w:cs="Arial"/>
          <w:sz w:val="24"/>
          <w:szCs w:val="24"/>
        </w:rPr>
      </w:pPr>
      <w:r w:rsidRPr="008C247E">
        <w:rPr>
          <w:rFonts w:ascii="Arial" w:eastAsia="Arial" w:hAnsi="Arial" w:cs="Arial"/>
          <w:sz w:val="24"/>
          <w:szCs w:val="24"/>
        </w:rPr>
        <w:t>La presente iniciativa tiende a constituir un acto de justicia social, para legislar a favor de uno de los sectores de la sociedad más desprotegidos</w:t>
      </w:r>
      <w:r w:rsidR="00D95FA5" w:rsidRPr="008C247E">
        <w:rPr>
          <w:rFonts w:ascii="Arial" w:eastAsia="Arial" w:hAnsi="Arial" w:cs="Arial"/>
          <w:color w:val="FF0000"/>
          <w:sz w:val="24"/>
          <w:szCs w:val="24"/>
        </w:rPr>
        <w:t>:</w:t>
      </w:r>
      <w:r w:rsidRPr="008C247E">
        <w:rPr>
          <w:rFonts w:ascii="Arial" w:eastAsia="Arial" w:hAnsi="Arial" w:cs="Arial"/>
          <w:sz w:val="24"/>
          <w:szCs w:val="24"/>
        </w:rPr>
        <w:t xml:space="preserve"> las personas desempleadas. Por ello,</w:t>
      </w:r>
      <w:r w:rsidR="00D95FA5" w:rsidRPr="008C247E">
        <w:rPr>
          <w:rFonts w:ascii="Arial" w:eastAsia="Arial" w:hAnsi="Arial" w:cs="Arial"/>
          <w:sz w:val="24"/>
          <w:szCs w:val="24"/>
        </w:rPr>
        <w:t xml:space="preserve"> se</w:t>
      </w:r>
      <w:r w:rsidRPr="008C247E">
        <w:rPr>
          <w:rFonts w:ascii="Arial" w:eastAsia="Arial" w:hAnsi="Arial" w:cs="Arial"/>
          <w:sz w:val="24"/>
          <w:szCs w:val="24"/>
        </w:rPr>
        <w:t xml:space="preserve"> consideró oportuno que en el Estado de México se estructure la norma que regula el Seguro del Desempleo, para que el Gobierno del Estado implemente de manera efectiva y operativa las políticas públicas necesarias para hacer frente a esta problemática.</w:t>
      </w:r>
    </w:p>
    <w:p w14:paraId="311E5501" w14:textId="77777777" w:rsidR="00485C2C" w:rsidRPr="008C247E" w:rsidRDefault="00485C2C" w:rsidP="00445D7B">
      <w:pPr>
        <w:spacing w:after="0" w:line="340" w:lineRule="exact"/>
        <w:jc w:val="both"/>
        <w:rPr>
          <w:rFonts w:ascii="Arial" w:eastAsia="Arial" w:hAnsi="Arial" w:cs="Arial"/>
          <w:sz w:val="24"/>
          <w:szCs w:val="24"/>
        </w:rPr>
      </w:pPr>
    </w:p>
    <w:p w14:paraId="73AFC241" w14:textId="77777777" w:rsidR="00485C2C" w:rsidRPr="008C247E" w:rsidRDefault="00485C2C" w:rsidP="00445D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Es por lo anterior que, respetuosamente, pongo a consideración de esta H. Soberanía la presente Iniciativa con proyecto de Decreto para que, de considerarlo procedente, se apruebe en sus términos.</w:t>
      </w:r>
    </w:p>
    <w:p w14:paraId="38BC2EFA" w14:textId="59012238" w:rsidR="00485C2C" w:rsidRPr="008C247E" w:rsidRDefault="00485C2C" w:rsidP="00FE207B">
      <w:pPr>
        <w:spacing w:after="0" w:line="340" w:lineRule="exact"/>
        <w:rPr>
          <w:rFonts w:ascii="Arial" w:eastAsia="Arial" w:hAnsi="Arial" w:cs="Arial"/>
          <w:b/>
          <w:color w:val="000000"/>
          <w:sz w:val="24"/>
          <w:szCs w:val="24"/>
        </w:rPr>
      </w:pPr>
    </w:p>
    <w:p w14:paraId="3CAB3411" w14:textId="77777777" w:rsidR="00571984" w:rsidRPr="008C247E" w:rsidRDefault="00571984" w:rsidP="00CC55C7">
      <w:pPr>
        <w:spacing w:after="0" w:line="360" w:lineRule="auto"/>
        <w:jc w:val="center"/>
        <w:rPr>
          <w:rFonts w:ascii="Arial" w:eastAsia="Calibri" w:hAnsi="Arial" w:cs="Arial"/>
          <w:b/>
          <w:color w:val="000000" w:themeColor="text1"/>
          <w:sz w:val="24"/>
          <w:szCs w:val="24"/>
        </w:rPr>
      </w:pPr>
    </w:p>
    <w:p w14:paraId="37621B3D" w14:textId="5ADF1EBE" w:rsidR="00CC55C7" w:rsidRPr="008C247E" w:rsidRDefault="00CC55C7" w:rsidP="00CC55C7">
      <w:pPr>
        <w:spacing w:after="0" w:line="360" w:lineRule="auto"/>
        <w:jc w:val="center"/>
        <w:rPr>
          <w:rFonts w:ascii="Arial" w:eastAsia="Calibri" w:hAnsi="Arial" w:cs="Arial"/>
          <w:b/>
          <w:color w:val="000000" w:themeColor="text1"/>
          <w:sz w:val="24"/>
          <w:szCs w:val="24"/>
        </w:rPr>
      </w:pPr>
      <w:r w:rsidRPr="008C247E">
        <w:rPr>
          <w:rFonts w:ascii="Arial" w:eastAsia="Calibri" w:hAnsi="Arial" w:cs="Arial"/>
          <w:b/>
          <w:color w:val="000000" w:themeColor="text1"/>
          <w:sz w:val="24"/>
          <w:szCs w:val="24"/>
        </w:rPr>
        <w:t>P R E S E N T A N T E</w:t>
      </w:r>
    </w:p>
    <w:p w14:paraId="49BBBAA4" w14:textId="77777777" w:rsidR="00CC55C7" w:rsidRPr="008C247E" w:rsidRDefault="00CC55C7" w:rsidP="00CC55C7">
      <w:pPr>
        <w:spacing w:after="0" w:line="360" w:lineRule="auto"/>
        <w:jc w:val="center"/>
        <w:rPr>
          <w:rFonts w:ascii="Arial" w:eastAsia="Calibri" w:hAnsi="Arial" w:cs="Arial"/>
          <w:b/>
          <w:color w:val="000000" w:themeColor="text1"/>
          <w:sz w:val="24"/>
          <w:szCs w:val="24"/>
        </w:rPr>
      </w:pPr>
    </w:p>
    <w:p w14:paraId="41F40A5B" w14:textId="7DCD36EF" w:rsidR="00CC55C7" w:rsidRPr="008C247E" w:rsidRDefault="00CC55C7" w:rsidP="00CC55C7">
      <w:pPr>
        <w:spacing w:after="0" w:line="360" w:lineRule="auto"/>
        <w:rPr>
          <w:rFonts w:ascii="Arial" w:eastAsia="Calibri" w:hAnsi="Arial" w:cs="Arial"/>
          <w:b/>
          <w:color w:val="000000" w:themeColor="text1"/>
          <w:sz w:val="24"/>
          <w:szCs w:val="24"/>
        </w:rPr>
      </w:pPr>
    </w:p>
    <w:p w14:paraId="44C16EA7" w14:textId="77777777" w:rsidR="00CC55C7" w:rsidRPr="008C247E" w:rsidRDefault="00CC55C7" w:rsidP="00CC55C7">
      <w:pPr>
        <w:spacing w:after="0" w:line="360" w:lineRule="auto"/>
        <w:rPr>
          <w:rFonts w:ascii="Arial" w:eastAsia="Calibri" w:hAnsi="Arial" w:cs="Arial"/>
          <w:b/>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313"/>
      </w:tblGrid>
      <w:tr w:rsidR="00CC55C7" w:rsidRPr="008C247E" w14:paraId="2A338E4C" w14:textId="77777777" w:rsidTr="003331DD">
        <w:tc>
          <w:tcPr>
            <w:tcW w:w="4525" w:type="dxa"/>
          </w:tcPr>
          <w:p w14:paraId="5D36103E" w14:textId="77777777" w:rsidR="00CC55C7" w:rsidRPr="008C247E" w:rsidRDefault="00CC55C7" w:rsidP="003331DD">
            <w:pPr>
              <w:spacing w:line="360" w:lineRule="auto"/>
              <w:jc w:val="center"/>
              <w:rPr>
                <w:rFonts w:ascii="Arial" w:eastAsia="Calibri" w:hAnsi="Arial" w:cs="Arial"/>
                <w:b/>
                <w:color w:val="000000" w:themeColor="text1"/>
                <w:sz w:val="24"/>
                <w:szCs w:val="24"/>
              </w:rPr>
            </w:pPr>
            <w:r w:rsidRPr="008C247E">
              <w:rPr>
                <w:rFonts w:ascii="Arial" w:eastAsia="Calibri" w:hAnsi="Arial" w:cs="Arial"/>
                <w:b/>
                <w:color w:val="000000" w:themeColor="text1"/>
                <w:sz w:val="24"/>
                <w:szCs w:val="24"/>
              </w:rPr>
              <w:t>DIP. DANIEL ANDRÉS SIBAJA GONZÁLEZ</w:t>
            </w:r>
          </w:p>
          <w:p w14:paraId="4A3E2AA9" w14:textId="67C3CA55" w:rsidR="00CC55C7" w:rsidRPr="008C247E" w:rsidRDefault="00CC55C7" w:rsidP="003331DD">
            <w:pPr>
              <w:spacing w:line="360" w:lineRule="auto"/>
              <w:jc w:val="center"/>
              <w:rPr>
                <w:rFonts w:ascii="Arial" w:eastAsia="Calibri" w:hAnsi="Arial" w:cs="Arial"/>
                <w:b/>
                <w:color w:val="000000" w:themeColor="text1"/>
                <w:sz w:val="24"/>
                <w:szCs w:val="24"/>
              </w:rPr>
            </w:pPr>
          </w:p>
        </w:tc>
        <w:tc>
          <w:tcPr>
            <w:tcW w:w="4313" w:type="dxa"/>
          </w:tcPr>
          <w:p w14:paraId="4DF77AEC" w14:textId="77777777" w:rsidR="00CC55C7" w:rsidRPr="008C247E" w:rsidRDefault="00CC55C7" w:rsidP="003331DD">
            <w:pPr>
              <w:spacing w:line="360" w:lineRule="auto"/>
              <w:jc w:val="center"/>
              <w:rPr>
                <w:rFonts w:ascii="Arial" w:eastAsia="Calibri" w:hAnsi="Arial" w:cs="Arial"/>
                <w:b/>
                <w:color w:val="000000" w:themeColor="text1"/>
                <w:sz w:val="24"/>
                <w:szCs w:val="24"/>
              </w:rPr>
            </w:pPr>
            <w:r w:rsidRPr="008C247E">
              <w:rPr>
                <w:rFonts w:ascii="Arial" w:eastAsia="Calibri" w:hAnsi="Arial" w:cs="Arial"/>
                <w:b/>
                <w:color w:val="000000" w:themeColor="text1"/>
                <w:sz w:val="24"/>
                <w:szCs w:val="24"/>
              </w:rPr>
              <w:t>DIP. AZUCENA CISNEROS COSS</w:t>
            </w:r>
          </w:p>
        </w:tc>
      </w:tr>
      <w:tr w:rsidR="00CC55C7" w:rsidRPr="008C247E" w14:paraId="049A8040" w14:textId="77777777" w:rsidTr="003331DD">
        <w:tc>
          <w:tcPr>
            <w:tcW w:w="4525" w:type="dxa"/>
          </w:tcPr>
          <w:p w14:paraId="16E6B5EE" w14:textId="77777777" w:rsidR="00CC55C7" w:rsidRPr="008C247E" w:rsidRDefault="00CC55C7" w:rsidP="003331DD">
            <w:pPr>
              <w:spacing w:line="360" w:lineRule="auto"/>
              <w:jc w:val="center"/>
              <w:rPr>
                <w:rFonts w:ascii="Arial" w:eastAsia="Calibri" w:hAnsi="Arial" w:cs="Arial"/>
                <w:b/>
                <w:color w:val="000000" w:themeColor="text1"/>
                <w:sz w:val="24"/>
                <w:szCs w:val="24"/>
              </w:rPr>
            </w:pPr>
          </w:p>
        </w:tc>
        <w:tc>
          <w:tcPr>
            <w:tcW w:w="4313" w:type="dxa"/>
          </w:tcPr>
          <w:p w14:paraId="2BDE2768" w14:textId="77777777" w:rsidR="00CC55C7" w:rsidRPr="008C247E" w:rsidRDefault="00CC55C7" w:rsidP="003331DD">
            <w:pPr>
              <w:spacing w:line="360" w:lineRule="auto"/>
              <w:jc w:val="center"/>
              <w:rPr>
                <w:rFonts w:ascii="Arial" w:eastAsia="Calibri" w:hAnsi="Arial" w:cs="Arial"/>
                <w:b/>
                <w:color w:val="000000" w:themeColor="text1"/>
                <w:sz w:val="24"/>
                <w:szCs w:val="24"/>
              </w:rPr>
            </w:pPr>
          </w:p>
        </w:tc>
      </w:tr>
      <w:tr w:rsidR="00CC55C7" w:rsidRPr="008C247E" w14:paraId="04FA61A0" w14:textId="77777777" w:rsidTr="003331DD">
        <w:tc>
          <w:tcPr>
            <w:tcW w:w="4525" w:type="dxa"/>
          </w:tcPr>
          <w:p w14:paraId="3636C4F5" w14:textId="77777777" w:rsidR="00CC55C7" w:rsidRPr="008C247E" w:rsidRDefault="00CC55C7" w:rsidP="003331DD">
            <w:pPr>
              <w:spacing w:line="360" w:lineRule="auto"/>
              <w:jc w:val="center"/>
              <w:rPr>
                <w:rFonts w:ascii="Arial" w:eastAsia="Calibri" w:hAnsi="Arial" w:cs="Arial"/>
                <w:b/>
                <w:color w:val="000000" w:themeColor="text1"/>
                <w:sz w:val="24"/>
                <w:szCs w:val="24"/>
              </w:rPr>
            </w:pPr>
            <w:r w:rsidRPr="008C247E">
              <w:rPr>
                <w:rFonts w:ascii="Arial" w:eastAsia="Calibri" w:hAnsi="Arial" w:cs="Arial"/>
                <w:b/>
                <w:color w:val="000000" w:themeColor="text1"/>
                <w:sz w:val="24"/>
                <w:szCs w:val="24"/>
              </w:rPr>
              <w:t>DIP. FAUSTINO DE LA CRUZ PÉREZ</w:t>
            </w:r>
          </w:p>
        </w:tc>
        <w:tc>
          <w:tcPr>
            <w:tcW w:w="4313" w:type="dxa"/>
          </w:tcPr>
          <w:p w14:paraId="6E2EBD33" w14:textId="77777777" w:rsidR="00CC55C7" w:rsidRPr="008C247E" w:rsidRDefault="00CC55C7" w:rsidP="003331DD">
            <w:pPr>
              <w:spacing w:line="360" w:lineRule="auto"/>
              <w:jc w:val="center"/>
              <w:rPr>
                <w:rFonts w:ascii="Arial" w:eastAsia="Calibri" w:hAnsi="Arial" w:cs="Arial"/>
                <w:b/>
                <w:color w:val="000000" w:themeColor="text1"/>
                <w:sz w:val="24"/>
                <w:szCs w:val="24"/>
              </w:rPr>
            </w:pPr>
            <w:r w:rsidRPr="008C247E">
              <w:rPr>
                <w:rFonts w:ascii="Arial" w:eastAsia="Calibri" w:hAnsi="Arial" w:cs="Arial"/>
                <w:b/>
                <w:color w:val="000000" w:themeColor="text1"/>
                <w:sz w:val="24"/>
                <w:szCs w:val="24"/>
              </w:rPr>
              <w:t>DIP. ELBA ALDANA DUARTE</w:t>
            </w:r>
          </w:p>
          <w:p w14:paraId="121D3156" w14:textId="77777777" w:rsidR="00CC55C7" w:rsidRPr="008C247E" w:rsidRDefault="00CC55C7" w:rsidP="003331DD">
            <w:pPr>
              <w:spacing w:line="360" w:lineRule="auto"/>
              <w:jc w:val="center"/>
              <w:rPr>
                <w:rFonts w:ascii="Arial" w:eastAsia="Calibri" w:hAnsi="Arial" w:cs="Arial"/>
                <w:b/>
                <w:color w:val="000000" w:themeColor="text1"/>
                <w:sz w:val="24"/>
                <w:szCs w:val="24"/>
              </w:rPr>
            </w:pPr>
          </w:p>
        </w:tc>
      </w:tr>
      <w:tr w:rsidR="00CC55C7" w:rsidRPr="008C247E" w14:paraId="01482885" w14:textId="77777777" w:rsidTr="003331DD">
        <w:tc>
          <w:tcPr>
            <w:tcW w:w="4525" w:type="dxa"/>
          </w:tcPr>
          <w:p w14:paraId="497A8F03" w14:textId="77777777" w:rsidR="00CC55C7" w:rsidRPr="008C247E" w:rsidRDefault="00CC55C7" w:rsidP="003331DD">
            <w:pPr>
              <w:spacing w:line="360" w:lineRule="auto"/>
              <w:jc w:val="center"/>
              <w:rPr>
                <w:rFonts w:ascii="Arial" w:eastAsia="Calibri" w:hAnsi="Arial" w:cs="Arial"/>
                <w:b/>
                <w:color w:val="000000" w:themeColor="text1"/>
                <w:sz w:val="24"/>
                <w:szCs w:val="24"/>
              </w:rPr>
            </w:pPr>
          </w:p>
          <w:p w14:paraId="147FDF24" w14:textId="7E1A13E7" w:rsidR="00CC55C7" w:rsidRPr="008C247E" w:rsidRDefault="00CC55C7" w:rsidP="003331DD">
            <w:pPr>
              <w:spacing w:line="360" w:lineRule="auto"/>
              <w:jc w:val="center"/>
              <w:rPr>
                <w:rFonts w:ascii="Arial" w:eastAsia="Calibri" w:hAnsi="Arial" w:cs="Arial"/>
                <w:b/>
                <w:color w:val="000000" w:themeColor="text1"/>
                <w:sz w:val="24"/>
                <w:szCs w:val="24"/>
              </w:rPr>
            </w:pPr>
          </w:p>
        </w:tc>
        <w:tc>
          <w:tcPr>
            <w:tcW w:w="4313" w:type="dxa"/>
          </w:tcPr>
          <w:p w14:paraId="08A01B68" w14:textId="77777777" w:rsidR="00CC55C7" w:rsidRPr="008C247E" w:rsidRDefault="00CC55C7" w:rsidP="003331DD">
            <w:pPr>
              <w:spacing w:line="360" w:lineRule="auto"/>
              <w:jc w:val="center"/>
              <w:rPr>
                <w:rFonts w:ascii="Arial" w:eastAsia="Calibri" w:hAnsi="Arial" w:cs="Arial"/>
                <w:b/>
                <w:color w:val="000000" w:themeColor="text1"/>
                <w:sz w:val="24"/>
                <w:szCs w:val="24"/>
              </w:rPr>
            </w:pPr>
          </w:p>
        </w:tc>
      </w:tr>
      <w:tr w:rsidR="00CC55C7" w:rsidRPr="008C247E" w14:paraId="119F4C5B" w14:textId="77777777" w:rsidTr="003331DD">
        <w:tc>
          <w:tcPr>
            <w:tcW w:w="4525" w:type="dxa"/>
          </w:tcPr>
          <w:p w14:paraId="48473196" w14:textId="77777777" w:rsidR="00CC55C7" w:rsidRPr="008C247E" w:rsidRDefault="00CC55C7" w:rsidP="003331DD">
            <w:pPr>
              <w:spacing w:line="360" w:lineRule="auto"/>
              <w:jc w:val="center"/>
              <w:rPr>
                <w:rFonts w:ascii="Arial" w:eastAsia="Calibri" w:hAnsi="Arial" w:cs="Arial"/>
                <w:b/>
                <w:color w:val="000000" w:themeColor="text1"/>
                <w:sz w:val="24"/>
                <w:szCs w:val="24"/>
              </w:rPr>
            </w:pPr>
            <w:r w:rsidRPr="008C247E">
              <w:rPr>
                <w:rFonts w:ascii="Arial" w:eastAsia="Calibri" w:hAnsi="Arial" w:cs="Arial"/>
                <w:b/>
                <w:color w:val="000000" w:themeColor="text1"/>
                <w:sz w:val="24"/>
                <w:szCs w:val="24"/>
              </w:rPr>
              <w:t>DIP. CAMILO MURILLO ZAVALA</w:t>
            </w:r>
          </w:p>
        </w:tc>
        <w:tc>
          <w:tcPr>
            <w:tcW w:w="4313" w:type="dxa"/>
          </w:tcPr>
          <w:p w14:paraId="6E4614F7" w14:textId="77777777" w:rsidR="00CC55C7" w:rsidRPr="008C247E" w:rsidRDefault="00CC55C7" w:rsidP="003331DD">
            <w:pPr>
              <w:spacing w:line="360" w:lineRule="auto"/>
              <w:jc w:val="center"/>
              <w:rPr>
                <w:rFonts w:ascii="Arial" w:eastAsia="Calibri" w:hAnsi="Arial" w:cs="Arial"/>
                <w:b/>
                <w:color w:val="000000" w:themeColor="text1"/>
                <w:sz w:val="24"/>
                <w:szCs w:val="24"/>
              </w:rPr>
            </w:pPr>
            <w:r w:rsidRPr="008C247E">
              <w:rPr>
                <w:rFonts w:ascii="Arial" w:eastAsia="Calibri" w:hAnsi="Arial" w:cs="Arial"/>
                <w:b/>
                <w:color w:val="000000" w:themeColor="text1"/>
                <w:sz w:val="24"/>
                <w:szCs w:val="24"/>
              </w:rPr>
              <w:t>DIP. LUZ MARÍA HERNÁNDEZ BERMÚDEZ</w:t>
            </w:r>
          </w:p>
        </w:tc>
      </w:tr>
    </w:tbl>
    <w:p w14:paraId="3268F7A5" w14:textId="4BBED203" w:rsidR="00485C2C" w:rsidRPr="008C247E" w:rsidRDefault="00485C2C" w:rsidP="00FE207B">
      <w:pPr>
        <w:spacing w:line="340" w:lineRule="exact"/>
        <w:rPr>
          <w:rFonts w:ascii="Arial" w:eastAsia="Arial" w:hAnsi="Arial" w:cs="Arial"/>
          <w:b/>
          <w:color w:val="000000"/>
          <w:sz w:val="24"/>
          <w:szCs w:val="24"/>
        </w:rPr>
      </w:pPr>
    </w:p>
    <w:p w14:paraId="12735D88" w14:textId="77777777" w:rsidR="00AB25B5" w:rsidRPr="008C247E" w:rsidRDefault="00AB25B5" w:rsidP="00FE207B">
      <w:pPr>
        <w:spacing w:after="0" w:line="340" w:lineRule="exact"/>
        <w:jc w:val="center"/>
        <w:rPr>
          <w:rFonts w:ascii="Arial" w:eastAsia="Arial" w:hAnsi="Arial" w:cs="Arial"/>
          <w:b/>
          <w:color w:val="000000"/>
          <w:sz w:val="24"/>
          <w:szCs w:val="24"/>
        </w:rPr>
      </w:pPr>
    </w:p>
    <w:p w14:paraId="579AD649" w14:textId="77777777" w:rsidR="00AB25B5" w:rsidRPr="008C247E" w:rsidRDefault="00AB25B5" w:rsidP="00FE207B">
      <w:pPr>
        <w:spacing w:after="0" w:line="340" w:lineRule="exact"/>
        <w:jc w:val="center"/>
        <w:rPr>
          <w:rFonts w:ascii="Arial" w:eastAsia="Arial" w:hAnsi="Arial" w:cs="Arial"/>
          <w:b/>
          <w:color w:val="000000"/>
          <w:sz w:val="24"/>
          <w:szCs w:val="24"/>
        </w:rPr>
      </w:pPr>
    </w:p>
    <w:p w14:paraId="37510A2F" w14:textId="77777777" w:rsidR="00AB25B5" w:rsidRPr="008C247E" w:rsidRDefault="00AB25B5" w:rsidP="00FE207B">
      <w:pPr>
        <w:spacing w:after="0" w:line="340" w:lineRule="exact"/>
        <w:jc w:val="center"/>
        <w:rPr>
          <w:rFonts w:ascii="Arial" w:eastAsia="Arial" w:hAnsi="Arial" w:cs="Arial"/>
          <w:b/>
          <w:color w:val="000000"/>
          <w:sz w:val="24"/>
          <w:szCs w:val="24"/>
        </w:rPr>
      </w:pPr>
    </w:p>
    <w:p w14:paraId="4A52F8BF" w14:textId="68B0DB00" w:rsidR="00AB25B5" w:rsidRDefault="00AB25B5" w:rsidP="00FE207B">
      <w:pPr>
        <w:spacing w:after="0" w:line="340" w:lineRule="exact"/>
        <w:jc w:val="center"/>
        <w:rPr>
          <w:rFonts w:ascii="Arial" w:eastAsia="Arial" w:hAnsi="Arial" w:cs="Arial"/>
          <w:b/>
          <w:color w:val="000000"/>
          <w:sz w:val="24"/>
          <w:szCs w:val="24"/>
        </w:rPr>
      </w:pPr>
    </w:p>
    <w:p w14:paraId="63CE6C35" w14:textId="011A2BF6" w:rsidR="00DF39ED" w:rsidRDefault="00DF39ED" w:rsidP="00FE207B">
      <w:pPr>
        <w:spacing w:after="0" w:line="340" w:lineRule="exact"/>
        <w:jc w:val="center"/>
        <w:rPr>
          <w:rFonts w:ascii="Arial" w:eastAsia="Arial" w:hAnsi="Arial" w:cs="Arial"/>
          <w:b/>
          <w:color w:val="000000"/>
          <w:sz w:val="24"/>
          <w:szCs w:val="24"/>
        </w:rPr>
      </w:pPr>
    </w:p>
    <w:p w14:paraId="641535C3" w14:textId="1CBC58ED" w:rsidR="00DF39ED" w:rsidRDefault="00DF39ED" w:rsidP="00FE207B">
      <w:pPr>
        <w:spacing w:after="0" w:line="340" w:lineRule="exact"/>
        <w:jc w:val="center"/>
        <w:rPr>
          <w:rFonts w:ascii="Arial" w:eastAsia="Arial" w:hAnsi="Arial" w:cs="Arial"/>
          <w:b/>
          <w:color w:val="000000"/>
          <w:sz w:val="24"/>
          <w:szCs w:val="24"/>
        </w:rPr>
      </w:pPr>
    </w:p>
    <w:p w14:paraId="00AC4E4C" w14:textId="6D44770C" w:rsidR="00DF39ED" w:rsidRDefault="00DF39ED" w:rsidP="00FE207B">
      <w:pPr>
        <w:spacing w:after="0" w:line="340" w:lineRule="exact"/>
        <w:jc w:val="center"/>
        <w:rPr>
          <w:rFonts w:ascii="Arial" w:eastAsia="Arial" w:hAnsi="Arial" w:cs="Arial"/>
          <w:b/>
          <w:color w:val="000000"/>
          <w:sz w:val="24"/>
          <w:szCs w:val="24"/>
        </w:rPr>
      </w:pPr>
    </w:p>
    <w:p w14:paraId="76980576" w14:textId="77777777" w:rsidR="00DF39ED" w:rsidRPr="008C247E" w:rsidRDefault="00DF39ED" w:rsidP="00FE207B">
      <w:pPr>
        <w:spacing w:after="0" w:line="340" w:lineRule="exact"/>
        <w:jc w:val="center"/>
        <w:rPr>
          <w:rFonts w:ascii="Arial" w:eastAsia="Arial" w:hAnsi="Arial" w:cs="Arial"/>
          <w:b/>
          <w:color w:val="000000"/>
          <w:sz w:val="24"/>
          <w:szCs w:val="24"/>
        </w:rPr>
      </w:pPr>
    </w:p>
    <w:p w14:paraId="21187F2B" w14:textId="77777777" w:rsidR="00AB25B5" w:rsidRPr="008C247E" w:rsidRDefault="00AB25B5" w:rsidP="00FE207B">
      <w:pPr>
        <w:spacing w:after="0" w:line="340" w:lineRule="exact"/>
        <w:jc w:val="center"/>
        <w:rPr>
          <w:rFonts w:ascii="Arial" w:eastAsia="Arial" w:hAnsi="Arial" w:cs="Arial"/>
          <w:b/>
          <w:color w:val="000000"/>
          <w:sz w:val="24"/>
          <w:szCs w:val="24"/>
        </w:rPr>
      </w:pPr>
    </w:p>
    <w:p w14:paraId="06738304" w14:textId="77777777" w:rsidR="00AB25B5" w:rsidRPr="008C247E" w:rsidRDefault="00AB25B5" w:rsidP="00FE207B">
      <w:pPr>
        <w:spacing w:after="0" w:line="340" w:lineRule="exact"/>
        <w:jc w:val="center"/>
        <w:rPr>
          <w:rFonts w:ascii="Arial" w:eastAsia="Arial" w:hAnsi="Arial" w:cs="Arial"/>
          <w:b/>
          <w:color w:val="000000"/>
          <w:sz w:val="24"/>
          <w:szCs w:val="24"/>
        </w:rPr>
      </w:pPr>
    </w:p>
    <w:p w14:paraId="7FF1536C" w14:textId="41168038" w:rsidR="00485C2C"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PROYECTO DE DECRETO</w:t>
      </w:r>
    </w:p>
    <w:p w14:paraId="1741C408" w14:textId="510A18A8" w:rsidR="00DF39ED" w:rsidRDefault="00DF39ED" w:rsidP="00FE207B">
      <w:pPr>
        <w:spacing w:after="0" w:line="340" w:lineRule="exact"/>
        <w:jc w:val="center"/>
        <w:rPr>
          <w:rFonts w:ascii="Arial" w:eastAsia="Arial" w:hAnsi="Arial" w:cs="Arial"/>
          <w:b/>
          <w:color w:val="000000"/>
          <w:sz w:val="24"/>
          <w:szCs w:val="24"/>
        </w:rPr>
      </w:pPr>
    </w:p>
    <w:p w14:paraId="0B60D640" w14:textId="271C75C1" w:rsidR="00DF39ED" w:rsidRDefault="00DF39ED" w:rsidP="00DF39ED">
      <w:pPr>
        <w:spacing w:after="0" w:line="340" w:lineRule="exact"/>
        <w:jc w:val="both"/>
        <w:rPr>
          <w:rFonts w:ascii="Arial" w:eastAsia="Arial" w:hAnsi="Arial" w:cs="Arial"/>
          <w:b/>
          <w:color w:val="000000"/>
          <w:sz w:val="24"/>
          <w:szCs w:val="24"/>
        </w:rPr>
      </w:pPr>
      <w:r>
        <w:rPr>
          <w:rFonts w:ascii="Arial" w:eastAsia="Arial" w:hAnsi="Arial" w:cs="Arial"/>
          <w:b/>
          <w:color w:val="000000"/>
          <w:sz w:val="24"/>
          <w:szCs w:val="24"/>
        </w:rPr>
        <w:t xml:space="preserve">LA H. “LXI” LEGISLATURA DEL ESTADO DE MÉXICO </w:t>
      </w:r>
    </w:p>
    <w:p w14:paraId="1BE68C28" w14:textId="6856C9E9" w:rsidR="00571984" w:rsidRPr="008C247E" w:rsidRDefault="00DF39ED" w:rsidP="00DF39ED">
      <w:pPr>
        <w:spacing w:after="0" w:line="340" w:lineRule="exact"/>
        <w:jc w:val="both"/>
        <w:rPr>
          <w:rFonts w:ascii="Arial" w:eastAsia="Arial" w:hAnsi="Arial" w:cs="Arial"/>
          <w:b/>
          <w:color w:val="000000"/>
          <w:sz w:val="24"/>
          <w:szCs w:val="24"/>
        </w:rPr>
      </w:pPr>
      <w:r>
        <w:rPr>
          <w:rFonts w:ascii="Arial" w:eastAsia="Arial" w:hAnsi="Arial" w:cs="Arial"/>
          <w:b/>
          <w:color w:val="000000"/>
          <w:sz w:val="24"/>
          <w:szCs w:val="24"/>
        </w:rPr>
        <w:t xml:space="preserve">DECRETA: </w:t>
      </w:r>
    </w:p>
    <w:p w14:paraId="681A584F" w14:textId="77777777" w:rsidR="00485C2C" w:rsidRPr="008C247E" w:rsidRDefault="00485C2C" w:rsidP="00FE207B">
      <w:pPr>
        <w:spacing w:after="0" w:line="340" w:lineRule="exact"/>
        <w:jc w:val="both"/>
        <w:rPr>
          <w:rFonts w:ascii="Arial" w:eastAsia="Arial" w:hAnsi="Arial" w:cs="Arial"/>
          <w:b/>
          <w:color w:val="000000"/>
          <w:sz w:val="24"/>
          <w:szCs w:val="24"/>
        </w:rPr>
      </w:pPr>
    </w:p>
    <w:p w14:paraId="55BAB520" w14:textId="0FE1688D"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PRIMERO.</w:t>
      </w:r>
      <w:r w:rsidRPr="008C247E">
        <w:rPr>
          <w:rFonts w:ascii="Arial" w:eastAsia="Arial" w:hAnsi="Arial" w:cs="Arial"/>
          <w:color w:val="000000"/>
          <w:sz w:val="24"/>
          <w:szCs w:val="24"/>
        </w:rPr>
        <w:t xml:space="preserve"> Se </w:t>
      </w:r>
      <w:r w:rsidR="009D1A9E" w:rsidRPr="008C247E">
        <w:rPr>
          <w:rFonts w:ascii="Arial" w:eastAsia="Arial" w:hAnsi="Arial" w:cs="Arial"/>
          <w:color w:val="000000"/>
          <w:sz w:val="24"/>
          <w:szCs w:val="24"/>
        </w:rPr>
        <w:t>abroga</w:t>
      </w:r>
      <w:r w:rsidRPr="008C247E">
        <w:rPr>
          <w:rFonts w:ascii="Arial" w:eastAsia="Arial" w:hAnsi="Arial" w:cs="Arial"/>
          <w:color w:val="000000"/>
          <w:sz w:val="24"/>
          <w:szCs w:val="24"/>
        </w:rPr>
        <w:t xml:space="preserve"> la Ley del Seguro de Desempleo para el Estado de México.</w:t>
      </w:r>
    </w:p>
    <w:p w14:paraId="76C37213" w14:textId="77777777" w:rsidR="00485C2C" w:rsidRPr="008C247E" w:rsidRDefault="00485C2C" w:rsidP="00FE207B">
      <w:pPr>
        <w:spacing w:after="0" w:line="340" w:lineRule="exact"/>
        <w:jc w:val="both"/>
        <w:rPr>
          <w:rFonts w:ascii="Arial" w:eastAsia="Arial" w:hAnsi="Arial" w:cs="Arial"/>
          <w:b/>
          <w:color w:val="000000"/>
          <w:sz w:val="24"/>
          <w:szCs w:val="24"/>
        </w:rPr>
      </w:pPr>
    </w:p>
    <w:p w14:paraId="42FC40DB" w14:textId="4D694198"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 xml:space="preserve">ARTÍCULO SEGUNDO. </w:t>
      </w:r>
      <w:r w:rsidRPr="008C247E">
        <w:rPr>
          <w:rFonts w:ascii="Arial" w:eastAsia="Arial" w:hAnsi="Arial" w:cs="Arial"/>
          <w:color w:val="000000"/>
          <w:sz w:val="24"/>
          <w:szCs w:val="24"/>
        </w:rPr>
        <w:t>Se expide la Ley del Seguro de Desempleo del Estado de México</w:t>
      </w:r>
      <w:r w:rsidR="009D1A9E" w:rsidRPr="008C247E">
        <w:rPr>
          <w:rFonts w:ascii="Arial" w:eastAsia="Arial" w:hAnsi="Arial" w:cs="Arial"/>
          <w:color w:val="000000"/>
          <w:sz w:val="24"/>
          <w:szCs w:val="24"/>
        </w:rPr>
        <w:t xml:space="preserve"> y Municipios</w:t>
      </w:r>
      <w:r w:rsidRPr="008C247E">
        <w:rPr>
          <w:rFonts w:ascii="Arial" w:eastAsia="Arial" w:hAnsi="Arial" w:cs="Arial"/>
          <w:color w:val="000000"/>
          <w:sz w:val="24"/>
          <w:szCs w:val="24"/>
        </w:rPr>
        <w:t xml:space="preserve">, para quedar como sigue: </w:t>
      </w:r>
    </w:p>
    <w:p w14:paraId="6250F86F" w14:textId="77777777" w:rsidR="00485C2C" w:rsidRPr="008C247E" w:rsidRDefault="00485C2C" w:rsidP="00FE207B">
      <w:pPr>
        <w:spacing w:after="0" w:line="340" w:lineRule="exact"/>
        <w:jc w:val="both"/>
        <w:rPr>
          <w:rFonts w:ascii="Arial" w:eastAsia="Arial" w:hAnsi="Arial" w:cs="Arial"/>
          <w:color w:val="000000"/>
          <w:sz w:val="24"/>
          <w:szCs w:val="24"/>
        </w:rPr>
      </w:pPr>
    </w:p>
    <w:p w14:paraId="5757A339" w14:textId="26B6C7D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LEY DEL SEGURO DE DESEMPLEO DEL ESTADO DE MÉXICO</w:t>
      </w:r>
      <w:r w:rsidR="003C1CFA" w:rsidRPr="008C247E">
        <w:rPr>
          <w:rFonts w:ascii="Arial" w:eastAsia="Arial" w:hAnsi="Arial" w:cs="Arial"/>
          <w:b/>
          <w:color w:val="000000"/>
          <w:sz w:val="24"/>
          <w:szCs w:val="24"/>
        </w:rPr>
        <w:t xml:space="preserve"> Y MUNICIPIOS</w:t>
      </w:r>
    </w:p>
    <w:p w14:paraId="581DA6EF" w14:textId="77777777" w:rsidR="00485C2C" w:rsidRPr="008C247E" w:rsidRDefault="00485C2C" w:rsidP="00FE207B">
      <w:pPr>
        <w:spacing w:after="0" w:line="340" w:lineRule="exact"/>
        <w:jc w:val="both"/>
        <w:rPr>
          <w:rFonts w:ascii="Arial" w:eastAsia="Arial" w:hAnsi="Arial" w:cs="Arial"/>
          <w:color w:val="000000"/>
          <w:sz w:val="24"/>
          <w:szCs w:val="24"/>
        </w:rPr>
      </w:pPr>
    </w:p>
    <w:p w14:paraId="049A07E1"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TÍTULO PRIMERO</w:t>
      </w:r>
    </w:p>
    <w:p w14:paraId="242CE92E"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DISPOSICIONES GENERALES</w:t>
      </w:r>
    </w:p>
    <w:p w14:paraId="69FA4427" w14:textId="77777777" w:rsidR="00485C2C" w:rsidRPr="008C247E" w:rsidRDefault="00485C2C" w:rsidP="00FE207B">
      <w:pPr>
        <w:spacing w:after="0" w:line="340" w:lineRule="exact"/>
        <w:jc w:val="center"/>
        <w:rPr>
          <w:rFonts w:ascii="Arial" w:eastAsia="Arial" w:hAnsi="Arial" w:cs="Arial"/>
          <w:b/>
          <w:color w:val="000000"/>
          <w:sz w:val="24"/>
          <w:szCs w:val="24"/>
        </w:rPr>
      </w:pPr>
    </w:p>
    <w:p w14:paraId="41158015"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CAPÍTULO PRIMERO</w:t>
      </w:r>
    </w:p>
    <w:p w14:paraId="70DF7F64"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DEL OBJETO</w:t>
      </w:r>
    </w:p>
    <w:p w14:paraId="49271065" w14:textId="77777777" w:rsidR="00485C2C" w:rsidRPr="008C247E" w:rsidRDefault="00485C2C" w:rsidP="00FE207B">
      <w:pPr>
        <w:spacing w:after="0" w:line="340" w:lineRule="exact"/>
        <w:jc w:val="both"/>
        <w:rPr>
          <w:rFonts w:ascii="Arial" w:eastAsia="Arial" w:hAnsi="Arial" w:cs="Arial"/>
          <w:color w:val="000000"/>
          <w:sz w:val="24"/>
          <w:szCs w:val="24"/>
        </w:rPr>
      </w:pPr>
    </w:p>
    <w:p w14:paraId="7AACD046" w14:textId="69DC6E18"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1.</w:t>
      </w:r>
      <w:r w:rsidRPr="008C247E">
        <w:rPr>
          <w:rFonts w:ascii="Arial" w:eastAsia="Arial" w:hAnsi="Arial" w:cs="Arial"/>
          <w:color w:val="000000"/>
          <w:sz w:val="24"/>
          <w:szCs w:val="24"/>
        </w:rPr>
        <w:t xml:space="preserve"> La presente Ley es de orden público, interés social y observancia general en el Estado de México</w:t>
      </w:r>
      <w:r w:rsidR="00D95FA5" w:rsidRPr="008C247E">
        <w:rPr>
          <w:rFonts w:ascii="Arial" w:eastAsia="Arial" w:hAnsi="Arial" w:cs="Arial"/>
          <w:sz w:val="24"/>
          <w:szCs w:val="24"/>
        </w:rPr>
        <w:t>;</w:t>
      </w:r>
      <w:r w:rsidRPr="008C247E">
        <w:rPr>
          <w:rFonts w:ascii="Arial" w:eastAsia="Arial" w:hAnsi="Arial" w:cs="Arial"/>
          <w:color w:val="000000"/>
          <w:sz w:val="24"/>
          <w:szCs w:val="24"/>
        </w:rPr>
        <w:t xml:space="preserve"> tiene por objeto establecer las bases para el otorgamiento de un Seguro de Desempleo, de carácter temporal, a trabajadores </w:t>
      </w:r>
      <w:r w:rsidR="00D95FA5" w:rsidRPr="008C247E">
        <w:rPr>
          <w:rFonts w:ascii="Arial" w:eastAsia="Arial" w:hAnsi="Arial" w:cs="Arial"/>
          <w:color w:val="000000"/>
          <w:sz w:val="24"/>
          <w:szCs w:val="24"/>
        </w:rPr>
        <w:t>que,</w:t>
      </w:r>
      <w:r w:rsidRPr="008C247E">
        <w:rPr>
          <w:rFonts w:ascii="Arial" w:eastAsia="Arial" w:hAnsi="Arial" w:cs="Arial"/>
          <w:color w:val="000000"/>
          <w:sz w:val="24"/>
          <w:szCs w:val="24"/>
        </w:rPr>
        <w:t xml:space="preserve"> por causas ajenas a su voluntad, les ha sido negada la garantía de acceso a su derecho constitucional de empleo digno, socialmente útil y remunerado. Así como promover la protección, promoción y fomento del empleo en el Estado de México, </w:t>
      </w:r>
      <w:r w:rsidRPr="008C247E">
        <w:rPr>
          <w:rFonts w:ascii="Arial" w:eastAsia="Arial" w:hAnsi="Arial" w:cs="Arial"/>
          <w:color w:val="000000"/>
          <w:sz w:val="24"/>
          <w:szCs w:val="24"/>
        </w:rPr>
        <w:lastRenderedPageBreak/>
        <w:t>con el propósito de impulsar el desarrollo económico y bienestar social integral de la población.</w:t>
      </w:r>
    </w:p>
    <w:p w14:paraId="52BF089C" w14:textId="77777777" w:rsidR="00485C2C" w:rsidRPr="008C247E" w:rsidRDefault="00485C2C" w:rsidP="00FE207B">
      <w:pPr>
        <w:spacing w:after="0" w:line="340" w:lineRule="exact"/>
        <w:jc w:val="both"/>
        <w:rPr>
          <w:rFonts w:ascii="Arial" w:eastAsia="Arial" w:hAnsi="Arial" w:cs="Arial"/>
          <w:color w:val="000000"/>
          <w:sz w:val="24"/>
          <w:szCs w:val="24"/>
        </w:rPr>
      </w:pPr>
    </w:p>
    <w:p w14:paraId="05BA3A31" w14:textId="487884BB"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2.</w:t>
      </w:r>
      <w:r w:rsidRPr="008C247E">
        <w:rPr>
          <w:rFonts w:ascii="Arial" w:eastAsia="Arial" w:hAnsi="Arial" w:cs="Arial"/>
          <w:color w:val="000000"/>
          <w:sz w:val="24"/>
          <w:szCs w:val="24"/>
        </w:rPr>
        <w:t xml:space="preserve"> La aplicación de esta Ley corresponde al Gobierno del Estado de México por conducto de la Secretaría del Trabajo, la Secretaría de Desarrollo Económico, la Secretaría de Finanzas, así como </w:t>
      </w:r>
      <w:r w:rsidR="00D72558" w:rsidRPr="008C247E">
        <w:rPr>
          <w:rFonts w:ascii="Arial" w:eastAsia="Arial" w:hAnsi="Arial" w:cs="Arial"/>
          <w:color w:val="000000"/>
          <w:sz w:val="24"/>
          <w:szCs w:val="24"/>
        </w:rPr>
        <w:t xml:space="preserve">al Consejo y </w:t>
      </w:r>
      <w:r w:rsidRPr="008C247E">
        <w:rPr>
          <w:rFonts w:ascii="Arial" w:eastAsia="Arial" w:hAnsi="Arial" w:cs="Arial"/>
          <w:color w:val="000000"/>
          <w:sz w:val="24"/>
          <w:szCs w:val="24"/>
        </w:rPr>
        <w:t>a los Ayuntamientos; de conformidad con sus atribuciones y dentro del ámbito de sus respectivas competencias.</w:t>
      </w:r>
    </w:p>
    <w:p w14:paraId="54572465" w14:textId="77777777" w:rsidR="00485C2C" w:rsidRPr="008C247E" w:rsidRDefault="00485C2C" w:rsidP="00FE207B">
      <w:pPr>
        <w:spacing w:after="0" w:line="340" w:lineRule="exact"/>
        <w:jc w:val="both"/>
        <w:rPr>
          <w:rFonts w:ascii="Arial" w:eastAsia="Arial" w:hAnsi="Arial" w:cs="Arial"/>
          <w:color w:val="000000"/>
          <w:sz w:val="24"/>
          <w:szCs w:val="24"/>
        </w:rPr>
      </w:pPr>
    </w:p>
    <w:p w14:paraId="39970940" w14:textId="29C0B80F"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3.</w:t>
      </w:r>
      <w:r w:rsidRPr="008C247E">
        <w:rPr>
          <w:rFonts w:ascii="Arial" w:eastAsia="Arial" w:hAnsi="Arial" w:cs="Arial"/>
          <w:color w:val="000000"/>
          <w:sz w:val="24"/>
          <w:szCs w:val="24"/>
        </w:rPr>
        <w:t xml:space="preserve"> Para los efectos de lo establecido en esta Ley, se entenderá por:</w:t>
      </w:r>
    </w:p>
    <w:p w14:paraId="26B4E2EE" w14:textId="77777777" w:rsidR="00485C2C" w:rsidRPr="008C247E" w:rsidRDefault="00485C2C" w:rsidP="00FE207B">
      <w:pPr>
        <w:spacing w:after="0" w:line="340" w:lineRule="exact"/>
        <w:jc w:val="both"/>
        <w:rPr>
          <w:rFonts w:ascii="Arial" w:eastAsia="Arial" w:hAnsi="Arial" w:cs="Arial"/>
          <w:color w:val="000000"/>
          <w:sz w:val="24"/>
          <w:szCs w:val="24"/>
        </w:rPr>
      </w:pPr>
    </w:p>
    <w:p w14:paraId="047288CD" w14:textId="1333C12B"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w:t>
      </w:r>
      <w:r w:rsidR="007145CA" w:rsidRPr="008C247E">
        <w:rPr>
          <w:rFonts w:ascii="Arial" w:eastAsia="Arial" w:hAnsi="Arial" w:cs="Arial"/>
          <w:color w:val="000000"/>
          <w:sz w:val="24"/>
          <w:szCs w:val="24"/>
        </w:rPr>
        <w:t>.</w:t>
      </w:r>
      <w:r w:rsidRPr="008C247E">
        <w:rPr>
          <w:rFonts w:ascii="Arial" w:eastAsia="Arial" w:hAnsi="Arial" w:cs="Arial"/>
          <w:color w:val="000000"/>
          <w:sz w:val="24"/>
          <w:szCs w:val="24"/>
        </w:rPr>
        <w:t xml:space="preserve"> Beneficiario: Todo ciudadano mayor de </w:t>
      </w:r>
      <w:r w:rsidRPr="008C247E">
        <w:rPr>
          <w:rFonts w:ascii="Arial" w:eastAsia="Arial" w:hAnsi="Arial" w:cs="Arial"/>
          <w:sz w:val="24"/>
          <w:szCs w:val="24"/>
        </w:rPr>
        <w:t>dieciocho</w:t>
      </w:r>
      <w:r w:rsidRPr="008C247E">
        <w:rPr>
          <w:rFonts w:ascii="Arial" w:eastAsia="Arial" w:hAnsi="Arial" w:cs="Arial"/>
          <w:color w:val="000000"/>
          <w:sz w:val="24"/>
          <w:szCs w:val="24"/>
        </w:rPr>
        <w:t xml:space="preserve"> años que haya perdido su empleo formal por causas ajenas a su voluntad, resida en el territorio del Estado</w:t>
      </w:r>
      <w:r w:rsidR="00046C52" w:rsidRPr="008C247E">
        <w:rPr>
          <w:rFonts w:ascii="Arial" w:eastAsia="Arial" w:hAnsi="Arial" w:cs="Arial"/>
          <w:color w:val="000000"/>
          <w:sz w:val="24"/>
          <w:szCs w:val="24"/>
        </w:rPr>
        <w:t xml:space="preserve"> de México</w:t>
      </w:r>
      <w:r w:rsidRPr="008C247E">
        <w:rPr>
          <w:rFonts w:ascii="Arial" w:eastAsia="Arial" w:hAnsi="Arial" w:cs="Arial"/>
          <w:color w:val="000000"/>
          <w:sz w:val="24"/>
          <w:szCs w:val="24"/>
        </w:rPr>
        <w:t xml:space="preserve"> y cumpla con los requisitos previstos en esta ley, el reglamento y la convocatoria, para acceder al Seguro de Desempleo</w:t>
      </w:r>
      <w:r w:rsidR="008F558B" w:rsidRPr="008C247E">
        <w:rPr>
          <w:rFonts w:ascii="Arial" w:eastAsia="Arial" w:hAnsi="Arial" w:cs="Arial"/>
          <w:color w:val="000000"/>
          <w:sz w:val="24"/>
          <w:szCs w:val="24"/>
        </w:rPr>
        <w:t>;</w:t>
      </w:r>
    </w:p>
    <w:p w14:paraId="38F6C6C3" w14:textId="77777777" w:rsidR="00485C2C" w:rsidRPr="008C247E" w:rsidRDefault="00485C2C" w:rsidP="00FE207B">
      <w:pPr>
        <w:spacing w:after="0" w:line="340" w:lineRule="exact"/>
        <w:jc w:val="both"/>
        <w:rPr>
          <w:rFonts w:ascii="Arial" w:eastAsia="Arial" w:hAnsi="Arial" w:cs="Arial"/>
          <w:color w:val="000000"/>
          <w:sz w:val="24"/>
          <w:szCs w:val="24"/>
        </w:rPr>
      </w:pPr>
    </w:p>
    <w:p w14:paraId="6E33F9B5" w14:textId="7F4F8923"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w:t>
      </w:r>
      <w:r w:rsidR="007145CA" w:rsidRPr="008C247E">
        <w:rPr>
          <w:rFonts w:ascii="Arial" w:eastAsia="Arial" w:hAnsi="Arial" w:cs="Arial"/>
          <w:color w:val="000000"/>
          <w:sz w:val="24"/>
          <w:szCs w:val="24"/>
        </w:rPr>
        <w:t xml:space="preserve">I. </w:t>
      </w:r>
      <w:r w:rsidRPr="008C247E">
        <w:rPr>
          <w:rFonts w:ascii="Arial" w:eastAsia="Arial" w:hAnsi="Arial" w:cs="Arial"/>
          <w:color w:val="000000"/>
          <w:sz w:val="24"/>
          <w:szCs w:val="24"/>
        </w:rPr>
        <w:t>Apoyo económico: Al monto otorgado a los beneficiarios a través del Seguro</w:t>
      </w:r>
      <w:r w:rsidR="00046C52" w:rsidRPr="008C247E">
        <w:rPr>
          <w:rFonts w:ascii="Arial" w:eastAsia="Arial" w:hAnsi="Arial" w:cs="Arial"/>
          <w:color w:val="000000"/>
          <w:sz w:val="24"/>
          <w:szCs w:val="24"/>
        </w:rPr>
        <w:t xml:space="preserve"> de Desempleo</w:t>
      </w:r>
      <w:r w:rsidRPr="008C247E">
        <w:rPr>
          <w:rFonts w:ascii="Arial" w:eastAsia="Arial" w:hAnsi="Arial" w:cs="Arial"/>
          <w:color w:val="000000"/>
          <w:sz w:val="24"/>
          <w:szCs w:val="24"/>
        </w:rPr>
        <w:t>;</w:t>
      </w:r>
    </w:p>
    <w:p w14:paraId="5AFF90E9" w14:textId="77777777" w:rsidR="00485C2C" w:rsidRPr="008C247E" w:rsidRDefault="00485C2C" w:rsidP="00FE207B">
      <w:pPr>
        <w:spacing w:after="0" w:line="340" w:lineRule="exact"/>
        <w:jc w:val="both"/>
        <w:rPr>
          <w:rFonts w:ascii="Arial" w:eastAsia="Arial" w:hAnsi="Arial" w:cs="Arial"/>
          <w:color w:val="000000"/>
          <w:sz w:val="24"/>
          <w:szCs w:val="24"/>
        </w:rPr>
      </w:pPr>
    </w:p>
    <w:p w14:paraId="196713BD" w14:textId="294D0E8F" w:rsidR="00485C2C" w:rsidRPr="008C247E" w:rsidRDefault="007145CA"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III.</w:t>
      </w:r>
      <w:r w:rsidR="00485C2C" w:rsidRPr="008C247E">
        <w:rPr>
          <w:rFonts w:ascii="Arial" w:eastAsia="Arial" w:hAnsi="Arial" w:cs="Arial"/>
          <w:color w:val="000000"/>
          <w:sz w:val="24"/>
          <w:szCs w:val="24"/>
        </w:rPr>
        <w:t xml:space="preserve"> Consejo: Al Consejo Consultivo de</w:t>
      </w:r>
      <w:r w:rsidR="00B50EB2" w:rsidRPr="008C247E">
        <w:rPr>
          <w:rFonts w:ascii="Arial" w:eastAsia="Arial" w:hAnsi="Arial" w:cs="Arial"/>
          <w:color w:val="000000"/>
          <w:sz w:val="24"/>
          <w:szCs w:val="24"/>
        </w:rPr>
        <w:t xml:space="preserve"> Fomento al Empleo y del </w:t>
      </w:r>
      <w:r w:rsidR="00485C2C" w:rsidRPr="008C247E">
        <w:rPr>
          <w:rFonts w:ascii="Arial" w:eastAsia="Arial" w:hAnsi="Arial" w:cs="Arial"/>
          <w:color w:val="000000"/>
          <w:sz w:val="24"/>
          <w:szCs w:val="24"/>
        </w:rPr>
        <w:t>Seguro de Desempleo del Estado de México;</w:t>
      </w:r>
    </w:p>
    <w:p w14:paraId="226CEC04" w14:textId="77777777" w:rsidR="00485C2C" w:rsidRPr="008C247E" w:rsidRDefault="00485C2C" w:rsidP="00FE207B">
      <w:pPr>
        <w:spacing w:after="0" w:line="340" w:lineRule="exact"/>
        <w:jc w:val="both"/>
        <w:rPr>
          <w:rFonts w:ascii="Arial" w:eastAsia="Arial" w:hAnsi="Arial" w:cs="Arial"/>
          <w:color w:val="000000"/>
          <w:sz w:val="24"/>
          <w:szCs w:val="24"/>
        </w:rPr>
      </w:pPr>
    </w:p>
    <w:p w14:paraId="47A70B54" w14:textId="0C344DC2" w:rsidR="00485C2C" w:rsidRPr="008C247E" w:rsidRDefault="007145CA"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w:t>
      </w:r>
      <w:r w:rsidR="00485C2C" w:rsidRPr="008C247E">
        <w:rPr>
          <w:rFonts w:ascii="Arial" w:eastAsia="Arial" w:hAnsi="Arial" w:cs="Arial"/>
          <w:color w:val="000000"/>
          <w:sz w:val="24"/>
          <w:szCs w:val="24"/>
        </w:rPr>
        <w:t>V</w:t>
      </w:r>
      <w:r w:rsidRPr="008C247E">
        <w:rPr>
          <w:rFonts w:ascii="Arial" w:eastAsia="Arial" w:hAnsi="Arial" w:cs="Arial"/>
          <w:color w:val="000000"/>
          <w:sz w:val="24"/>
          <w:szCs w:val="24"/>
        </w:rPr>
        <w:t>.</w:t>
      </w:r>
      <w:r w:rsidR="00485C2C" w:rsidRPr="008C247E">
        <w:rPr>
          <w:rFonts w:ascii="Arial" w:eastAsia="Arial" w:hAnsi="Arial" w:cs="Arial"/>
          <w:color w:val="000000"/>
          <w:sz w:val="24"/>
          <w:szCs w:val="24"/>
        </w:rPr>
        <w:t xml:space="preserve"> Ejecutivo: A la persona titular del Poder Ejecutivo del Estado de México;</w:t>
      </w:r>
    </w:p>
    <w:p w14:paraId="6E6A5FFE" w14:textId="77777777" w:rsidR="00485C2C" w:rsidRPr="008C247E" w:rsidRDefault="00485C2C" w:rsidP="00FE207B">
      <w:pPr>
        <w:spacing w:after="0" w:line="340" w:lineRule="exact"/>
        <w:jc w:val="both"/>
        <w:rPr>
          <w:rFonts w:ascii="Arial" w:eastAsia="Arial" w:hAnsi="Arial" w:cs="Arial"/>
          <w:color w:val="000000"/>
          <w:sz w:val="24"/>
          <w:szCs w:val="24"/>
        </w:rPr>
      </w:pPr>
    </w:p>
    <w:p w14:paraId="01F1823F" w14:textId="4D97BBBB"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w:t>
      </w:r>
      <w:r w:rsidR="007145CA" w:rsidRPr="008C247E">
        <w:rPr>
          <w:rFonts w:ascii="Arial" w:eastAsia="Arial" w:hAnsi="Arial" w:cs="Arial"/>
          <w:color w:val="000000"/>
          <w:sz w:val="24"/>
          <w:szCs w:val="24"/>
        </w:rPr>
        <w:t>.</w:t>
      </w:r>
      <w:r w:rsidRPr="008C247E">
        <w:rPr>
          <w:rFonts w:ascii="Arial" w:eastAsia="Arial" w:hAnsi="Arial" w:cs="Arial"/>
          <w:color w:val="000000"/>
          <w:sz w:val="24"/>
          <w:szCs w:val="24"/>
        </w:rPr>
        <w:t xml:space="preserve"> Empresa: A las personas físicas y jurídico colectivas formalmente establecidas, que lleven a cabo actividades económicas</w:t>
      </w:r>
      <w:r w:rsidR="00174F7D" w:rsidRPr="008C247E">
        <w:rPr>
          <w:rFonts w:ascii="Arial" w:eastAsia="Arial" w:hAnsi="Arial" w:cs="Arial"/>
          <w:color w:val="000000"/>
          <w:sz w:val="24"/>
          <w:szCs w:val="24"/>
        </w:rPr>
        <w:t xml:space="preserve"> o comerciales</w:t>
      </w:r>
      <w:r w:rsidRPr="008C247E">
        <w:rPr>
          <w:rFonts w:ascii="Arial" w:eastAsia="Arial" w:hAnsi="Arial" w:cs="Arial"/>
          <w:color w:val="000000"/>
          <w:sz w:val="24"/>
          <w:szCs w:val="24"/>
        </w:rPr>
        <w:t xml:space="preserve"> en el Estado y que, dentro del mercado laboral, funjan como agentes oferentes de puestos de trabajo;</w:t>
      </w:r>
    </w:p>
    <w:p w14:paraId="291E5ED0" w14:textId="77777777" w:rsidR="00485C2C" w:rsidRPr="008C247E" w:rsidRDefault="00485C2C" w:rsidP="00FE207B">
      <w:pPr>
        <w:spacing w:after="0" w:line="340" w:lineRule="exact"/>
        <w:jc w:val="both"/>
        <w:rPr>
          <w:rFonts w:ascii="Arial" w:eastAsia="Arial" w:hAnsi="Arial" w:cs="Arial"/>
          <w:color w:val="000000"/>
          <w:sz w:val="24"/>
          <w:szCs w:val="24"/>
        </w:rPr>
      </w:pPr>
    </w:p>
    <w:p w14:paraId="0D2826B0" w14:textId="5109CDDF"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VI</w:t>
      </w:r>
      <w:r w:rsidR="007145CA" w:rsidRPr="008C247E">
        <w:rPr>
          <w:rFonts w:ascii="Arial" w:eastAsia="Arial" w:hAnsi="Arial" w:cs="Arial"/>
          <w:color w:val="000000"/>
          <w:sz w:val="24"/>
          <w:szCs w:val="24"/>
        </w:rPr>
        <w:t>.</w:t>
      </w:r>
      <w:r w:rsidRPr="008C247E">
        <w:rPr>
          <w:rFonts w:ascii="Arial" w:eastAsia="Arial" w:hAnsi="Arial" w:cs="Arial"/>
          <w:color w:val="000000"/>
          <w:sz w:val="24"/>
          <w:szCs w:val="24"/>
        </w:rPr>
        <w:t xml:space="preserve"> Estado: Al Estado Libre y Soberano de México;</w:t>
      </w:r>
    </w:p>
    <w:p w14:paraId="5860DF3D" w14:textId="77777777" w:rsidR="00485C2C" w:rsidRPr="008C247E" w:rsidRDefault="00485C2C" w:rsidP="00FE207B">
      <w:pPr>
        <w:spacing w:after="0" w:line="340" w:lineRule="exact"/>
        <w:jc w:val="both"/>
        <w:rPr>
          <w:rFonts w:ascii="Arial" w:eastAsia="Arial" w:hAnsi="Arial" w:cs="Arial"/>
          <w:color w:val="000000"/>
          <w:sz w:val="24"/>
          <w:szCs w:val="24"/>
        </w:rPr>
      </w:pPr>
    </w:p>
    <w:p w14:paraId="176114EF" w14:textId="131AEE4E" w:rsidR="00485C2C" w:rsidRPr="008C247E" w:rsidRDefault="007145CA"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VII</w:t>
      </w:r>
      <w:r w:rsidR="00485C2C" w:rsidRPr="008C247E">
        <w:rPr>
          <w:rFonts w:ascii="Arial" w:eastAsia="Arial" w:hAnsi="Arial" w:cs="Arial"/>
          <w:color w:val="000000"/>
          <w:sz w:val="24"/>
          <w:szCs w:val="24"/>
        </w:rPr>
        <w:t xml:space="preserve">. Desempleo: A la situación en la que el trabajador, por causas ajenas a su voluntad, </w:t>
      </w:r>
      <w:r w:rsidR="00774673" w:rsidRPr="008C247E">
        <w:rPr>
          <w:rFonts w:ascii="Arial" w:eastAsia="Arial" w:hAnsi="Arial" w:cs="Arial"/>
          <w:color w:val="000000"/>
          <w:sz w:val="24"/>
          <w:szCs w:val="24"/>
        </w:rPr>
        <w:t xml:space="preserve">haya perdido su </w:t>
      </w:r>
      <w:r w:rsidR="00485C2C" w:rsidRPr="008C247E">
        <w:rPr>
          <w:rFonts w:ascii="Arial" w:eastAsia="Arial" w:hAnsi="Arial" w:cs="Arial"/>
          <w:color w:val="000000"/>
          <w:sz w:val="24"/>
          <w:szCs w:val="24"/>
        </w:rPr>
        <w:t>empleo formal, con carácter temporal o definitivo, siendo privado de su salario</w:t>
      </w:r>
      <w:r w:rsidR="008F558B" w:rsidRPr="008C247E">
        <w:rPr>
          <w:rFonts w:ascii="Arial" w:eastAsia="Arial" w:hAnsi="Arial" w:cs="Arial"/>
          <w:color w:val="000000"/>
          <w:sz w:val="24"/>
          <w:szCs w:val="24"/>
        </w:rPr>
        <w:t>;</w:t>
      </w:r>
    </w:p>
    <w:p w14:paraId="026CCC46" w14:textId="77777777" w:rsidR="00485C2C" w:rsidRPr="008C247E" w:rsidRDefault="00485C2C" w:rsidP="00FE207B">
      <w:pPr>
        <w:spacing w:after="0" w:line="340" w:lineRule="exact"/>
        <w:jc w:val="both"/>
        <w:rPr>
          <w:rFonts w:ascii="Arial" w:eastAsia="Arial" w:hAnsi="Arial" w:cs="Arial"/>
          <w:color w:val="000000"/>
          <w:sz w:val="24"/>
          <w:szCs w:val="24"/>
        </w:rPr>
      </w:pPr>
    </w:p>
    <w:p w14:paraId="22E55CCB" w14:textId="31A6FDA1" w:rsidR="00485C2C" w:rsidRPr="008C247E" w:rsidRDefault="007145CA"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VIII</w:t>
      </w:r>
      <w:r w:rsidR="00485C2C" w:rsidRPr="008C247E">
        <w:rPr>
          <w:rFonts w:ascii="Arial" w:eastAsia="Arial" w:hAnsi="Arial" w:cs="Arial"/>
          <w:color w:val="000000"/>
          <w:sz w:val="24"/>
          <w:szCs w:val="24"/>
        </w:rPr>
        <w:t>. Legislatura: Al Poder Legislativo del Estado Libre y Soberano de México;</w:t>
      </w:r>
    </w:p>
    <w:p w14:paraId="5425968A" w14:textId="77777777" w:rsidR="00485C2C" w:rsidRPr="008C247E" w:rsidRDefault="00485C2C" w:rsidP="00FE207B">
      <w:pPr>
        <w:spacing w:after="0" w:line="340" w:lineRule="exact"/>
        <w:jc w:val="both"/>
        <w:rPr>
          <w:rFonts w:ascii="Arial" w:eastAsia="Arial" w:hAnsi="Arial" w:cs="Arial"/>
          <w:color w:val="000000"/>
          <w:sz w:val="24"/>
          <w:szCs w:val="24"/>
        </w:rPr>
      </w:pPr>
    </w:p>
    <w:p w14:paraId="410CFEDB" w14:textId="7D72B4B5" w:rsidR="00485C2C" w:rsidRPr="008C247E" w:rsidRDefault="007145CA"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w:t>
      </w:r>
      <w:r w:rsidR="00485C2C" w:rsidRPr="008C247E">
        <w:rPr>
          <w:rFonts w:ascii="Arial" w:eastAsia="Arial" w:hAnsi="Arial" w:cs="Arial"/>
          <w:color w:val="000000"/>
          <w:sz w:val="24"/>
          <w:szCs w:val="24"/>
        </w:rPr>
        <w:t>X. Ley: A la Ley del Seguro de Desempleo para el Estado de México;</w:t>
      </w:r>
    </w:p>
    <w:p w14:paraId="624DA730" w14:textId="5813B4C4" w:rsidR="006C65BD" w:rsidRPr="008C247E" w:rsidRDefault="006C65BD" w:rsidP="00FE207B">
      <w:pPr>
        <w:spacing w:after="0" w:line="340" w:lineRule="exact"/>
        <w:jc w:val="both"/>
        <w:rPr>
          <w:rFonts w:ascii="Arial" w:eastAsia="Arial" w:hAnsi="Arial" w:cs="Arial"/>
          <w:color w:val="000000"/>
          <w:sz w:val="24"/>
          <w:szCs w:val="24"/>
        </w:rPr>
      </w:pPr>
    </w:p>
    <w:p w14:paraId="070ABA0B" w14:textId="079FFAB3" w:rsidR="006C65BD" w:rsidRPr="008C247E" w:rsidRDefault="006C65BD"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X. Ley de Transparencia: Ley de Transparencia y Acceso a la Información Pública del Estado de México y Municipios</w:t>
      </w:r>
      <w:r w:rsidR="008F558B" w:rsidRPr="008C247E">
        <w:rPr>
          <w:rFonts w:ascii="Arial" w:eastAsia="Arial" w:hAnsi="Arial" w:cs="Arial"/>
          <w:color w:val="000000"/>
          <w:sz w:val="24"/>
          <w:szCs w:val="24"/>
        </w:rPr>
        <w:t>;</w:t>
      </w:r>
    </w:p>
    <w:p w14:paraId="56696E50" w14:textId="25B9CC74" w:rsidR="004F62BC" w:rsidRPr="008C247E" w:rsidRDefault="004F62BC" w:rsidP="00FE207B">
      <w:pPr>
        <w:spacing w:after="0" w:line="340" w:lineRule="exact"/>
        <w:jc w:val="both"/>
        <w:rPr>
          <w:rFonts w:ascii="Arial" w:eastAsia="Arial" w:hAnsi="Arial" w:cs="Arial"/>
          <w:color w:val="000000"/>
          <w:sz w:val="24"/>
          <w:szCs w:val="24"/>
        </w:rPr>
      </w:pPr>
    </w:p>
    <w:p w14:paraId="63E54C5D" w14:textId="7151FF48" w:rsidR="004F62BC" w:rsidRPr="008C247E" w:rsidRDefault="004F62B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XI. Programa Anual de Incentivos: Al programa anual de incentivos al que hace referencia la Ley de Fomento Económico para el Estado de México;</w:t>
      </w:r>
    </w:p>
    <w:p w14:paraId="3AD4A657" w14:textId="77777777" w:rsidR="00485C2C" w:rsidRPr="008C247E" w:rsidRDefault="00485C2C" w:rsidP="00FE207B">
      <w:pPr>
        <w:spacing w:after="0" w:line="340" w:lineRule="exact"/>
        <w:jc w:val="both"/>
        <w:rPr>
          <w:rFonts w:ascii="Arial" w:eastAsia="Arial" w:hAnsi="Arial" w:cs="Arial"/>
          <w:color w:val="000000"/>
          <w:sz w:val="24"/>
          <w:szCs w:val="24"/>
        </w:rPr>
      </w:pPr>
    </w:p>
    <w:p w14:paraId="0AFE2E9A" w14:textId="0B576A67" w:rsidR="00485C2C" w:rsidRPr="008C247E" w:rsidRDefault="007145CA"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XII</w:t>
      </w:r>
      <w:r w:rsidR="00485C2C" w:rsidRPr="008C247E">
        <w:rPr>
          <w:rFonts w:ascii="Arial" w:eastAsia="Arial" w:hAnsi="Arial" w:cs="Arial"/>
          <w:color w:val="000000"/>
          <w:sz w:val="24"/>
          <w:szCs w:val="24"/>
        </w:rPr>
        <w:t>. Reglamento: Al Reglamento de la Ley del Seguro de Desempleo del Estado de México;</w:t>
      </w:r>
    </w:p>
    <w:p w14:paraId="544E7900" w14:textId="77777777" w:rsidR="00485C2C" w:rsidRPr="008C247E" w:rsidRDefault="00485C2C" w:rsidP="00FE207B">
      <w:pPr>
        <w:spacing w:after="0" w:line="340" w:lineRule="exact"/>
        <w:jc w:val="both"/>
        <w:rPr>
          <w:rFonts w:ascii="Arial" w:eastAsia="Arial" w:hAnsi="Arial" w:cs="Arial"/>
          <w:color w:val="000000"/>
          <w:sz w:val="24"/>
          <w:szCs w:val="24"/>
        </w:rPr>
      </w:pPr>
    </w:p>
    <w:p w14:paraId="6184D189" w14:textId="0E7B3150"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X</w:t>
      </w:r>
      <w:r w:rsidR="007145CA" w:rsidRPr="008C247E">
        <w:rPr>
          <w:rFonts w:ascii="Arial" w:eastAsia="Arial" w:hAnsi="Arial" w:cs="Arial"/>
          <w:color w:val="000000"/>
          <w:sz w:val="24"/>
          <w:szCs w:val="24"/>
        </w:rPr>
        <w:t>III</w:t>
      </w:r>
      <w:r w:rsidRPr="008C247E">
        <w:rPr>
          <w:rFonts w:ascii="Arial" w:eastAsia="Arial" w:hAnsi="Arial" w:cs="Arial"/>
          <w:color w:val="000000"/>
          <w:sz w:val="24"/>
          <w:szCs w:val="24"/>
        </w:rPr>
        <w:t>. Secretaría: A la Secretaría de Trabajo del Gobierno del Estado de México;</w:t>
      </w:r>
    </w:p>
    <w:p w14:paraId="3F675B1F" w14:textId="77777777" w:rsidR="00485C2C" w:rsidRPr="008C247E" w:rsidRDefault="00485C2C" w:rsidP="00FE207B">
      <w:pPr>
        <w:spacing w:after="0" w:line="340" w:lineRule="exact"/>
        <w:jc w:val="both"/>
        <w:rPr>
          <w:rFonts w:ascii="Arial" w:eastAsia="Arial" w:hAnsi="Arial" w:cs="Arial"/>
          <w:color w:val="000000"/>
          <w:sz w:val="24"/>
          <w:szCs w:val="24"/>
        </w:rPr>
      </w:pPr>
    </w:p>
    <w:p w14:paraId="7B1F92BE" w14:textId="076A3E08"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X</w:t>
      </w:r>
      <w:r w:rsidR="007145CA" w:rsidRPr="008C247E">
        <w:rPr>
          <w:rFonts w:ascii="Arial" w:eastAsia="Arial" w:hAnsi="Arial" w:cs="Arial"/>
          <w:color w:val="000000"/>
          <w:sz w:val="24"/>
          <w:szCs w:val="24"/>
        </w:rPr>
        <w:t>IV</w:t>
      </w:r>
      <w:r w:rsidRPr="008C247E">
        <w:rPr>
          <w:rFonts w:ascii="Arial" w:eastAsia="Arial" w:hAnsi="Arial" w:cs="Arial"/>
          <w:color w:val="000000"/>
          <w:sz w:val="24"/>
          <w:szCs w:val="24"/>
        </w:rPr>
        <w:t>. Secretaría de Desarrollo Económico: A la Secretaría de Desarrollo Económico del Gobierno del Estado de México;</w:t>
      </w:r>
    </w:p>
    <w:p w14:paraId="054D851A" w14:textId="77777777" w:rsidR="00485C2C" w:rsidRPr="008C247E" w:rsidRDefault="00485C2C" w:rsidP="00FE207B">
      <w:pPr>
        <w:spacing w:after="0" w:line="340" w:lineRule="exact"/>
        <w:jc w:val="both"/>
        <w:rPr>
          <w:rFonts w:ascii="Arial" w:eastAsia="Arial" w:hAnsi="Arial" w:cs="Arial"/>
          <w:color w:val="000000"/>
          <w:sz w:val="24"/>
          <w:szCs w:val="24"/>
        </w:rPr>
      </w:pPr>
    </w:p>
    <w:p w14:paraId="09F7F683" w14:textId="00D72888"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XV. Secretaría de Finanzas: A la Secretaría de Finanzas del Gobierno del Estado de México; </w:t>
      </w:r>
    </w:p>
    <w:p w14:paraId="08B8BEAF" w14:textId="77777777" w:rsidR="00485C2C" w:rsidRPr="008C247E" w:rsidRDefault="00485C2C" w:rsidP="00FE207B">
      <w:pPr>
        <w:spacing w:after="0" w:line="340" w:lineRule="exact"/>
        <w:jc w:val="both"/>
        <w:rPr>
          <w:rFonts w:ascii="Arial" w:eastAsia="Arial" w:hAnsi="Arial" w:cs="Arial"/>
          <w:color w:val="000000"/>
          <w:sz w:val="24"/>
          <w:szCs w:val="24"/>
        </w:rPr>
      </w:pPr>
    </w:p>
    <w:p w14:paraId="3277F0CE" w14:textId="77110190"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X</w:t>
      </w:r>
      <w:r w:rsidR="007145CA" w:rsidRPr="008C247E">
        <w:rPr>
          <w:rFonts w:ascii="Arial" w:eastAsia="Arial" w:hAnsi="Arial" w:cs="Arial"/>
          <w:color w:val="000000"/>
          <w:sz w:val="24"/>
          <w:szCs w:val="24"/>
        </w:rPr>
        <w:t>VI</w:t>
      </w:r>
      <w:r w:rsidRPr="008C247E">
        <w:rPr>
          <w:rFonts w:ascii="Arial" w:eastAsia="Arial" w:hAnsi="Arial" w:cs="Arial"/>
          <w:color w:val="000000"/>
          <w:sz w:val="24"/>
          <w:szCs w:val="24"/>
        </w:rPr>
        <w:t>. Seguro de Desempleo: Al Seguro de Desempleo del Estado de México</w:t>
      </w:r>
      <w:r w:rsidR="008F558B" w:rsidRPr="008C247E">
        <w:rPr>
          <w:rFonts w:ascii="Arial" w:eastAsia="Arial" w:hAnsi="Arial" w:cs="Arial"/>
          <w:color w:val="000000"/>
          <w:sz w:val="24"/>
          <w:szCs w:val="24"/>
        </w:rPr>
        <w:t>;</w:t>
      </w:r>
    </w:p>
    <w:p w14:paraId="3E5DCF46" w14:textId="77777777" w:rsidR="00485C2C" w:rsidRPr="008C247E" w:rsidRDefault="00485C2C" w:rsidP="00FE207B">
      <w:pPr>
        <w:spacing w:after="0" w:line="340" w:lineRule="exact"/>
        <w:jc w:val="both"/>
        <w:rPr>
          <w:rFonts w:ascii="Arial" w:eastAsia="Arial" w:hAnsi="Arial" w:cs="Arial"/>
          <w:color w:val="000000"/>
          <w:sz w:val="24"/>
          <w:szCs w:val="24"/>
        </w:rPr>
      </w:pPr>
    </w:p>
    <w:p w14:paraId="2FE5925D" w14:textId="35782F1C"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lastRenderedPageBreak/>
        <w:t>X</w:t>
      </w:r>
      <w:r w:rsidR="007145CA" w:rsidRPr="008C247E">
        <w:rPr>
          <w:rFonts w:ascii="Arial" w:eastAsia="Arial" w:hAnsi="Arial" w:cs="Arial"/>
          <w:color w:val="000000"/>
          <w:sz w:val="24"/>
          <w:szCs w:val="24"/>
        </w:rPr>
        <w:t>VII</w:t>
      </w:r>
      <w:r w:rsidRPr="008C247E">
        <w:rPr>
          <w:rFonts w:ascii="Arial" w:eastAsia="Arial" w:hAnsi="Arial" w:cs="Arial"/>
          <w:color w:val="000000"/>
          <w:sz w:val="24"/>
          <w:szCs w:val="24"/>
        </w:rPr>
        <w:t>. SEITS: Al Sistema Estatal de Información, Trámites y Servicios, en los términos de la Ley para el Uso de Medios Electrónicos.</w:t>
      </w:r>
    </w:p>
    <w:p w14:paraId="152CBCC6" w14:textId="77777777" w:rsidR="00485C2C" w:rsidRPr="008C247E" w:rsidRDefault="00485C2C" w:rsidP="00FE207B">
      <w:pPr>
        <w:spacing w:after="0" w:line="340" w:lineRule="exact"/>
        <w:jc w:val="both"/>
        <w:rPr>
          <w:rFonts w:ascii="Arial" w:eastAsia="Arial" w:hAnsi="Arial" w:cs="Arial"/>
          <w:color w:val="000000"/>
          <w:sz w:val="24"/>
          <w:szCs w:val="24"/>
        </w:rPr>
      </w:pPr>
    </w:p>
    <w:p w14:paraId="7052BA3D"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CAPÍTULO SEGUNDO</w:t>
      </w:r>
    </w:p>
    <w:p w14:paraId="30BFACD9"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DE LAS AUTORIDADES</w:t>
      </w:r>
    </w:p>
    <w:p w14:paraId="4456CFE2" w14:textId="77777777" w:rsidR="00485C2C" w:rsidRPr="008C247E" w:rsidRDefault="00485C2C" w:rsidP="00FE207B">
      <w:pPr>
        <w:spacing w:after="0" w:line="340" w:lineRule="exact"/>
        <w:jc w:val="both"/>
        <w:rPr>
          <w:rFonts w:ascii="Arial" w:eastAsia="Arial" w:hAnsi="Arial" w:cs="Arial"/>
          <w:color w:val="000000"/>
          <w:sz w:val="24"/>
          <w:szCs w:val="24"/>
        </w:rPr>
      </w:pPr>
    </w:p>
    <w:p w14:paraId="5171DCC7" w14:textId="405542C8"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4.</w:t>
      </w:r>
      <w:r w:rsidRPr="008C247E">
        <w:rPr>
          <w:rFonts w:ascii="Arial" w:eastAsia="Arial" w:hAnsi="Arial" w:cs="Arial"/>
          <w:color w:val="000000"/>
          <w:sz w:val="24"/>
          <w:szCs w:val="24"/>
        </w:rPr>
        <w:t xml:space="preserve"> Son autoridades para efectos de esta Ley, el </w:t>
      </w:r>
      <w:r w:rsidR="00EF0FD7" w:rsidRPr="008C247E">
        <w:rPr>
          <w:rFonts w:ascii="Arial" w:eastAsia="Arial" w:hAnsi="Arial" w:cs="Arial"/>
          <w:color w:val="000000"/>
          <w:sz w:val="24"/>
          <w:szCs w:val="24"/>
        </w:rPr>
        <w:t>Gobernador del Estado de México</w:t>
      </w:r>
      <w:r w:rsidR="00B74D1B" w:rsidRPr="008C247E">
        <w:rPr>
          <w:rFonts w:ascii="Arial" w:eastAsia="Arial" w:hAnsi="Arial" w:cs="Arial"/>
          <w:color w:val="000000"/>
          <w:sz w:val="24"/>
          <w:szCs w:val="24"/>
        </w:rPr>
        <w:t>,</w:t>
      </w:r>
      <w:r w:rsidRPr="008C247E">
        <w:rPr>
          <w:rFonts w:ascii="Arial" w:eastAsia="Arial" w:hAnsi="Arial" w:cs="Arial"/>
          <w:color w:val="000000"/>
          <w:sz w:val="24"/>
          <w:szCs w:val="24"/>
        </w:rPr>
        <w:t xml:space="preserve"> a través de la Secretaría del Trabajo, la Secretaría de Desarrollo Económico y la Secretaría de Finanzas del Gobierno del Estado de México</w:t>
      </w:r>
      <w:r w:rsidR="002D01B3" w:rsidRPr="008C247E">
        <w:rPr>
          <w:rFonts w:ascii="Arial" w:eastAsia="Arial" w:hAnsi="Arial" w:cs="Arial"/>
          <w:color w:val="000000"/>
          <w:sz w:val="24"/>
          <w:szCs w:val="24"/>
        </w:rPr>
        <w:t xml:space="preserve">; así como el </w:t>
      </w:r>
      <w:r w:rsidRPr="008C247E">
        <w:rPr>
          <w:rFonts w:ascii="Arial" w:eastAsia="Arial" w:hAnsi="Arial" w:cs="Arial"/>
          <w:color w:val="000000"/>
          <w:sz w:val="24"/>
          <w:szCs w:val="24"/>
        </w:rPr>
        <w:t>Consejo</w:t>
      </w:r>
      <w:r w:rsidR="002D01B3" w:rsidRPr="008C247E">
        <w:rPr>
          <w:rFonts w:ascii="Arial" w:eastAsia="Arial" w:hAnsi="Arial" w:cs="Arial"/>
          <w:color w:val="000000"/>
          <w:sz w:val="24"/>
          <w:szCs w:val="24"/>
        </w:rPr>
        <w:t xml:space="preserve"> y</w:t>
      </w:r>
      <w:r w:rsidRPr="008C247E">
        <w:rPr>
          <w:rFonts w:ascii="Arial" w:eastAsia="Arial" w:hAnsi="Arial" w:cs="Arial"/>
          <w:color w:val="000000"/>
          <w:sz w:val="24"/>
          <w:szCs w:val="24"/>
        </w:rPr>
        <w:t xml:space="preserve"> los Ayuntamientos.</w:t>
      </w:r>
    </w:p>
    <w:p w14:paraId="182FA9AB" w14:textId="77777777" w:rsidR="00485C2C" w:rsidRPr="008C247E" w:rsidRDefault="00485C2C" w:rsidP="00FE207B">
      <w:pPr>
        <w:spacing w:after="0" w:line="340" w:lineRule="exact"/>
        <w:jc w:val="both"/>
        <w:rPr>
          <w:rFonts w:ascii="Arial" w:eastAsia="Arial" w:hAnsi="Arial" w:cs="Arial"/>
          <w:color w:val="000000"/>
          <w:sz w:val="24"/>
          <w:szCs w:val="24"/>
        </w:rPr>
      </w:pPr>
    </w:p>
    <w:p w14:paraId="778CC3C2"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5.</w:t>
      </w:r>
      <w:r w:rsidRPr="008C247E">
        <w:rPr>
          <w:rFonts w:ascii="Arial" w:eastAsia="Arial" w:hAnsi="Arial" w:cs="Arial"/>
          <w:color w:val="000000"/>
          <w:sz w:val="24"/>
          <w:szCs w:val="24"/>
        </w:rPr>
        <w:t xml:space="preserve"> Son facultades y obligaciones de la Secretaría:</w:t>
      </w:r>
    </w:p>
    <w:p w14:paraId="6E3EE3FB" w14:textId="77777777" w:rsidR="00485C2C" w:rsidRPr="008C247E" w:rsidRDefault="00485C2C" w:rsidP="00FE207B">
      <w:pPr>
        <w:spacing w:after="0" w:line="340" w:lineRule="exact"/>
        <w:jc w:val="both"/>
        <w:rPr>
          <w:rFonts w:ascii="Arial" w:eastAsia="Arial" w:hAnsi="Arial" w:cs="Arial"/>
          <w:color w:val="000000"/>
          <w:sz w:val="24"/>
          <w:szCs w:val="24"/>
        </w:rPr>
      </w:pPr>
    </w:p>
    <w:p w14:paraId="7DBD13C8" w14:textId="733655B1"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 Programar, dirigir</w:t>
      </w:r>
      <w:r w:rsidR="00344A94" w:rsidRPr="008C247E">
        <w:rPr>
          <w:rFonts w:ascii="Arial" w:eastAsia="Arial" w:hAnsi="Arial" w:cs="Arial"/>
          <w:color w:val="000000"/>
          <w:sz w:val="24"/>
          <w:szCs w:val="24"/>
        </w:rPr>
        <w:t>, coordinar</w:t>
      </w:r>
      <w:r w:rsidRPr="008C247E">
        <w:rPr>
          <w:rFonts w:ascii="Arial" w:eastAsia="Arial" w:hAnsi="Arial" w:cs="Arial"/>
          <w:color w:val="000000"/>
          <w:sz w:val="24"/>
          <w:szCs w:val="24"/>
        </w:rPr>
        <w:t xml:space="preserve"> y ejecutar el Seguro</w:t>
      </w:r>
      <w:r w:rsidR="00B74D1B" w:rsidRPr="008C247E">
        <w:rPr>
          <w:rFonts w:ascii="Arial" w:eastAsia="Arial" w:hAnsi="Arial" w:cs="Arial"/>
          <w:color w:val="000000"/>
          <w:sz w:val="24"/>
          <w:szCs w:val="24"/>
        </w:rPr>
        <w:t xml:space="preserve"> de Desempleo</w:t>
      </w:r>
      <w:r w:rsidR="003C5E10" w:rsidRPr="008C247E">
        <w:rPr>
          <w:rFonts w:ascii="Arial" w:eastAsia="Arial" w:hAnsi="Arial" w:cs="Arial"/>
          <w:color w:val="000000"/>
          <w:sz w:val="24"/>
          <w:szCs w:val="24"/>
        </w:rPr>
        <w:t xml:space="preserve"> previsto en esta Ley</w:t>
      </w:r>
      <w:r w:rsidRPr="008C247E">
        <w:rPr>
          <w:rFonts w:ascii="Arial" w:eastAsia="Arial" w:hAnsi="Arial" w:cs="Arial"/>
          <w:color w:val="000000"/>
          <w:sz w:val="24"/>
          <w:szCs w:val="24"/>
        </w:rPr>
        <w:t>;</w:t>
      </w:r>
    </w:p>
    <w:p w14:paraId="59ACECBF" w14:textId="77777777" w:rsidR="00485C2C" w:rsidRPr="008C247E" w:rsidRDefault="00485C2C" w:rsidP="00FE207B">
      <w:pPr>
        <w:spacing w:after="0" w:line="340" w:lineRule="exact"/>
        <w:jc w:val="both"/>
        <w:rPr>
          <w:rFonts w:ascii="Arial" w:eastAsia="Arial" w:hAnsi="Arial" w:cs="Arial"/>
          <w:color w:val="000000"/>
          <w:sz w:val="24"/>
          <w:szCs w:val="24"/>
        </w:rPr>
      </w:pPr>
    </w:p>
    <w:p w14:paraId="5A03366C"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 Recibir y analizar las solicitudes de Seguro de Desempleo, así como, aceptarlas o rechazarlas con base en las disposiciones de esta Ley y el Reglamento;</w:t>
      </w:r>
    </w:p>
    <w:p w14:paraId="484BC1AC" w14:textId="77777777" w:rsidR="00485C2C" w:rsidRPr="008C247E" w:rsidRDefault="00485C2C" w:rsidP="00FE207B">
      <w:pPr>
        <w:spacing w:after="0" w:line="340" w:lineRule="exact"/>
        <w:jc w:val="both"/>
        <w:rPr>
          <w:rFonts w:ascii="Arial" w:eastAsia="Arial" w:hAnsi="Arial" w:cs="Arial"/>
          <w:color w:val="000000"/>
          <w:sz w:val="24"/>
          <w:szCs w:val="24"/>
        </w:rPr>
      </w:pPr>
    </w:p>
    <w:p w14:paraId="1D51C7AA"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III. Tomar las medidas necesarias para que los beneficiarios reciban, en tiempo y forma, el correspondiente apoyo económico;</w:t>
      </w:r>
    </w:p>
    <w:p w14:paraId="656598FA" w14:textId="77777777" w:rsidR="00485C2C" w:rsidRPr="008C247E" w:rsidRDefault="00485C2C" w:rsidP="00FE207B">
      <w:pPr>
        <w:spacing w:after="0" w:line="340" w:lineRule="exact"/>
        <w:jc w:val="both"/>
        <w:rPr>
          <w:rFonts w:ascii="Arial" w:eastAsia="Arial" w:hAnsi="Arial" w:cs="Arial"/>
          <w:color w:val="000000"/>
          <w:sz w:val="24"/>
          <w:szCs w:val="24"/>
        </w:rPr>
      </w:pPr>
    </w:p>
    <w:p w14:paraId="05AA8EF5"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IV. Integrar el padrón de beneficiarios, así como el registro de los apoyos entregados y las constancias de recepción correspondientes;</w:t>
      </w:r>
    </w:p>
    <w:p w14:paraId="7B3B0233" w14:textId="77777777" w:rsidR="00485C2C" w:rsidRPr="008C247E" w:rsidRDefault="00485C2C" w:rsidP="00FE207B">
      <w:pPr>
        <w:spacing w:after="0" w:line="340" w:lineRule="exact"/>
        <w:jc w:val="both"/>
        <w:rPr>
          <w:rFonts w:ascii="Arial" w:eastAsia="Arial" w:hAnsi="Arial" w:cs="Arial"/>
          <w:color w:val="000000"/>
          <w:sz w:val="24"/>
          <w:szCs w:val="24"/>
        </w:rPr>
      </w:pPr>
    </w:p>
    <w:p w14:paraId="519B4002" w14:textId="0E24893C" w:rsidR="00485C2C" w:rsidRPr="008C247E" w:rsidRDefault="00485C2C" w:rsidP="00D72558">
      <w:pPr>
        <w:spacing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V. </w:t>
      </w:r>
      <w:r w:rsidR="003C5E10" w:rsidRPr="008C247E">
        <w:rPr>
          <w:rFonts w:ascii="Arial" w:eastAsia="Arial" w:hAnsi="Arial" w:cs="Arial"/>
          <w:color w:val="000000"/>
          <w:sz w:val="24"/>
          <w:szCs w:val="24"/>
        </w:rPr>
        <w:t>A</w:t>
      </w:r>
      <w:r w:rsidRPr="008C247E">
        <w:rPr>
          <w:rFonts w:ascii="Arial" w:eastAsia="Arial" w:hAnsi="Arial" w:cs="Arial"/>
          <w:color w:val="000000"/>
          <w:sz w:val="24"/>
          <w:szCs w:val="24"/>
        </w:rPr>
        <w:t>dministrar</w:t>
      </w:r>
      <w:r w:rsidR="003C5E10" w:rsidRPr="008C247E">
        <w:rPr>
          <w:rFonts w:ascii="Arial" w:eastAsia="Arial" w:hAnsi="Arial" w:cs="Arial"/>
          <w:color w:val="000000"/>
          <w:sz w:val="24"/>
          <w:szCs w:val="24"/>
        </w:rPr>
        <w:t xml:space="preserve"> e integrar</w:t>
      </w:r>
      <w:r w:rsidRPr="008C247E">
        <w:rPr>
          <w:rFonts w:ascii="Arial" w:eastAsia="Arial" w:hAnsi="Arial" w:cs="Arial"/>
          <w:color w:val="000000"/>
          <w:sz w:val="24"/>
          <w:szCs w:val="24"/>
        </w:rPr>
        <w:t xml:space="preserve"> una bolsa de trabajo vinculada al Seguro de Desempleo, que permita</w:t>
      </w:r>
      <w:r w:rsidR="00307692" w:rsidRPr="008C247E">
        <w:rPr>
          <w:rFonts w:ascii="Arial" w:eastAsia="Arial" w:hAnsi="Arial" w:cs="Arial"/>
          <w:color w:val="000000"/>
          <w:sz w:val="24"/>
          <w:szCs w:val="24"/>
        </w:rPr>
        <w:t>, en su momento,</w:t>
      </w:r>
      <w:r w:rsidRPr="008C247E">
        <w:rPr>
          <w:rFonts w:ascii="Arial" w:eastAsia="Arial" w:hAnsi="Arial" w:cs="Arial"/>
          <w:color w:val="000000"/>
          <w:sz w:val="24"/>
          <w:szCs w:val="24"/>
        </w:rPr>
        <w:t xml:space="preserve"> la colocación de los desempleados y</w:t>
      </w:r>
      <w:r w:rsidR="00307692" w:rsidRPr="008C247E">
        <w:rPr>
          <w:rFonts w:ascii="Arial" w:eastAsia="Arial" w:hAnsi="Arial" w:cs="Arial"/>
          <w:color w:val="000000"/>
          <w:sz w:val="24"/>
          <w:szCs w:val="24"/>
        </w:rPr>
        <w:t>/o</w:t>
      </w:r>
      <w:r w:rsidRPr="008C247E">
        <w:rPr>
          <w:rFonts w:ascii="Arial" w:eastAsia="Arial" w:hAnsi="Arial" w:cs="Arial"/>
          <w:color w:val="000000"/>
          <w:sz w:val="24"/>
          <w:szCs w:val="24"/>
        </w:rPr>
        <w:t xml:space="preserve"> beneficiarios en empleos formales</w:t>
      </w:r>
      <w:r w:rsidR="00204BD0" w:rsidRPr="008C247E">
        <w:rPr>
          <w:rFonts w:ascii="Arial" w:eastAsia="Arial" w:hAnsi="Arial" w:cs="Arial"/>
          <w:color w:val="000000"/>
          <w:sz w:val="24"/>
          <w:szCs w:val="24"/>
        </w:rPr>
        <w:t>, conforme a su perfil y aptitudes</w:t>
      </w:r>
      <w:r w:rsidRPr="008C247E">
        <w:rPr>
          <w:rFonts w:ascii="Arial" w:eastAsia="Arial" w:hAnsi="Arial" w:cs="Arial"/>
          <w:color w:val="000000"/>
          <w:sz w:val="24"/>
          <w:szCs w:val="24"/>
        </w:rPr>
        <w:t>;</w:t>
      </w:r>
    </w:p>
    <w:p w14:paraId="4BF36A89" w14:textId="5559FCE2" w:rsidR="00485C2C" w:rsidRPr="008C247E" w:rsidRDefault="00485C2C" w:rsidP="00FE207B">
      <w:pPr>
        <w:spacing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lastRenderedPageBreak/>
        <w:t>VI. Promover cursos de capacitación que permitan mejorar los perfiles técnicos o profesionales de los beneficiarios, para facilitar su acceso a un empleo formal</w:t>
      </w:r>
      <w:r w:rsidR="0000192D" w:rsidRPr="008C247E">
        <w:rPr>
          <w:rFonts w:ascii="Arial" w:eastAsia="Arial" w:hAnsi="Arial" w:cs="Arial"/>
          <w:color w:val="000000"/>
          <w:sz w:val="24"/>
          <w:szCs w:val="24"/>
        </w:rPr>
        <w:t>, se podrá auxiliar del Instituto de Capacitación y Adiestramiento para el Trabajo Industrial</w:t>
      </w:r>
      <w:r w:rsidRPr="008C247E">
        <w:rPr>
          <w:rFonts w:ascii="Arial" w:eastAsia="Arial" w:hAnsi="Arial" w:cs="Arial"/>
          <w:color w:val="000000"/>
          <w:sz w:val="24"/>
          <w:szCs w:val="24"/>
        </w:rPr>
        <w:t>;</w:t>
      </w:r>
    </w:p>
    <w:p w14:paraId="5C11F06F" w14:textId="3F7ACBE6" w:rsidR="00E75FAC" w:rsidRPr="008C247E" w:rsidRDefault="00485C2C" w:rsidP="00FE207B">
      <w:pPr>
        <w:spacing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VII.</w:t>
      </w:r>
      <w:r w:rsidR="00E75FAC" w:rsidRPr="008C247E">
        <w:rPr>
          <w:rFonts w:ascii="Arial" w:eastAsia="Arial" w:hAnsi="Arial" w:cs="Arial"/>
          <w:color w:val="000000"/>
          <w:sz w:val="24"/>
          <w:szCs w:val="24"/>
        </w:rPr>
        <w:t xml:space="preserve"> Realizar la entrega del apoyo económico a los beneficiarios, por los medios que se establezcan en las reglas de operación del Seguro de Desempleo;</w:t>
      </w:r>
      <w:r w:rsidRPr="008C247E">
        <w:rPr>
          <w:rFonts w:ascii="Arial" w:eastAsia="Arial" w:hAnsi="Arial" w:cs="Arial"/>
          <w:color w:val="000000"/>
          <w:sz w:val="24"/>
          <w:szCs w:val="24"/>
        </w:rPr>
        <w:t xml:space="preserve"> </w:t>
      </w:r>
    </w:p>
    <w:p w14:paraId="5A6C0DED" w14:textId="02BC2460" w:rsidR="00485C2C" w:rsidRPr="008C247E" w:rsidRDefault="00E75FAC" w:rsidP="00FE207B">
      <w:pPr>
        <w:spacing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VIII. </w:t>
      </w:r>
      <w:r w:rsidR="00485C2C" w:rsidRPr="008C247E">
        <w:rPr>
          <w:rFonts w:ascii="Arial" w:eastAsia="Arial" w:hAnsi="Arial" w:cs="Arial"/>
          <w:color w:val="000000"/>
          <w:sz w:val="24"/>
          <w:szCs w:val="24"/>
        </w:rPr>
        <w:t>Transparentar el ejercicio de los recursos públicos asignados para la operación del Seguro de Desempleo, de conformidad con la</w:t>
      </w:r>
      <w:r w:rsidR="0000192D" w:rsidRPr="008C247E">
        <w:rPr>
          <w:rFonts w:ascii="Arial" w:eastAsia="Arial" w:hAnsi="Arial" w:cs="Arial"/>
          <w:color w:val="000000"/>
          <w:sz w:val="24"/>
          <w:szCs w:val="24"/>
        </w:rPr>
        <w:t xml:space="preserve"> Ley de Transparencia</w:t>
      </w:r>
      <w:r w:rsidR="00485C2C" w:rsidRPr="008C247E">
        <w:rPr>
          <w:rFonts w:ascii="Arial" w:eastAsia="Arial" w:hAnsi="Arial" w:cs="Arial"/>
          <w:color w:val="000000"/>
          <w:sz w:val="24"/>
          <w:szCs w:val="24"/>
        </w:rPr>
        <w:t xml:space="preserve">; </w:t>
      </w:r>
    </w:p>
    <w:p w14:paraId="2A8EA498" w14:textId="56D18F87" w:rsidR="00485C2C" w:rsidRPr="008C247E" w:rsidRDefault="00E75FAC" w:rsidP="00FE207B">
      <w:pPr>
        <w:spacing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IX</w:t>
      </w:r>
      <w:r w:rsidR="00485C2C" w:rsidRPr="008C247E">
        <w:rPr>
          <w:rFonts w:ascii="Arial" w:eastAsia="Arial" w:hAnsi="Arial" w:cs="Arial"/>
          <w:color w:val="000000"/>
          <w:sz w:val="24"/>
          <w:szCs w:val="24"/>
        </w:rPr>
        <w:t>. Preservar la confidencialidad de los datos personales de los beneficiarios, de conformidad con la</w:t>
      </w:r>
      <w:r w:rsidR="0000192D" w:rsidRPr="008C247E">
        <w:rPr>
          <w:rFonts w:ascii="Arial" w:eastAsia="Arial" w:hAnsi="Arial" w:cs="Arial"/>
          <w:color w:val="000000"/>
          <w:sz w:val="24"/>
          <w:szCs w:val="24"/>
        </w:rPr>
        <w:t xml:space="preserve"> normatividad aplicable</w:t>
      </w:r>
      <w:r w:rsidR="00485C2C" w:rsidRPr="008C247E">
        <w:rPr>
          <w:rFonts w:ascii="Arial" w:eastAsia="Arial" w:hAnsi="Arial" w:cs="Arial"/>
          <w:color w:val="000000"/>
          <w:sz w:val="24"/>
          <w:szCs w:val="24"/>
        </w:rPr>
        <w:t xml:space="preserve">;  </w:t>
      </w:r>
    </w:p>
    <w:p w14:paraId="5352F0A4" w14:textId="1AE13D4B" w:rsidR="00485C2C" w:rsidRPr="008C247E" w:rsidRDefault="00485C2C" w:rsidP="006D4466">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X. Celebrar convenios de colaboración con los sectores público, social y/o privado; de la </w:t>
      </w:r>
      <w:r w:rsidR="007D0680" w:rsidRPr="008C247E">
        <w:rPr>
          <w:rFonts w:ascii="Arial" w:eastAsia="Arial" w:hAnsi="Arial" w:cs="Arial"/>
          <w:color w:val="000000"/>
          <w:sz w:val="24"/>
          <w:szCs w:val="24"/>
        </w:rPr>
        <w:t>f</w:t>
      </w:r>
      <w:r w:rsidRPr="008C247E">
        <w:rPr>
          <w:rFonts w:ascii="Arial" w:eastAsia="Arial" w:hAnsi="Arial" w:cs="Arial"/>
          <w:color w:val="000000"/>
          <w:sz w:val="24"/>
          <w:szCs w:val="24"/>
        </w:rPr>
        <w:t>ederación, estados y/o municipios, para la generación de fuentes de empleo, así como otros convenios que contribuyan al cumplimiento de las atribuciones que le confiere esta Ley y su Reglamento;</w:t>
      </w:r>
    </w:p>
    <w:p w14:paraId="4DF92EDA" w14:textId="77777777" w:rsidR="006D4466" w:rsidRPr="008C247E" w:rsidRDefault="006D4466" w:rsidP="006D4466">
      <w:pPr>
        <w:spacing w:after="0" w:line="340" w:lineRule="exact"/>
        <w:jc w:val="both"/>
        <w:rPr>
          <w:rFonts w:ascii="Arial" w:eastAsia="Arial" w:hAnsi="Arial" w:cs="Arial"/>
          <w:color w:val="000000"/>
          <w:sz w:val="24"/>
          <w:szCs w:val="24"/>
        </w:rPr>
      </w:pPr>
    </w:p>
    <w:p w14:paraId="31CF1DDD" w14:textId="699430B2" w:rsidR="00485C2C" w:rsidRPr="008C247E" w:rsidRDefault="00485C2C" w:rsidP="006D4466">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XI. Promover la generación de nuevas fuentes de empleo y consolidar las existentes;</w:t>
      </w:r>
    </w:p>
    <w:p w14:paraId="751D196B" w14:textId="78650844" w:rsidR="00C73CD7" w:rsidRPr="008C247E" w:rsidRDefault="00C73CD7" w:rsidP="006D4466">
      <w:pPr>
        <w:spacing w:after="0" w:line="340" w:lineRule="exact"/>
        <w:jc w:val="both"/>
        <w:rPr>
          <w:rFonts w:ascii="Arial" w:eastAsia="Arial" w:hAnsi="Arial" w:cs="Arial"/>
          <w:color w:val="000000"/>
          <w:sz w:val="24"/>
          <w:szCs w:val="24"/>
        </w:rPr>
      </w:pPr>
    </w:p>
    <w:p w14:paraId="56FB1635" w14:textId="11223AC4" w:rsidR="00C73CD7" w:rsidRPr="008C247E" w:rsidRDefault="00C73CD7" w:rsidP="006D4466">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XII. Emitir las reglas de operación del Seguro de Desempleo en coordinación con la Secretaría de Finanzas;</w:t>
      </w:r>
    </w:p>
    <w:p w14:paraId="0055507E" w14:textId="77777777" w:rsidR="006D4466" w:rsidRPr="008C247E" w:rsidRDefault="006D4466" w:rsidP="006D4466">
      <w:pPr>
        <w:spacing w:after="0" w:line="340" w:lineRule="exact"/>
        <w:jc w:val="both"/>
        <w:rPr>
          <w:rFonts w:ascii="Arial" w:eastAsia="Arial" w:hAnsi="Arial" w:cs="Arial"/>
          <w:color w:val="000000"/>
          <w:sz w:val="24"/>
          <w:szCs w:val="24"/>
        </w:rPr>
      </w:pPr>
    </w:p>
    <w:p w14:paraId="71B969F8" w14:textId="2E6D106C" w:rsidR="00485C2C" w:rsidRPr="008C247E" w:rsidRDefault="00485C2C" w:rsidP="006D4466">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XII</w:t>
      </w:r>
      <w:r w:rsidR="00C73CD7" w:rsidRPr="008C247E">
        <w:rPr>
          <w:rFonts w:ascii="Arial" w:eastAsia="Arial" w:hAnsi="Arial" w:cs="Arial"/>
          <w:color w:val="000000"/>
          <w:sz w:val="24"/>
          <w:szCs w:val="24"/>
        </w:rPr>
        <w:t>I.</w:t>
      </w:r>
      <w:r w:rsidR="006D4466" w:rsidRPr="008C247E">
        <w:rPr>
          <w:rFonts w:ascii="Arial" w:eastAsia="Arial" w:hAnsi="Arial" w:cs="Arial"/>
          <w:color w:val="000000"/>
          <w:sz w:val="24"/>
          <w:szCs w:val="24"/>
        </w:rPr>
        <w:t xml:space="preserve"> Operar</w:t>
      </w:r>
      <w:r w:rsidRPr="008C247E">
        <w:rPr>
          <w:rFonts w:ascii="Arial" w:eastAsia="Arial" w:hAnsi="Arial" w:cs="Arial"/>
          <w:color w:val="000000"/>
          <w:sz w:val="24"/>
          <w:szCs w:val="24"/>
        </w:rPr>
        <w:t xml:space="preserve"> </w:t>
      </w:r>
      <w:r w:rsidR="006D4466" w:rsidRPr="008C247E">
        <w:rPr>
          <w:rFonts w:ascii="Arial" w:eastAsia="Arial" w:hAnsi="Arial" w:cs="Arial"/>
          <w:color w:val="000000"/>
          <w:sz w:val="24"/>
          <w:szCs w:val="24"/>
        </w:rPr>
        <w:t>el</w:t>
      </w:r>
      <w:r w:rsidRPr="008C247E">
        <w:rPr>
          <w:rFonts w:ascii="Arial" w:eastAsia="Arial" w:hAnsi="Arial" w:cs="Arial"/>
          <w:color w:val="000000"/>
          <w:sz w:val="24"/>
          <w:szCs w:val="24"/>
        </w:rPr>
        <w:t xml:space="preserve"> sistema de información estadística que estudie el comportamiento de las variables económicas y financieras que influyen en el comportamiento del mercado laboral del Estado, así como, indicadores </w:t>
      </w:r>
      <w:r w:rsidR="006D4466" w:rsidRPr="008C247E">
        <w:rPr>
          <w:rFonts w:ascii="Arial" w:eastAsia="Arial" w:hAnsi="Arial" w:cs="Arial"/>
          <w:color w:val="000000"/>
          <w:sz w:val="24"/>
          <w:szCs w:val="24"/>
        </w:rPr>
        <w:t xml:space="preserve">de ocupación, </w:t>
      </w:r>
      <w:r w:rsidRPr="008C247E">
        <w:rPr>
          <w:rFonts w:ascii="Arial" w:eastAsia="Arial" w:hAnsi="Arial" w:cs="Arial"/>
          <w:color w:val="000000"/>
          <w:sz w:val="24"/>
          <w:szCs w:val="24"/>
        </w:rPr>
        <w:t>de desempeño del Seguro</w:t>
      </w:r>
      <w:r w:rsidR="006D4466" w:rsidRPr="008C247E">
        <w:rPr>
          <w:rFonts w:ascii="Arial" w:eastAsia="Arial" w:hAnsi="Arial" w:cs="Arial"/>
          <w:color w:val="000000"/>
          <w:sz w:val="24"/>
          <w:szCs w:val="24"/>
        </w:rPr>
        <w:t xml:space="preserve"> de Desempleo</w:t>
      </w:r>
      <w:r w:rsidRPr="008C247E">
        <w:rPr>
          <w:rFonts w:ascii="Arial" w:eastAsia="Arial" w:hAnsi="Arial" w:cs="Arial"/>
          <w:color w:val="000000"/>
          <w:sz w:val="24"/>
          <w:szCs w:val="24"/>
        </w:rPr>
        <w:t xml:space="preserve"> y de los beneficios generados entre la población, derivados de su implementación;</w:t>
      </w:r>
    </w:p>
    <w:p w14:paraId="71234242" w14:textId="77777777" w:rsidR="00485C2C" w:rsidRPr="008C247E" w:rsidRDefault="00485C2C" w:rsidP="006D4466">
      <w:pPr>
        <w:spacing w:after="0" w:line="340" w:lineRule="exact"/>
        <w:jc w:val="both"/>
        <w:rPr>
          <w:rFonts w:ascii="Arial" w:eastAsia="Arial" w:hAnsi="Arial" w:cs="Arial"/>
          <w:color w:val="000000"/>
          <w:sz w:val="24"/>
          <w:szCs w:val="24"/>
        </w:rPr>
      </w:pPr>
    </w:p>
    <w:p w14:paraId="70B1BEDB" w14:textId="10712A45" w:rsidR="00485C2C" w:rsidRPr="008C247E" w:rsidRDefault="00485C2C" w:rsidP="006D4466">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lastRenderedPageBreak/>
        <w:t>XI</w:t>
      </w:r>
      <w:r w:rsidR="00C73CD7" w:rsidRPr="008C247E">
        <w:rPr>
          <w:rFonts w:ascii="Arial" w:eastAsia="Arial" w:hAnsi="Arial" w:cs="Arial"/>
          <w:color w:val="000000"/>
          <w:sz w:val="24"/>
          <w:szCs w:val="24"/>
        </w:rPr>
        <w:t>V</w:t>
      </w:r>
      <w:r w:rsidRPr="008C247E">
        <w:rPr>
          <w:rFonts w:ascii="Arial" w:eastAsia="Arial" w:hAnsi="Arial" w:cs="Arial"/>
          <w:color w:val="000000"/>
          <w:sz w:val="24"/>
          <w:szCs w:val="24"/>
        </w:rPr>
        <w:t>. Organizar y realizar ferias de empleo</w:t>
      </w:r>
      <w:r w:rsidRPr="008C247E">
        <w:rPr>
          <w:rFonts w:ascii="Arial" w:eastAsia="Arial" w:hAnsi="Arial" w:cs="Arial"/>
          <w:sz w:val="24"/>
          <w:szCs w:val="24"/>
        </w:rPr>
        <w:t xml:space="preserve">, </w:t>
      </w:r>
      <w:r w:rsidRPr="008C247E">
        <w:rPr>
          <w:rFonts w:ascii="Arial" w:eastAsia="Arial" w:hAnsi="Arial" w:cs="Arial"/>
          <w:color w:val="000000"/>
          <w:sz w:val="24"/>
          <w:szCs w:val="24"/>
        </w:rPr>
        <w:t>por sí misma y en colaboración con los Ayuntamientos de manera semestral</w:t>
      </w:r>
      <w:r w:rsidR="00CC6395" w:rsidRPr="008C247E">
        <w:rPr>
          <w:rFonts w:ascii="Arial" w:eastAsia="Arial" w:hAnsi="Arial" w:cs="Arial"/>
          <w:color w:val="000000"/>
          <w:sz w:val="24"/>
          <w:szCs w:val="24"/>
        </w:rPr>
        <w:t>;</w:t>
      </w:r>
      <w:r w:rsidRPr="008C247E">
        <w:rPr>
          <w:rFonts w:ascii="Arial" w:eastAsia="Arial" w:hAnsi="Arial" w:cs="Arial"/>
          <w:color w:val="000000"/>
          <w:sz w:val="24"/>
          <w:szCs w:val="24"/>
        </w:rPr>
        <w:t xml:space="preserve"> y</w:t>
      </w:r>
    </w:p>
    <w:p w14:paraId="6DF3D283" w14:textId="77777777" w:rsidR="00485C2C" w:rsidRPr="008C247E" w:rsidRDefault="00485C2C" w:rsidP="006D4466">
      <w:pPr>
        <w:spacing w:after="0" w:line="340" w:lineRule="exact"/>
        <w:jc w:val="both"/>
        <w:rPr>
          <w:rFonts w:ascii="Arial" w:eastAsia="Arial" w:hAnsi="Arial" w:cs="Arial"/>
          <w:color w:val="000000"/>
          <w:sz w:val="24"/>
          <w:szCs w:val="24"/>
        </w:rPr>
      </w:pPr>
    </w:p>
    <w:p w14:paraId="3DDFEEA4" w14:textId="606F44BF"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XV. Las demás que establezca otra normatividad aplicable y que sirva para dar cumplimiento al objeto de la presente Ley.</w:t>
      </w:r>
    </w:p>
    <w:p w14:paraId="52D2D794" w14:textId="77777777" w:rsidR="00485C2C" w:rsidRPr="008C247E" w:rsidRDefault="00485C2C" w:rsidP="00FE207B">
      <w:pPr>
        <w:spacing w:after="0" w:line="340" w:lineRule="exact"/>
        <w:jc w:val="both"/>
        <w:rPr>
          <w:rFonts w:ascii="Arial" w:eastAsia="Arial" w:hAnsi="Arial" w:cs="Arial"/>
          <w:color w:val="000000"/>
          <w:sz w:val="24"/>
          <w:szCs w:val="24"/>
        </w:rPr>
      </w:pPr>
    </w:p>
    <w:p w14:paraId="7DA525F9"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6.</w:t>
      </w:r>
      <w:r w:rsidRPr="008C247E">
        <w:rPr>
          <w:rFonts w:ascii="Arial" w:eastAsia="Arial" w:hAnsi="Arial" w:cs="Arial"/>
          <w:color w:val="000000"/>
          <w:sz w:val="24"/>
          <w:szCs w:val="24"/>
        </w:rPr>
        <w:t xml:space="preserve"> Son facultades y obligaciones de la Secretaría de Desarrollo Económico:</w:t>
      </w:r>
    </w:p>
    <w:p w14:paraId="43AEC029" w14:textId="77777777" w:rsidR="00485C2C" w:rsidRPr="008C247E" w:rsidRDefault="00485C2C" w:rsidP="00FE207B">
      <w:pPr>
        <w:spacing w:after="0" w:line="340" w:lineRule="exact"/>
        <w:jc w:val="both"/>
        <w:rPr>
          <w:rFonts w:ascii="Arial" w:eastAsia="Arial" w:hAnsi="Arial" w:cs="Arial"/>
          <w:color w:val="000000"/>
          <w:sz w:val="24"/>
          <w:szCs w:val="24"/>
        </w:rPr>
      </w:pPr>
    </w:p>
    <w:p w14:paraId="220EC4BB" w14:textId="7CFC0C96"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 Diseñar políticas públicas tendientes a elevar la inversión productiva privada y en materia de emprendimiento, de tal suerte que el crecimiento del empleo se traduzca en mayores niveles de bienestar para los habitantes del Estado de México;</w:t>
      </w:r>
    </w:p>
    <w:p w14:paraId="2B9DF9A0" w14:textId="77777777" w:rsidR="00485C2C" w:rsidRPr="008C247E" w:rsidRDefault="00485C2C" w:rsidP="00FE207B">
      <w:pPr>
        <w:spacing w:after="0" w:line="340" w:lineRule="exact"/>
        <w:jc w:val="both"/>
        <w:rPr>
          <w:rFonts w:ascii="Arial" w:eastAsia="Arial" w:hAnsi="Arial" w:cs="Arial"/>
          <w:color w:val="000000"/>
          <w:sz w:val="24"/>
          <w:szCs w:val="24"/>
        </w:rPr>
      </w:pPr>
    </w:p>
    <w:p w14:paraId="667E31BC" w14:textId="7B608556"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 Coadyuvar con la Secretaría en la integración de la bolsa de trabajo</w:t>
      </w:r>
      <w:r w:rsidR="00E36EBD" w:rsidRPr="008C247E">
        <w:rPr>
          <w:rFonts w:ascii="Arial" w:eastAsia="Arial" w:hAnsi="Arial" w:cs="Arial"/>
          <w:color w:val="000000"/>
          <w:sz w:val="24"/>
          <w:szCs w:val="24"/>
        </w:rPr>
        <w:t>, así como de su vinculación con el sector empresarial</w:t>
      </w:r>
      <w:r w:rsidRPr="008C247E">
        <w:rPr>
          <w:rFonts w:ascii="Arial" w:eastAsia="Arial" w:hAnsi="Arial" w:cs="Arial"/>
          <w:color w:val="000000"/>
          <w:sz w:val="24"/>
          <w:szCs w:val="24"/>
        </w:rPr>
        <w:t>;</w:t>
      </w:r>
    </w:p>
    <w:p w14:paraId="1246E57F" w14:textId="77777777" w:rsidR="00485C2C" w:rsidRPr="008C247E" w:rsidRDefault="00485C2C" w:rsidP="00FE207B">
      <w:pPr>
        <w:spacing w:after="0" w:line="340" w:lineRule="exact"/>
        <w:jc w:val="both"/>
        <w:rPr>
          <w:rFonts w:ascii="Arial" w:eastAsia="Arial" w:hAnsi="Arial" w:cs="Arial"/>
          <w:color w:val="000000"/>
          <w:sz w:val="24"/>
          <w:szCs w:val="24"/>
        </w:rPr>
      </w:pPr>
    </w:p>
    <w:p w14:paraId="44DEF7B4"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III. Apoyar en el desarrollo de los sectores público, privado y social, mediante el establecimiento de programas y acciones de apoyo empresarial, vinculación, distribución y comercialización de los bienes y servicios que produzcan, así como la proveeduría de estos a la administración pública estatal;</w:t>
      </w:r>
    </w:p>
    <w:p w14:paraId="38D18191" w14:textId="77777777" w:rsidR="00485C2C" w:rsidRPr="008C247E" w:rsidRDefault="00485C2C" w:rsidP="00FE207B">
      <w:pPr>
        <w:spacing w:after="0" w:line="340" w:lineRule="exact"/>
        <w:jc w:val="both"/>
        <w:rPr>
          <w:rFonts w:ascii="Arial" w:eastAsia="Arial" w:hAnsi="Arial" w:cs="Arial"/>
          <w:color w:val="000000"/>
          <w:sz w:val="24"/>
          <w:szCs w:val="24"/>
        </w:rPr>
      </w:pPr>
    </w:p>
    <w:p w14:paraId="586474F6" w14:textId="1406AFA3"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IV. Fortalecer las relaciones y</w:t>
      </w:r>
      <w:r w:rsidR="00BC4087" w:rsidRPr="008C247E">
        <w:rPr>
          <w:rFonts w:ascii="Arial" w:eastAsia="Arial" w:hAnsi="Arial" w:cs="Arial"/>
          <w:color w:val="000000"/>
          <w:sz w:val="24"/>
          <w:szCs w:val="24"/>
        </w:rPr>
        <w:t xml:space="preserve"> vinculación directa entre las</w:t>
      </w:r>
      <w:r w:rsidRPr="008C247E">
        <w:rPr>
          <w:rFonts w:ascii="Arial" w:eastAsia="Arial" w:hAnsi="Arial" w:cs="Arial"/>
          <w:color w:val="000000"/>
          <w:sz w:val="24"/>
          <w:szCs w:val="24"/>
        </w:rPr>
        <w:t xml:space="preserve"> instituciones educativas y los sectores productivos</w:t>
      </w:r>
      <w:r w:rsidR="00BC4087" w:rsidRPr="008C247E">
        <w:rPr>
          <w:rFonts w:ascii="Arial" w:eastAsia="Arial" w:hAnsi="Arial" w:cs="Arial"/>
          <w:color w:val="000000"/>
          <w:sz w:val="24"/>
          <w:szCs w:val="24"/>
        </w:rPr>
        <w:t xml:space="preserve"> y emp</w:t>
      </w:r>
      <w:r w:rsidR="00EF60B0" w:rsidRPr="008C247E">
        <w:rPr>
          <w:rFonts w:ascii="Arial" w:eastAsia="Arial" w:hAnsi="Arial" w:cs="Arial"/>
          <w:color w:val="000000"/>
          <w:sz w:val="24"/>
          <w:szCs w:val="24"/>
        </w:rPr>
        <w:t>r</w:t>
      </w:r>
      <w:r w:rsidR="00BC4087" w:rsidRPr="008C247E">
        <w:rPr>
          <w:rFonts w:ascii="Arial" w:eastAsia="Arial" w:hAnsi="Arial" w:cs="Arial"/>
          <w:color w:val="000000"/>
          <w:sz w:val="24"/>
          <w:szCs w:val="24"/>
        </w:rPr>
        <w:t>esariales</w:t>
      </w:r>
      <w:r w:rsidR="00484362" w:rsidRPr="008C247E">
        <w:rPr>
          <w:rFonts w:ascii="Arial" w:eastAsia="Arial" w:hAnsi="Arial" w:cs="Arial"/>
          <w:color w:val="000000"/>
          <w:sz w:val="24"/>
          <w:szCs w:val="24"/>
        </w:rPr>
        <w:t>;</w:t>
      </w:r>
      <w:r w:rsidRPr="008C247E">
        <w:rPr>
          <w:rFonts w:ascii="Arial" w:eastAsia="Arial" w:hAnsi="Arial" w:cs="Arial"/>
          <w:color w:val="000000"/>
          <w:sz w:val="24"/>
          <w:szCs w:val="24"/>
        </w:rPr>
        <w:t xml:space="preserve"> y</w:t>
      </w:r>
    </w:p>
    <w:p w14:paraId="20E7E0AE" w14:textId="77777777" w:rsidR="00485C2C" w:rsidRPr="008C247E" w:rsidRDefault="00485C2C" w:rsidP="00FE207B">
      <w:pPr>
        <w:spacing w:after="0" w:line="340" w:lineRule="exact"/>
        <w:jc w:val="both"/>
        <w:rPr>
          <w:rFonts w:ascii="Arial" w:eastAsia="Arial" w:hAnsi="Arial" w:cs="Arial"/>
          <w:color w:val="000000"/>
          <w:sz w:val="24"/>
          <w:szCs w:val="24"/>
        </w:rPr>
      </w:pPr>
    </w:p>
    <w:p w14:paraId="7AA3287B"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 Las demás que establezca otra normatividad aplicable y que sirva para dar cumplimiento al objeto de la presente Ley.</w:t>
      </w:r>
    </w:p>
    <w:p w14:paraId="6054FC81" w14:textId="77777777" w:rsidR="00485C2C" w:rsidRPr="008C247E" w:rsidRDefault="00485C2C" w:rsidP="00FE207B">
      <w:pPr>
        <w:spacing w:after="0" w:line="340" w:lineRule="exact"/>
        <w:jc w:val="both"/>
        <w:rPr>
          <w:rFonts w:ascii="Arial" w:eastAsia="Arial" w:hAnsi="Arial" w:cs="Arial"/>
          <w:color w:val="000000"/>
          <w:sz w:val="24"/>
          <w:szCs w:val="24"/>
        </w:rPr>
      </w:pPr>
    </w:p>
    <w:p w14:paraId="3767CA97"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7.</w:t>
      </w:r>
      <w:r w:rsidRPr="008C247E">
        <w:rPr>
          <w:rFonts w:ascii="Arial" w:eastAsia="Arial" w:hAnsi="Arial" w:cs="Arial"/>
          <w:color w:val="000000"/>
          <w:sz w:val="24"/>
          <w:szCs w:val="24"/>
        </w:rPr>
        <w:t xml:space="preserve"> Son facultades y obligaciones de la Secretaría de Finanzas:</w:t>
      </w:r>
    </w:p>
    <w:p w14:paraId="23D3C1A6" w14:textId="77777777" w:rsidR="00485C2C" w:rsidRPr="008C247E" w:rsidRDefault="00485C2C" w:rsidP="00FE207B">
      <w:pPr>
        <w:spacing w:after="0" w:line="340" w:lineRule="exact"/>
        <w:jc w:val="both"/>
        <w:rPr>
          <w:rFonts w:ascii="Arial" w:eastAsia="Arial" w:hAnsi="Arial" w:cs="Arial"/>
          <w:color w:val="000000"/>
          <w:sz w:val="24"/>
          <w:szCs w:val="24"/>
        </w:rPr>
      </w:pPr>
    </w:p>
    <w:p w14:paraId="0DB8B907" w14:textId="28BD6CBB"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lastRenderedPageBreak/>
        <w:t xml:space="preserve">I. Definir los recursos que se destinarán, </w:t>
      </w:r>
      <w:r w:rsidR="0010690B" w:rsidRPr="008C247E">
        <w:rPr>
          <w:rFonts w:ascii="Arial" w:eastAsia="Arial" w:hAnsi="Arial" w:cs="Arial"/>
          <w:color w:val="000000"/>
          <w:sz w:val="24"/>
          <w:szCs w:val="24"/>
        </w:rPr>
        <w:t xml:space="preserve">en </w:t>
      </w:r>
      <w:r w:rsidRPr="008C247E">
        <w:rPr>
          <w:rFonts w:ascii="Arial" w:eastAsia="Arial" w:hAnsi="Arial" w:cs="Arial"/>
          <w:color w:val="000000"/>
          <w:sz w:val="24"/>
          <w:szCs w:val="24"/>
        </w:rPr>
        <w:t xml:space="preserve">cada ejercicio fiscal, al Seguro de Desempleo, con base en </w:t>
      </w:r>
      <w:r w:rsidR="00FB29D0" w:rsidRPr="008C247E">
        <w:rPr>
          <w:rFonts w:ascii="Arial" w:eastAsia="Arial" w:hAnsi="Arial" w:cs="Arial"/>
          <w:color w:val="000000"/>
          <w:sz w:val="24"/>
          <w:szCs w:val="24"/>
        </w:rPr>
        <w:t>las proyecciones que le remita la Secretaría, las circunstancias sociales, económicas y demográficas del Estado</w:t>
      </w:r>
      <w:r w:rsidRPr="008C247E">
        <w:rPr>
          <w:rFonts w:ascii="Arial" w:eastAsia="Arial" w:hAnsi="Arial" w:cs="Arial"/>
          <w:color w:val="000000"/>
          <w:sz w:val="24"/>
          <w:szCs w:val="24"/>
        </w:rPr>
        <w:t>;</w:t>
      </w:r>
    </w:p>
    <w:p w14:paraId="029EEC1B" w14:textId="5F8CCBD1" w:rsidR="00485C2C" w:rsidRPr="008C247E" w:rsidRDefault="00485C2C" w:rsidP="00FE207B">
      <w:pPr>
        <w:spacing w:after="0" w:line="340" w:lineRule="exact"/>
        <w:jc w:val="both"/>
        <w:rPr>
          <w:rFonts w:ascii="Arial" w:eastAsia="Arial" w:hAnsi="Arial" w:cs="Arial"/>
          <w:color w:val="000000"/>
          <w:sz w:val="24"/>
          <w:szCs w:val="24"/>
        </w:rPr>
      </w:pPr>
    </w:p>
    <w:p w14:paraId="782F6C7E" w14:textId="77777777" w:rsidR="00EF60B0" w:rsidRPr="008C247E" w:rsidRDefault="00EF60B0"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II. Definir el monto del apoyo económico que se proporcionará a cada beneficiario, durante el plazo de duración del Seguro de Desempleo; </w:t>
      </w:r>
    </w:p>
    <w:p w14:paraId="3773F555" w14:textId="1FF0E935" w:rsidR="00EF60B0" w:rsidRPr="008C247E" w:rsidRDefault="00EF60B0"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 </w:t>
      </w:r>
    </w:p>
    <w:p w14:paraId="25D481E1" w14:textId="482D70C7" w:rsidR="00485C2C" w:rsidRPr="008C247E" w:rsidRDefault="00C73CD7"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w:t>
      </w:r>
      <w:r w:rsidR="00485C2C" w:rsidRPr="008C247E">
        <w:rPr>
          <w:rFonts w:ascii="Arial" w:eastAsia="Arial" w:hAnsi="Arial" w:cs="Arial"/>
          <w:color w:val="000000"/>
          <w:sz w:val="24"/>
          <w:szCs w:val="24"/>
        </w:rPr>
        <w:t>II.</w:t>
      </w:r>
      <w:r w:rsidRPr="008C247E">
        <w:rPr>
          <w:rFonts w:ascii="Arial" w:eastAsia="Arial" w:hAnsi="Arial" w:cs="Arial"/>
          <w:color w:val="000000"/>
          <w:sz w:val="24"/>
          <w:szCs w:val="24"/>
        </w:rPr>
        <w:t xml:space="preserve"> Coordinarse y apoya</w:t>
      </w:r>
      <w:r w:rsidR="0064104D" w:rsidRPr="008C247E">
        <w:rPr>
          <w:rFonts w:ascii="Arial" w:eastAsia="Arial" w:hAnsi="Arial" w:cs="Arial"/>
          <w:color w:val="000000"/>
          <w:sz w:val="24"/>
          <w:szCs w:val="24"/>
        </w:rPr>
        <w:t>r</w:t>
      </w:r>
      <w:r w:rsidRPr="008C247E">
        <w:rPr>
          <w:rFonts w:ascii="Arial" w:eastAsia="Arial" w:hAnsi="Arial" w:cs="Arial"/>
          <w:color w:val="000000"/>
          <w:sz w:val="24"/>
          <w:szCs w:val="24"/>
        </w:rPr>
        <w:t xml:space="preserve"> a la Secretaría para la emisión de las Reglas de </w:t>
      </w:r>
      <w:r w:rsidR="0064104D" w:rsidRPr="008C247E">
        <w:rPr>
          <w:rFonts w:ascii="Arial" w:eastAsia="Arial" w:hAnsi="Arial" w:cs="Arial"/>
          <w:color w:val="000000"/>
          <w:sz w:val="24"/>
          <w:szCs w:val="24"/>
        </w:rPr>
        <w:t>O</w:t>
      </w:r>
      <w:r w:rsidRPr="008C247E">
        <w:rPr>
          <w:rFonts w:ascii="Arial" w:eastAsia="Arial" w:hAnsi="Arial" w:cs="Arial"/>
          <w:color w:val="000000"/>
          <w:sz w:val="24"/>
          <w:szCs w:val="24"/>
        </w:rPr>
        <w:t>peración del Seguro de Desempleo;</w:t>
      </w:r>
    </w:p>
    <w:p w14:paraId="124C7084" w14:textId="198532D9" w:rsidR="0064104D" w:rsidRPr="008C247E" w:rsidRDefault="0064104D" w:rsidP="00FE207B">
      <w:pPr>
        <w:spacing w:after="0" w:line="340" w:lineRule="exact"/>
        <w:jc w:val="both"/>
        <w:rPr>
          <w:rFonts w:ascii="Arial" w:eastAsia="Arial" w:hAnsi="Arial" w:cs="Arial"/>
          <w:color w:val="000000"/>
          <w:sz w:val="24"/>
          <w:szCs w:val="24"/>
        </w:rPr>
      </w:pPr>
    </w:p>
    <w:p w14:paraId="25FC7FD5" w14:textId="0217B4E1" w:rsidR="0064104D" w:rsidRPr="008C247E" w:rsidRDefault="0064104D"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IV. Liberar el presupuesto autorizado para el Seguro de Desempleo, conforme a lo señalado en las reglas de operación y convocatoria que emita la Secretaría;</w:t>
      </w:r>
    </w:p>
    <w:p w14:paraId="648765D0" w14:textId="77777777" w:rsidR="00485C2C" w:rsidRPr="008C247E" w:rsidRDefault="00485C2C" w:rsidP="00FE207B">
      <w:pPr>
        <w:spacing w:after="0" w:line="340" w:lineRule="exact"/>
        <w:jc w:val="both"/>
        <w:rPr>
          <w:rFonts w:ascii="Arial" w:eastAsia="Arial" w:hAnsi="Arial" w:cs="Arial"/>
          <w:color w:val="000000"/>
          <w:sz w:val="24"/>
          <w:szCs w:val="24"/>
        </w:rPr>
      </w:pPr>
    </w:p>
    <w:p w14:paraId="3959BB93" w14:textId="4340077E"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III. Presentar al Consejo propuestas de incentivos fiscales para las empresas que contraten a los desempleados y/o beneficiarios del Seguro de Desempleo, para su inclusión en el Programa Anual de Incentivos a que se refiere la Ley de Fomento Económico</w:t>
      </w:r>
      <w:r w:rsidR="008C5029" w:rsidRPr="008C247E">
        <w:rPr>
          <w:rFonts w:ascii="Arial" w:eastAsia="Arial" w:hAnsi="Arial" w:cs="Arial"/>
          <w:color w:val="000000"/>
          <w:sz w:val="24"/>
          <w:szCs w:val="24"/>
        </w:rPr>
        <w:t xml:space="preserve"> para el Estado de México</w:t>
      </w:r>
      <w:r w:rsidR="0064104D" w:rsidRPr="008C247E">
        <w:rPr>
          <w:rFonts w:ascii="Arial" w:eastAsia="Arial" w:hAnsi="Arial" w:cs="Arial"/>
          <w:color w:val="000000"/>
          <w:sz w:val="24"/>
          <w:szCs w:val="24"/>
        </w:rPr>
        <w:t>;</w:t>
      </w:r>
      <w:r w:rsidRPr="008C247E">
        <w:rPr>
          <w:rFonts w:ascii="Arial" w:eastAsia="Arial" w:hAnsi="Arial" w:cs="Arial"/>
          <w:color w:val="000000"/>
          <w:sz w:val="24"/>
          <w:szCs w:val="24"/>
        </w:rPr>
        <w:t xml:space="preserve"> y</w:t>
      </w:r>
    </w:p>
    <w:p w14:paraId="427DB62B" w14:textId="77777777" w:rsidR="00485C2C" w:rsidRPr="008C247E" w:rsidRDefault="00485C2C" w:rsidP="00FE207B">
      <w:pPr>
        <w:spacing w:after="0" w:line="340" w:lineRule="exact"/>
        <w:jc w:val="both"/>
        <w:rPr>
          <w:rFonts w:ascii="Arial" w:eastAsia="Arial" w:hAnsi="Arial" w:cs="Arial"/>
          <w:color w:val="000000"/>
          <w:sz w:val="24"/>
          <w:szCs w:val="24"/>
        </w:rPr>
      </w:pPr>
    </w:p>
    <w:p w14:paraId="6BC25933"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IV. Las demás que establezca otra normatividad aplicable y que sirva para dar cumplimiento al objeto de la presente Ley.</w:t>
      </w:r>
    </w:p>
    <w:p w14:paraId="19E4E19B" w14:textId="77777777" w:rsidR="00485C2C" w:rsidRPr="008C247E" w:rsidRDefault="00485C2C" w:rsidP="00FE207B">
      <w:pPr>
        <w:spacing w:after="0" w:line="340" w:lineRule="exact"/>
        <w:jc w:val="both"/>
        <w:rPr>
          <w:rFonts w:ascii="Arial" w:eastAsia="Arial" w:hAnsi="Arial" w:cs="Arial"/>
          <w:color w:val="000000"/>
          <w:sz w:val="24"/>
          <w:szCs w:val="24"/>
        </w:rPr>
      </w:pPr>
    </w:p>
    <w:p w14:paraId="7CAFB652"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8.</w:t>
      </w:r>
      <w:r w:rsidRPr="008C247E">
        <w:rPr>
          <w:rFonts w:ascii="Arial" w:eastAsia="Arial" w:hAnsi="Arial" w:cs="Arial"/>
          <w:color w:val="000000"/>
          <w:sz w:val="24"/>
          <w:szCs w:val="24"/>
        </w:rPr>
        <w:t xml:space="preserve"> Son facultades y obligaciones de los Ayuntamientos:</w:t>
      </w:r>
    </w:p>
    <w:p w14:paraId="7BF25EC6" w14:textId="77777777" w:rsidR="00485C2C" w:rsidRPr="008C247E" w:rsidRDefault="00485C2C" w:rsidP="00FE207B">
      <w:pPr>
        <w:spacing w:after="0" w:line="340" w:lineRule="exact"/>
        <w:jc w:val="both"/>
        <w:rPr>
          <w:rFonts w:ascii="Arial" w:eastAsia="Arial" w:hAnsi="Arial" w:cs="Arial"/>
          <w:color w:val="000000"/>
          <w:sz w:val="24"/>
          <w:szCs w:val="24"/>
        </w:rPr>
      </w:pPr>
    </w:p>
    <w:p w14:paraId="1C2ABCDB"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 Promover y fomentar el empleo en su territorio, así como, coadyuvar con la Secretaría en el estudio, planeación y ejecución de los programas y acciones que, en materia de empleo, se determinen de conformidad con esta Ley y su Reglamento;</w:t>
      </w:r>
    </w:p>
    <w:p w14:paraId="2E9BD8D4" w14:textId="77777777" w:rsidR="00485C2C" w:rsidRPr="008C247E" w:rsidRDefault="00485C2C" w:rsidP="00FE207B">
      <w:pPr>
        <w:spacing w:after="0" w:line="340" w:lineRule="exact"/>
        <w:jc w:val="both"/>
        <w:rPr>
          <w:rFonts w:ascii="Arial" w:eastAsia="Arial" w:hAnsi="Arial" w:cs="Arial"/>
          <w:color w:val="000000"/>
          <w:sz w:val="24"/>
          <w:szCs w:val="24"/>
        </w:rPr>
      </w:pPr>
    </w:p>
    <w:p w14:paraId="2BDA0A7E" w14:textId="31D4AA4E"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lastRenderedPageBreak/>
        <w:t xml:space="preserve">II. </w:t>
      </w:r>
      <w:r w:rsidR="002D01B3" w:rsidRPr="008C247E">
        <w:rPr>
          <w:rFonts w:ascii="Arial" w:eastAsia="Arial" w:hAnsi="Arial" w:cs="Arial"/>
          <w:color w:val="000000"/>
          <w:sz w:val="24"/>
          <w:szCs w:val="24"/>
        </w:rPr>
        <w:t>Establecer e instrumentar, en coordinación</w:t>
      </w:r>
      <w:r w:rsidRPr="008C247E">
        <w:rPr>
          <w:rFonts w:ascii="Arial" w:eastAsia="Arial" w:hAnsi="Arial" w:cs="Arial"/>
          <w:color w:val="000000"/>
          <w:sz w:val="24"/>
          <w:szCs w:val="24"/>
        </w:rPr>
        <w:t xml:space="preserve"> con la Secretaría, los mecanismos</w:t>
      </w:r>
      <w:r w:rsidR="008E4855" w:rsidRPr="008C247E">
        <w:rPr>
          <w:rFonts w:ascii="Arial" w:eastAsia="Arial" w:hAnsi="Arial" w:cs="Arial"/>
          <w:color w:val="000000"/>
          <w:sz w:val="24"/>
          <w:szCs w:val="24"/>
        </w:rPr>
        <w:t xml:space="preserve"> pertinentes</w:t>
      </w:r>
      <w:r w:rsidRPr="008C247E">
        <w:rPr>
          <w:rFonts w:ascii="Arial" w:eastAsia="Arial" w:hAnsi="Arial" w:cs="Arial"/>
          <w:color w:val="000000"/>
          <w:sz w:val="24"/>
          <w:szCs w:val="24"/>
        </w:rPr>
        <w:t xml:space="preserve"> que agilicen la colocación de los solicitantes de empleos en las vacantes disponibles;</w:t>
      </w:r>
    </w:p>
    <w:p w14:paraId="66D15691" w14:textId="77777777" w:rsidR="00485C2C" w:rsidRPr="008C247E" w:rsidRDefault="00485C2C" w:rsidP="00FE207B">
      <w:pPr>
        <w:spacing w:after="0" w:line="340" w:lineRule="exact"/>
        <w:jc w:val="both"/>
        <w:rPr>
          <w:rFonts w:ascii="Arial" w:eastAsia="Arial" w:hAnsi="Arial" w:cs="Arial"/>
          <w:color w:val="000000"/>
          <w:sz w:val="24"/>
          <w:szCs w:val="24"/>
        </w:rPr>
      </w:pPr>
    </w:p>
    <w:p w14:paraId="07F2EDDE" w14:textId="557C8A3C"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III. Dar publicidad de la demanda existente de puestos de trabajo</w:t>
      </w:r>
      <w:r w:rsidR="00944FA3" w:rsidRPr="008C247E">
        <w:rPr>
          <w:rFonts w:ascii="Arial" w:eastAsia="Arial" w:hAnsi="Arial" w:cs="Arial"/>
          <w:color w:val="000000"/>
          <w:sz w:val="24"/>
          <w:szCs w:val="24"/>
        </w:rPr>
        <w:t>;</w:t>
      </w:r>
      <w:r w:rsidRPr="008C247E">
        <w:rPr>
          <w:rFonts w:ascii="Arial" w:eastAsia="Arial" w:hAnsi="Arial" w:cs="Arial"/>
          <w:color w:val="000000"/>
          <w:sz w:val="24"/>
          <w:szCs w:val="24"/>
        </w:rPr>
        <w:t xml:space="preserve"> y</w:t>
      </w:r>
    </w:p>
    <w:p w14:paraId="0D9C146D" w14:textId="77777777" w:rsidR="00485C2C" w:rsidRPr="008C247E" w:rsidRDefault="00485C2C" w:rsidP="00FE207B">
      <w:pPr>
        <w:spacing w:after="0" w:line="340" w:lineRule="exact"/>
        <w:jc w:val="both"/>
        <w:rPr>
          <w:rFonts w:ascii="Arial" w:eastAsia="Arial" w:hAnsi="Arial" w:cs="Arial"/>
          <w:color w:val="000000"/>
          <w:sz w:val="24"/>
          <w:szCs w:val="24"/>
        </w:rPr>
      </w:pPr>
    </w:p>
    <w:p w14:paraId="37C8449B"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IV. Las demás que establezca otra normatividad aplicable y que sirva para dar cumplimiento al objeto de la presente Ley.</w:t>
      </w:r>
    </w:p>
    <w:p w14:paraId="18FCD231" w14:textId="77777777" w:rsidR="00485C2C" w:rsidRPr="008C247E" w:rsidRDefault="00485C2C" w:rsidP="00FE207B">
      <w:pPr>
        <w:spacing w:after="0" w:line="340" w:lineRule="exact"/>
        <w:jc w:val="both"/>
        <w:rPr>
          <w:rFonts w:ascii="Arial" w:eastAsia="Arial" w:hAnsi="Arial" w:cs="Arial"/>
          <w:color w:val="000000"/>
          <w:sz w:val="24"/>
          <w:szCs w:val="24"/>
        </w:rPr>
      </w:pPr>
    </w:p>
    <w:p w14:paraId="465A8200" w14:textId="77777777" w:rsidR="005B7588" w:rsidRPr="008C247E" w:rsidRDefault="005B7588" w:rsidP="00FE207B">
      <w:pPr>
        <w:spacing w:after="0" w:line="340" w:lineRule="exact"/>
        <w:jc w:val="center"/>
        <w:rPr>
          <w:rFonts w:ascii="Arial" w:eastAsia="Arial" w:hAnsi="Arial" w:cs="Arial"/>
          <w:b/>
          <w:color w:val="000000"/>
          <w:sz w:val="24"/>
          <w:szCs w:val="24"/>
        </w:rPr>
      </w:pPr>
    </w:p>
    <w:p w14:paraId="6698F3F0" w14:textId="77777777" w:rsidR="005B7588" w:rsidRPr="008C247E" w:rsidRDefault="005B7588" w:rsidP="00FE207B">
      <w:pPr>
        <w:spacing w:after="0" w:line="340" w:lineRule="exact"/>
        <w:jc w:val="center"/>
        <w:rPr>
          <w:rFonts w:ascii="Arial" w:eastAsia="Arial" w:hAnsi="Arial" w:cs="Arial"/>
          <w:b/>
          <w:color w:val="000000"/>
          <w:sz w:val="24"/>
          <w:szCs w:val="24"/>
        </w:rPr>
      </w:pPr>
    </w:p>
    <w:p w14:paraId="017E7405" w14:textId="77777777" w:rsidR="005B7588" w:rsidRPr="008C247E" w:rsidRDefault="005B7588" w:rsidP="00FE207B">
      <w:pPr>
        <w:spacing w:after="0" w:line="340" w:lineRule="exact"/>
        <w:jc w:val="center"/>
        <w:rPr>
          <w:rFonts w:ascii="Arial" w:eastAsia="Arial" w:hAnsi="Arial" w:cs="Arial"/>
          <w:b/>
          <w:color w:val="000000"/>
          <w:sz w:val="24"/>
          <w:szCs w:val="24"/>
        </w:rPr>
      </w:pPr>
    </w:p>
    <w:p w14:paraId="36185A26" w14:textId="14D3194E"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CAPÍTULO TERCERO</w:t>
      </w:r>
    </w:p>
    <w:p w14:paraId="5F472E0F" w14:textId="66D65668"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 xml:space="preserve">DEL CONSEJO </w:t>
      </w:r>
      <w:r w:rsidR="000468C1" w:rsidRPr="008C247E">
        <w:rPr>
          <w:rFonts w:ascii="Arial" w:eastAsia="Arial" w:hAnsi="Arial" w:cs="Arial"/>
          <w:b/>
          <w:color w:val="000000"/>
          <w:sz w:val="24"/>
          <w:szCs w:val="24"/>
        </w:rPr>
        <w:t xml:space="preserve">COSULTIVO </w:t>
      </w:r>
      <w:r w:rsidR="00E54327" w:rsidRPr="008C247E">
        <w:rPr>
          <w:rFonts w:ascii="Arial" w:eastAsia="Arial" w:hAnsi="Arial" w:cs="Arial"/>
          <w:b/>
          <w:color w:val="000000"/>
          <w:sz w:val="24"/>
          <w:szCs w:val="24"/>
        </w:rPr>
        <w:t xml:space="preserve">DE FOMENTO AL EMPLEO Y </w:t>
      </w:r>
      <w:r w:rsidRPr="008C247E">
        <w:rPr>
          <w:rFonts w:ascii="Arial" w:eastAsia="Arial" w:hAnsi="Arial" w:cs="Arial"/>
          <w:b/>
          <w:color w:val="000000"/>
          <w:sz w:val="24"/>
          <w:szCs w:val="24"/>
        </w:rPr>
        <w:t xml:space="preserve">DEL SEGURO DE DESEMPLEO </w:t>
      </w:r>
    </w:p>
    <w:p w14:paraId="48BECF83" w14:textId="77777777" w:rsidR="00485C2C" w:rsidRPr="008C247E" w:rsidRDefault="00485C2C" w:rsidP="00FE207B">
      <w:pPr>
        <w:spacing w:after="0" w:line="340" w:lineRule="exact"/>
        <w:jc w:val="both"/>
        <w:rPr>
          <w:rFonts w:ascii="Arial" w:eastAsia="Arial" w:hAnsi="Arial" w:cs="Arial"/>
          <w:color w:val="000000"/>
          <w:sz w:val="24"/>
          <w:szCs w:val="24"/>
        </w:rPr>
      </w:pPr>
    </w:p>
    <w:p w14:paraId="5B2BBB2A" w14:textId="63E3B679"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9.</w:t>
      </w:r>
      <w:r w:rsidRPr="008C247E">
        <w:rPr>
          <w:rFonts w:ascii="Arial" w:eastAsia="Arial" w:hAnsi="Arial" w:cs="Arial"/>
          <w:color w:val="000000"/>
          <w:sz w:val="24"/>
          <w:szCs w:val="24"/>
        </w:rPr>
        <w:t xml:space="preserve"> </w:t>
      </w:r>
      <w:r w:rsidR="001A0FF8" w:rsidRPr="008C247E">
        <w:rPr>
          <w:rFonts w:ascii="Arial" w:hAnsi="Arial" w:cs="Arial"/>
          <w:sz w:val="24"/>
          <w:szCs w:val="24"/>
        </w:rPr>
        <w:t xml:space="preserve">Se crea el </w:t>
      </w:r>
      <w:r w:rsidR="001A0FF8" w:rsidRPr="008C247E">
        <w:rPr>
          <w:rFonts w:ascii="Arial" w:eastAsia="Arial" w:hAnsi="Arial" w:cs="Arial"/>
          <w:color w:val="000000"/>
          <w:sz w:val="24"/>
          <w:szCs w:val="24"/>
        </w:rPr>
        <w:t>Consejo Consultivo de Fomento al Empleo y del Seguro de Desempleo</w:t>
      </w:r>
      <w:r w:rsidR="001A0FF8" w:rsidRPr="008C247E">
        <w:rPr>
          <w:rFonts w:ascii="Arial" w:hAnsi="Arial" w:cs="Arial"/>
          <w:sz w:val="24"/>
          <w:szCs w:val="24"/>
        </w:rPr>
        <w:t xml:space="preserve"> como órgano técnico permanente de consulta, orientación, concertación social y asesoría del Poder Ejecutivo del Estado y de los Ayuntamientos, así como en la formulación, seguimiento y evaluación del Seguro de Desempleo en la Entidad. Su funcionamiento se regulará por el Reglamento que para tal efecto expida el Ejecutivo.</w:t>
      </w:r>
    </w:p>
    <w:p w14:paraId="37B82DA6" w14:textId="77777777" w:rsidR="00485C2C" w:rsidRPr="008C247E" w:rsidRDefault="00485C2C" w:rsidP="00FE207B">
      <w:pPr>
        <w:spacing w:after="0" w:line="340" w:lineRule="exact"/>
        <w:jc w:val="both"/>
        <w:rPr>
          <w:rFonts w:ascii="Arial" w:eastAsia="Arial" w:hAnsi="Arial" w:cs="Arial"/>
          <w:color w:val="000000"/>
          <w:sz w:val="24"/>
          <w:szCs w:val="24"/>
        </w:rPr>
      </w:pPr>
    </w:p>
    <w:p w14:paraId="2FBC08A8"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10.</w:t>
      </w:r>
      <w:r w:rsidRPr="008C247E">
        <w:rPr>
          <w:rFonts w:ascii="Arial" w:eastAsia="Arial" w:hAnsi="Arial" w:cs="Arial"/>
          <w:color w:val="000000"/>
          <w:sz w:val="24"/>
          <w:szCs w:val="24"/>
        </w:rPr>
        <w:t xml:space="preserve"> Son facultades del Consejo:</w:t>
      </w:r>
    </w:p>
    <w:p w14:paraId="5BA4D638" w14:textId="77777777" w:rsidR="00485C2C" w:rsidRPr="008C247E" w:rsidRDefault="00485C2C" w:rsidP="00FE207B">
      <w:pPr>
        <w:spacing w:after="0" w:line="340" w:lineRule="exact"/>
        <w:jc w:val="both"/>
        <w:rPr>
          <w:rFonts w:ascii="Arial" w:eastAsia="Arial" w:hAnsi="Arial" w:cs="Arial"/>
          <w:color w:val="000000"/>
          <w:sz w:val="24"/>
          <w:szCs w:val="24"/>
        </w:rPr>
      </w:pPr>
    </w:p>
    <w:p w14:paraId="5DBAFD3B" w14:textId="57BA84C0"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I. </w:t>
      </w:r>
      <w:r w:rsidR="0015463F" w:rsidRPr="008C247E">
        <w:rPr>
          <w:rFonts w:ascii="Arial" w:eastAsia="Arial" w:hAnsi="Arial" w:cs="Arial"/>
          <w:color w:val="000000"/>
          <w:sz w:val="24"/>
          <w:szCs w:val="24"/>
        </w:rPr>
        <w:t>Estudiar, d</w:t>
      </w:r>
      <w:r w:rsidRPr="008C247E">
        <w:rPr>
          <w:rFonts w:ascii="Arial" w:eastAsia="Arial" w:hAnsi="Arial" w:cs="Arial"/>
          <w:color w:val="000000"/>
          <w:sz w:val="24"/>
          <w:szCs w:val="24"/>
        </w:rPr>
        <w:t>iseñar y proponer al Ejecutivo políticas públicas en materia de fomento a la inversión, crecimiento económico y</w:t>
      </w:r>
      <w:r w:rsidR="0015463F" w:rsidRPr="008C247E">
        <w:rPr>
          <w:rFonts w:ascii="Arial" w:eastAsia="Arial" w:hAnsi="Arial" w:cs="Arial"/>
          <w:color w:val="000000"/>
          <w:sz w:val="24"/>
          <w:szCs w:val="24"/>
        </w:rPr>
        <w:t xml:space="preserve"> trabajo, enfocado principalmente a la creación de empleos para los mexiquenses</w:t>
      </w:r>
      <w:r w:rsidR="00E848D2" w:rsidRPr="008C247E">
        <w:rPr>
          <w:rFonts w:ascii="Arial" w:eastAsia="Arial" w:hAnsi="Arial" w:cs="Arial"/>
          <w:color w:val="000000"/>
          <w:sz w:val="24"/>
          <w:szCs w:val="24"/>
        </w:rPr>
        <w:t>;</w:t>
      </w:r>
    </w:p>
    <w:p w14:paraId="6991A6EF" w14:textId="77777777" w:rsidR="00485C2C" w:rsidRPr="008C247E" w:rsidRDefault="00485C2C" w:rsidP="00FE207B">
      <w:pPr>
        <w:spacing w:after="0" w:line="340" w:lineRule="exact"/>
        <w:jc w:val="both"/>
        <w:rPr>
          <w:rFonts w:ascii="Arial" w:eastAsia="Arial" w:hAnsi="Arial" w:cs="Arial"/>
          <w:color w:val="000000"/>
          <w:sz w:val="24"/>
          <w:szCs w:val="24"/>
        </w:rPr>
      </w:pPr>
    </w:p>
    <w:p w14:paraId="13BE0B40" w14:textId="42E67AF6"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lastRenderedPageBreak/>
        <w:t xml:space="preserve">II. Formular las propuestas al Ejecutivo acerca de </w:t>
      </w:r>
      <w:r w:rsidR="00E94636" w:rsidRPr="008C247E">
        <w:rPr>
          <w:rFonts w:ascii="Arial" w:eastAsia="Arial" w:hAnsi="Arial" w:cs="Arial"/>
          <w:color w:val="000000"/>
          <w:sz w:val="24"/>
          <w:szCs w:val="24"/>
        </w:rPr>
        <w:t xml:space="preserve">los posibles </w:t>
      </w:r>
      <w:r w:rsidRPr="008C247E">
        <w:rPr>
          <w:rFonts w:ascii="Arial" w:eastAsia="Arial" w:hAnsi="Arial" w:cs="Arial"/>
          <w:color w:val="000000"/>
          <w:sz w:val="24"/>
          <w:szCs w:val="24"/>
        </w:rPr>
        <w:t>incentivos fiscales</w:t>
      </w:r>
      <w:r w:rsidR="00401E5E" w:rsidRPr="008C247E">
        <w:rPr>
          <w:rFonts w:ascii="Arial" w:eastAsia="Arial" w:hAnsi="Arial" w:cs="Arial"/>
          <w:color w:val="000000"/>
          <w:sz w:val="24"/>
          <w:szCs w:val="24"/>
        </w:rPr>
        <w:t xml:space="preserve"> para que se integren el Programa Anual de Incentivos</w:t>
      </w:r>
      <w:r w:rsidR="008F2FB3" w:rsidRPr="008C247E">
        <w:rPr>
          <w:rFonts w:ascii="Arial" w:eastAsia="Arial" w:hAnsi="Arial" w:cs="Arial"/>
          <w:color w:val="000000"/>
          <w:sz w:val="24"/>
          <w:szCs w:val="24"/>
        </w:rPr>
        <w:t>, los cuales en caso de ser viables lo remitirán al Consejo Estatal de Fomento Económico y Competitividad para su integración</w:t>
      </w:r>
      <w:r w:rsidRPr="008C247E">
        <w:rPr>
          <w:rFonts w:ascii="Arial" w:eastAsia="Arial" w:hAnsi="Arial" w:cs="Arial"/>
          <w:color w:val="000000"/>
          <w:sz w:val="24"/>
          <w:szCs w:val="24"/>
        </w:rPr>
        <w:t>;</w:t>
      </w:r>
    </w:p>
    <w:p w14:paraId="7CC2435A" w14:textId="77777777" w:rsidR="00485C2C" w:rsidRPr="008C247E" w:rsidRDefault="00485C2C" w:rsidP="00FE207B">
      <w:pPr>
        <w:spacing w:after="0" w:line="340" w:lineRule="exact"/>
        <w:jc w:val="both"/>
        <w:rPr>
          <w:rFonts w:ascii="Arial" w:eastAsia="Arial" w:hAnsi="Arial" w:cs="Arial"/>
          <w:color w:val="000000"/>
          <w:sz w:val="24"/>
          <w:szCs w:val="24"/>
        </w:rPr>
      </w:pPr>
    </w:p>
    <w:p w14:paraId="439EE13C" w14:textId="38996FD4"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III. Convocar a los diversos organismos empresariales</w:t>
      </w:r>
      <w:r w:rsidR="004278A1" w:rsidRPr="008C247E">
        <w:rPr>
          <w:rFonts w:ascii="Arial" w:eastAsia="Arial" w:hAnsi="Arial" w:cs="Arial"/>
          <w:color w:val="000000"/>
          <w:sz w:val="24"/>
          <w:szCs w:val="24"/>
        </w:rPr>
        <w:t xml:space="preserve"> y sociales</w:t>
      </w:r>
      <w:r w:rsidRPr="008C247E">
        <w:rPr>
          <w:rFonts w:ascii="Arial" w:eastAsia="Arial" w:hAnsi="Arial" w:cs="Arial"/>
          <w:color w:val="000000"/>
          <w:sz w:val="24"/>
          <w:szCs w:val="24"/>
        </w:rPr>
        <w:t xml:space="preserve"> para organizar foros de consulta encaminados a la realización de diagnósticos sectoriales en materia de fomento y protección al empleo; así como para la disminución y erradicación de</w:t>
      </w:r>
      <w:r w:rsidR="00511FD2" w:rsidRPr="008C247E">
        <w:rPr>
          <w:rFonts w:ascii="Arial" w:eastAsia="Arial" w:hAnsi="Arial" w:cs="Arial"/>
          <w:color w:val="000000"/>
          <w:sz w:val="24"/>
          <w:szCs w:val="24"/>
        </w:rPr>
        <w:t xml:space="preserve"> las</w:t>
      </w:r>
      <w:r w:rsidR="0015463F" w:rsidRPr="008C247E">
        <w:rPr>
          <w:rFonts w:ascii="Arial" w:eastAsia="Arial" w:hAnsi="Arial" w:cs="Arial"/>
          <w:color w:val="000000"/>
          <w:sz w:val="24"/>
          <w:szCs w:val="24"/>
        </w:rPr>
        <w:t xml:space="preserve"> diversas acciones que ocasionan la deserción laboral </w:t>
      </w:r>
      <w:r w:rsidR="00F36E66" w:rsidRPr="008C247E">
        <w:rPr>
          <w:rFonts w:ascii="Arial" w:eastAsia="Arial" w:hAnsi="Arial" w:cs="Arial"/>
          <w:color w:val="000000"/>
          <w:sz w:val="24"/>
          <w:szCs w:val="24"/>
        </w:rPr>
        <w:t>y el</w:t>
      </w:r>
      <w:r w:rsidR="0015463F" w:rsidRPr="008C247E">
        <w:rPr>
          <w:rFonts w:ascii="Arial" w:eastAsia="Arial" w:hAnsi="Arial" w:cs="Arial"/>
          <w:color w:val="000000"/>
          <w:sz w:val="24"/>
          <w:szCs w:val="24"/>
        </w:rPr>
        <w:t xml:space="preserve"> desempleo</w:t>
      </w:r>
      <w:r w:rsidR="00E848D2" w:rsidRPr="008C247E">
        <w:rPr>
          <w:rFonts w:ascii="Arial" w:eastAsia="Arial" w:hAnsi="Arial" w:cs="Arial"/>
          <w:color w:val="000000"/>
          <w:sz w:val="24"/>
          <w:szCs w:val="24"/>
        </w:rPr>
        <w:t>;</w:t>
      </w:r>
    </w:p>
    <w:p w14:paraId="41339948" w14:textId="77777777" w:rsidR="00485C2C" w:rsidRPr="008C247E" w:rsidRDefault="00485C2C" w:rsidP="00FE207B">
      <w:pPr>
        <w:spacing w:after="0" w:line="340" w:lineRule="exact"/>
        <w:jc w:val="both"/>
        <w:rPr>
          <w:rFonts w:ascii="Arial" w:eastAsia="Arial" w:hAnsi="Arial" w:cs="Arial"/>
          <w:color w:val="000000"/>
          <w:sz w:val="24"/>
          <w:szCs w:val="24"/>
        </w:rPr>
      </w:pPr>
    </w:p>
    <w:p w14:paraId="65BB3D13" w14:textId="6B359D82"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VII. </w:t>
      </w:r>
      <w:r w:rsidR="004278A1" w:rsidRPr="008C247E">
        <w:rPr>
          <w:rFonts w:ascii="Arial" w:eastAsia="Arial" w:hAnsi="Arial" w:cs="Arial"/>
          <w:color w:val="000000"/>
          <w:sz w:val="24"/>
          <w:szCs w:val="24"/>
        </w:rPr>
        <w:t>Analizar y e</w:t>
      </w:r>
      <w:r w:rsidRPr="008C247E">
        <w:rPr>
          <w:rFonts w:ascii="Arial" w:eastAsia="Arial" w:hAnsi="Arial" w:cs="Arial"/>
          <w:color w:val="000000"/>
          <w:sz w:val="24"/>
          <w:szCs w:val="24"/>
        </w:rPr>
        <w:t xml:space="preserve">valuar, cada seis meses, los efectos </w:t>
      </w:r>
      <w:r w:rsidR="004278A1" w:rsidRPr="008C247E">
        <w:rPr>
          <w:rFonts w:ascii="Arial" w:eastAsia="Arial" w:hAnsi="Arial" w:cs="Arial"/>
          <w:color w:val="000000"/>
          <w:sz w:val="24"/>
          <w:szCs w:val="24"/>
        </w:rPr>
        <w:t xml:space="preserve">e impacto </w:t>
      </w:r>
      <w:r w:rsidRPr="008C247E">
        <w:rPr>
          <w:rFonts w:ascii="Arial" w:eastAsia="Arial" w:hAnsi="Arial" w:cs="Arial"/>
          <w:color w:val="000000"/>
          <w:sz w:val="24"/>
          <w:szCs w:val="24"/>
        </w:rPr>
        <w:t xml:space="preserve">de las políticas </w:t>
      </w:r>
      <w:r w:rsidR="004278A1" w:rsidRPr="008C247E">
        <w:rPr>
          <w:rFonts w:ascii="Arial" w:eastAsia="Arial" w:hAnsi="Arial" w:cs="Arial"/>
          <w:color w:val="000000"/>
          <w:sz w:val="24"/>
          <w:szCs w:val="24"/>
        </w:rPr>
        <w:t xml:space="preserve">públicas </w:t>
      </w:r>
      <w:r w:rsidRPr="008C247E">
        <w:rPr>
          <w:rFonts w:ascii="Arial" w:eastAsia="Arial" w:hAnsi="Arial" w:cs="Arial"/>
          <w:color w:val="000000"/>
          <w:sz w:val="24"/>
          <w:szCs w:val="24"/>
        </w:rPr>
        <w:t>de fomento y protección al empleo, adoptadas por la Secretaría;</w:t>
      </w:r>
    </w:p>
    <w:p w14:paraId="5B22E76E" w14:textId="691B1F2A"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VIII. Evaluar el desempeño del Seguro </w:t>
      </w:r>
      <w:r w:rsidR="008F558B" w:rsidRPr="008C247E">
        <w:rPr>
          <w:rFonts w:ascii="Arial" w:eastAsia="Arial" w:hAnsi="Arial" w:cs="Arial"/>
          <w:color w:val="000000"/>
          <w:sz w:val="24"/>
          <w:szCs w:val="24"/>
        </w:rPr>
        <w:t xml:space="preserve">de Desempleo </w:t>
      </w:r>
      <w:r w:rsidRPr="008C247E">
        <w:rPr>
          <w:rFonts w:ascii="Arial" w:eastAsia="Arial" w:hAnsi="Arial" w:cs="Arial"/>
          <w:color w:val="000000"/>
          <w:sz w:val="24"/>
          <w:szCs w:val="24"/>
        </w:rPr>
        <w:t>a través de indicadores y, en su caso, formular las modificaciones o ajustes, que considere pertinentes a la Ley y demás disposiciones aplicables</w:t>
      </w:r>
      <w:r w:rsidR="00E848D2" w:rsidRPr="008C247E">
        <w:rPr>
          <w:rFonts w:ascii="Arial" w:eastAsia="Arial" w:hAnsi="Arial" w:cs="Arial"/>
          <w:color w:val="000000"/>
          <w:sz w:val="24"/>
          <w:szCs w:val="24"/>
        </w:rPr>
        <w:t>;</w:t>
      </w:r>
    </w:p>
    <w:p w14:paraId="18CCDB20" w14:textId="05FF1D64" w:rsidR="006D161C" w:rsidRPr="008C247E" w:rsidRDefault="006D161C" w:rsidP="00FE207B">
      <w:pPr>
        <w:spacing w:after="0" w:line="340" w:lineRule="exact"/>
        <w:jc w:val="both"/>
        <w:rPr>
          <w:rFonts w:ascii="Arial" w:eastAsia="Arial" w:hAnsi="Arial" w:cs="Arial"/>
          <w:color w:val="000000"/>
          <w:sz w:val="24"/>
          <w:szCs w:val="24"/>
        </w:rPr>
      </w:pPr>
    </w:p>
    <w:p w14:paraId="271732BD" w14:textId="793BD02A" w:rsidR="006D161C" w:rsidRPr="008C247E" w:rsidRDefault="006D161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IX. Las demás que se señalen </w:t>
      </w:r>
      <w:r w:rsidR="00E848D2" w:rsidRPr="008C247E">
        <w:rPr>
          <w:rFonts w:ascii="Arial" w:eastAsia="Arial" w:hAnsi="Arial" w:cs="Arial"/>
          <w:color w:val="000000"/>
          <w:sz w:val="24"/>
          <w:szCs w:val="24"/>
        </w:rPr>
        <w:t xml:space="preserve">las </w:t>
      </w:r>
      <w:r w:rsidRPr="008C247E">
        <w:rPr>
          <w:rFonts w:ascii="Arial" w:eastAsia="Arial" w:hAnsi="Arial" w:cs="Arial"/>
          <w:color w:val="000000"/>
          <w:sz w:val="24"/>
          <w:szCs w:val="24"/>
        </w:rPr>
        <w:t>disposiciones aplicables</w:t>
      </w:r>
      <w:r w:rsidR="00E848D2" w:rsidRPr="008C247E">
        <w:rPr>
          <w:rFonts w:ascii="Arial" w:eastAsia="Arial" w:hAnsi="Arial" w:cs="Arial"/>
          <w:color w:val="000000"/>
          <w:sz w:val="24"/>
          <w:szCs w:val="24"/>
        </w:rPr>
        <w:t xml:space="preserve"> y su reglamento</w:t>
      </w:r>
      <w:r w:rsidRPr="008C247E">
        <w:rPr>
          <w:rFonts w:ascii="Arial" w:eastAsia="Arial" w:hAnsi="Arial" w:cs="Arial"/>
          <w:color w:val="000000"/>
          <w:sz w:val="24"/>
          <w:szCs w:val="24"/>
        </w:rPr>
        <w:t>.</w:t>
      </w:r>
    </w:p>
    <w:p w14:paraId="65154585" w14:textId="77777777" w:rsidR="00485C2C" w:rsidRPr="008C247E" w:rsidRDefault="00485C2C" w:rsidP="00FE207B">
      <w:pPr>
        <w:spacing w:after="0" w:line="340" w:lineRule="exact"/>
        <w:jc w:val="both"/>
        <w:rPr>
          <w:rFonts w:ascii="Arial" w:eastAsia="Arial" w:hAnsi="Arial" w:cs="Arial"/>
          <w:color w:val="000000"/>
          <w:sz w:val="24"/>
          <w:szCs w:val="24"/>
        </w:rPr>
      </w:pPr>
    </w:p>
    <w:p w14:paraId="7C18E1FE"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11.</w:t>
      </w:r>
      <w:r w:rsidRPr="008C247E">
        <w:rPr>
          <w:rFonts w:ascii="Arial" w:eastAsia="Arial" w:hAnsi="Arial" w:cs="Arial"/>
          <w:color w:val="000000"/>
          <w:sz w:val="24"/>
          <w:szCs w:val="24"/>
        </w:rPr>
        <w:t xml:space="preserve"> El Consejo se integrará por:</w:t>
      </w:r>
    </w:p>
    <w:p w14:paraId="61A2D5F1" w14:textId="77777777" w:rsidR="00485C2C" w:rsidRPr="008C247E" w:rsidRDefault="00485C2C" w:rsidP="00FE207B">
      <w:pPr>
        <w:spacing w:after="0" w:line="340" w:lineRule="exact"/>
        <w:jc w:val="both"/>
        <w:rPr>
          <w:rFonts w:ascii="Arial" w:eastAsia="Arial" w:hAnsi="Arial" w:cs="Arial"/>
          <w:color w:val="000000"/>
          <w:sz w:val="24"/>
          <w:szCs w:val="24"/>
        </w:rPr>
      </w:pPr>
    </w:p>
    <w:p w14:paraId="3EF66461"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 Un Presidente, que será la persona titular de la Secretaría;</w:t>
      </w:r>
    </w:p>
    <w:p w14:paraId="0D75B150" w14:textId="77777777" w:rsidR="00485C2C" w:rsidRPr="008C247E" w:rsidRDefault="00485C2C" w:rsidP="00FE207B">
      <w:pPr>
        <w:spacing w:after="0" w:line="340" w:lineRule="exact"/>
        <w:jc w:val="both"/>
        <w:rPr>
          <w:rFonts w:ascii="Arial" w:eastAsia="Arial" w:hAnsi="Arial" w:cs="Arial"/>
          <w:color w:val="000000"/>
          <w:sz w:val="24"/>
          <w:szCs w:val="24"/>
        </w:rPr>
      </w:pPr>
    </w:p>
    <w:p w14:paraId="771FF5E4"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 Un Secretario Técnico, que será el titular de la Secretaría de Desarrollo Económico, y</w:t>
      </w:r>
    </w:p>
    <w:p w14:paraId="20293600" w14:textId="77777777" w:rsidR="00485C2C" w:rsidRPr="008C247E" w:rsidRDefault="00485C2C" w:rsidP="00FE207B">
      <w:pPr>
        <w:spacing w:after="0" w:line="340" w:lineRule="exact"/>
        <w:jc w:val="both"/>
        <w:rPr>
          <w:rFonts w:ascii="Arial" w:eastAsia="Arial" w:hAnsi="Arial" w:cs="Arial"/>
          <w:color w:val="000000"/>
          <w:sz w:val="24"/>
          <w:szCs w:val="24"/>
        </w:rPr>
      </w:pPr>
    </w:p>
    <w:p w14:paraId="68094F60"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III. Los siguientes vocales:</w:t>
      </w:r>
    </w:p>
    <w:p w14:paraId="48370A9D" w14:textId="77777777" w:rsidR="00485C2C" w:rsidRPr="008C247E" w:rsidRDefault="00485C2C" w:rsidP="00FE207B">
      <w:pPr>
        <w:spacing w:after="0" w:line="340" w:lineRule="exact"/>
        <w:jc w:val="both"/>
        <w:rPr>
          <w:rFonts w:ascii="Arial" w:eastAsia="Arial" w:hAnsi="Arial" w:cs="Arial"/>
          <w:color w:val="000000"/>
          <w:sz w:val="24"/>
          <w:szCs w:val="24"/>
        </w:rPr>
      </w:pPr>
    </w:p>
    <w:p w14:paraId="029F02BA"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a) La persona </w:t>
      </w:r>
      <w:r w:rsidRPr="008C247E">
        <w:rPr>
          <w:rFonts w:ascii="Arial" w:eastAsia="Arial" w:hAnsi="Arial" w:cs="Arial"/>
          <w:sz w:val="24"/>
          <w:szCs w:val="24"/>
        </w:rPr>
        <w:t>titular</w:t>
      </w:r>
      <w:r w:rsidRPr="008C247E">
        <w:rPr>
          <w:rFonts w:ascii="Arial" w:eastAsia="Arial" w:hAnsi="Arial" w:cs="Arial"/>
          <w:color w:val="000000"/>
          <w:sz w:val="24"/>
          <w:szCs w:val="24"/>
        </w:rPr>
        <w:t xml:space="preserve"> de la Secretaría General de Gobierno;</w:t>
      </w:r>
    </w:p>
    <w:p w14:paraId="29385D4F" w14:textId="77777777" w:rsidR="00485C2C" w:rsidRPr="008C247E" w:rsidRDefault="00485C2C" w:rsidP="00FE207B">
      <w:pPr>
        <w:spacing w:after="0" w:line="340" w:lineRule="exact"/>
        <w:jc w:val="both"/>
        <w:rPr>
          <w:rFonts w:ascii="Arial" w:eastAsia="Arial" w:hAnsi="Arial" w:cs="Arial"/>
          <w:color w:val="000000"/>
          <w:sz w:val="24"/>
          <w:szCs w:val="24"/>
        </w:rPr>
      </w:pPr>
    </w:p>
    <w:p w14:paraId="72605AF8"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b) La persona titular de la Secretaría de Finanzas;</w:t>
      </w:r>
    </w:p>
    <w:p w14:paraId="758EC092" w14:textId="77777777" w:rsidR="00485C2C" w:rsidRPr="008C247E" w:rsidRDefault="00485C2C" w:rsidP="00FE207B">
      <w:pPr>
        <w:spacing w:after="0" w:line="340" w:lineRule="exact"/>
        <w:jc w:val="both"/>
        <w:rPr>
          <w:rFonts w:ascii="Arial" w:eastAsia="Arial" w:hAnsi="Arial" w:cs="Arial"/>
          <w:color w:val="000000"/>
          <w:sz w:val="24"/>
          <w:szCs w:val="24"/>
        </w:rPr>
      </w:pPr>
    </w:p>
    <w:p w14:paraId="007E9136"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c) La persona titular de la Secretaría de Desarrollo Social;</w:t>
      </w:r>
    </w:p>
    <w:p w14:paraId="129574F3" w14:textId="77777777" w:rsidR="00485C2C" w:rsidRPr="008C247E" w:rsidRDefault="00485C2C" w:rsidP="00FE207B">
      <w:pPr>
        <w:spacing w:after="0" w:line="340" w:lineRule="exact"/>
        <w:jc w:val="both"/>
        <w:rPr>
          <w:rFonts w:ascii="Arial" w:eastAsia="Arial" w:hAnsi="Arial" w:cs="Arial"/>
          <w:color w:val="000000"/>
          <w:sz w:val="24"/>
          <w:szCs w:val="24"/>
        </w:rPr>
      </w:pPr>
    </w:p>
    <w:p w14:paraId="0AB447D4"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d) Dos integrantes de la Legislatura</w:t>
      </w:r>
    </w:p>
    <w:p w14:paraId="41343BD0" w14:textId="77777777" w:rsidR="00485C2C" w:rsidRPr="008C247E" w:rsidRDefault="00485C2C" w:rsidP="00FE207B">
      <w:pPr>
        <w:spacing w:after="0" w:line="340" w:lineRule="exact"/>
        <w:jc w:val="both"/>
        <w:rPr>
          <w:rFonts w:ascii="Arial" w:eastAsia="Arial" w:hAnsi="Arial" w:cs="Arial"/>
          <w:color w:val="000000"/>
          <w:sz w:val="24"/>
          <w:szCs w:val="24"/>
        </w:rPr>
      </w:pPr>
    </w:p>
    <w:p w14:paraId="0BE767B4"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Los miembros del Consejo tendrán voz y voto en las sesiones que celebren, en caso de empate, el Presidente tendrá voto de calidad.</w:t>
      </w:r>
    </w:p>
    <w:p w14:paraId="47822AF9" w14:textId="77777777" w:rsidR="00485C2C" w:rsidRPr="008C247E" w:rsidRDefault="00485C2C" w:rsidP="00FE207B">
      <w:pPr>
        <w:spacing w:after="0" w:line="340" w:lineRule="exact"/>
        <w:jc w:val="both"/>
        <w:rPr>
          <w:rFonts w:ascii="Arial" w:eastAsia="Arial" w:hAnsi="Arial" w:cs="Arial"/>
          <w:color w:val="000000"/>
          <w:sz w:val="24"/>
          <w:szCs w:val="24"/>
        </w:rPr>
      </w:pPr>
    </w:p>
    <w:p w14:paraId="67B77057"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12.</w:t>
      </w:r>
      <w:r w:rsidRPr="008C247E">
        <w:rPr>
          <w:rFonts w:ascii="Arial" w:eastAsia="Arial" w:hAnsi="Arial" w:cs="Arial"/>
          <w:color w:val="000000"/>
          <w:sz w:val="24"/>
          <w:szCs w:val="24"/>
        </w:rPr>
        <w:t xml:space="preserve"> Serán miembros honoríficos del Consejo con voz, pero sin voto:</w:t>
      </w:r>
    </w:p>
    <w:p w14:paraId="035DAA4D" w14:textId="77777777" w:rsidR="00485C2C" w:rsidRPr="008C247E" w:rsidRDefault="00485C2C" w:rsidP="00FE207B">
      <w:pPr>
        <w:spacing w:after="0" w:line="340" w:lineRule="exact"/>
        <w:jc w:val="both"/>
        <w:rPr>
          <w:rFonts w:ascii="Arial" w:eastAsia="Arial" w:hAnsi="Arial" w:cs="Arial"/>
          <w:color w:val="000000"/>
          <w:sz w:val="24"/>
          <w:szCs w:val="24"/>
        </w:rPr>
      </w:pPr>
    </w:p>
    <w:p w14:paraId="3B5B06A4"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I. Seis representantes </w:t>
      </w:r>
      <w:r w:rsidRPr="008C247E">
        <w:rPr>
          <w:rFonts w:ascii="Arial" w:eastAsia="Arial" w:hAnsi="Arial" w:cs="Arial"/>
          <w:sz w:val="24"/>
          <w:szCs w:val="24"/>
        </w:rPr>
        <w:t>de cámaras y organizaciones empresariales</w:t>
      </w:r>
      <w:r w:rsidRPr="008C247E">
        <w:rPr>
          <w:rFonts w:ascii="Arial" w:eastAsia="Arial" w:hAnsi="Arial" w:cs="Arial"/>
          <w:color w:val="000000"/>
          <w:sz w:val="24"/>
          <w:szCs w:val="24"/>
        </w:rPr>
        <w:t>;</w:t>
      </w:r>
    </w:p>
    <w:p w14:paraId="2E1AA409" w14:textId="77777777" w:rsidR="00485C2C" w:rsidRPr="008C247E" w:rsidRDefault="00485C2C" w:rsidP="00FE207B">
      <w:pPr>
        <w:spacing w:after="0" w:line="340" w:lineRule="exact"/>
        <w:jc w:val="both"/>
        <w:rPr>
          <w:rFonts w:ascii="Arial" w:eastAsia="Arial" w:hAnsi="Arial" w:cs="Arial"/>
          <w:color w:val="000000"/>
          <w:sz w:val="24"/>
          <w:szCs w:val="24"/>
        </w:rPr>
      </w:pPr>
    </w:p>
    <w:p w14:paraId="4F13BAAB" w14:textId="293A0542"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II. Dos representantes de asociaciones civiles afines </w:t>
      </w:r>
      <w:r w:rsidRPr="008C247E">
        <w:rPr>
          <w:rFonts w:ascii="Arial" w:eastAsia="Arial" w:hAnsi="Arial" w:cs="Arial"/>
          <w:sz w:val="24"/>
          <w:szCs w:val="24"/>
        </w:rPr>
        <w:t>a</w:t>
      </w:r>
      <w:r w:rsidRPr="008C247E">
        <w:rPr>
          <w:rFonts w:ascii="Arial" w:eastAsia="Arial" w:hAnsi="Arial" w:cs="Arial"/>
          <w:color w:val="000000"/>
          <w:sz w:val="24"/>
          <w:szCs w:val="24"/>
        </w:rPr>
        <w:t xml:space="preserve"> la materia</w:t>
      </w:r>
      <w:r w:rsidR="00BF759D" w:rsidRPr="008C247E">
        <w:rPr>
          <w:rFonts w:ascii="Arial" w:eastAsia="Arial" w:hAnsi="Arial" w:cs="Arial"/>
          <w:color w:val="000000"/>
          <w:sz w:val="24"/>
          <w:szCs w:val="24"/>
        </w:rPr>
        <w:t>;</w:t>
      </w:r>
      <w:r w:rsidRPr="008C247E">
        <w:rPr>
          <w:rFonts w:ascii="Arial" w:eastAsia="Arial" w:hAnsi="Arial" w:cs="Arial"/>
          <w:color w:val="000000"/>
          <w:sz w:val="24"/>
          <w:szCs w:val="24"/>
        </w:rPr>
        <w:t xml:space="preserve"> y</w:t>
      </w:r>
    </w:p>
    <w:p w14:paraId="42ED2450" w14:textId="77777777" w:rsidR="00485C2C" w:rsidRPr="008C247E" w:rsidRDefault="00485C2C" w:rsidP="00FE207B">
      <w:pPr>
        <w:spacing w:after="0" w:line="340" w:lineRule="exact"/>
        <w:jc w:val="both"/>
        <w:rPr>
          <w:rFonts w:ascii="Arial" w:eastAsia="Arial" w:hAnsi="Arial" w:cs="Arial"/>
          <w:color w:val="000000"/>
          <w:sz w:val="24"/>
          <w:szCs w:val="24"/>
        </w:rPr>
      </w:pPr>
    </w:p>
    <w:p w14:paraId="1E96E403" w14:textId="1BC891BF"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III. </w:t>
      </w:r>
      <w:r w:rsidR="00DD48E2" w:rsidRPr="008C247E">
        <w:rPr>
          <w:rFonts w:ascii="Arial" w:eastAsia="Arial" w:hAnsi="Arial" w:cs="Arial"/>
          <w:color w:val="000000"/>
          <w:sz w:val="24"/>
          <w:szCs w:val="24"/>
        </w:rPr>
        <w:t xml:space="preserve">Cuatro Presidentes Municipales </w:t>
      </w:r>
      <w:r w:rsidRPr="008C247E">
        <w:rPr>
          <w:rFonts w:ascii="Arial" w:eastAsia="Arial" w:hAnsi="Arial" w:cs="Arial"/>
          <w:color w:val="000000"/>
          <w:sz w:val="24"/>
          <w:szCs w:val="24"/>
        </w:rPr>
        <w:t>de los Ayuntamientos del Estado</w:t>
      </w:r>
      <w:r w:rsidR="00DD48E2" w:rsidRPr="008C247E">
        <w:rPr>
          <w:rFonts w:ascii="Arial" w:eastAsia="Arial" w:hAnsi="Arial" w:cs="Arial"/>
          <w:color w:val="000000"/>
          <w:sz w:val="24"/>
          <w:szCs w:val="24"/>
        </w:rPr>
        <w:t>, quienes rotarán cada año</w:t>
      </w:r>
      <w:r w:rsidRPr="008C247E">
        <w:rPr>
          <w:rFonts w:ascii="Arial" w:eastAsia="Arial" w:hAnsi="Arial" w:cs="Arial"/>
          <w:color w:val="000000"/>
          <w:sz w:val="24"/>
          <w:szCs w:val="24"/>
        </w:rPr>
        <w:t>.</w:t>
      </w:r>
    </w:p>
    <w:p w14:paraId="1DB5FD7D" w14:textId="77777777" w:rsidR="00485C2C" w:rsidRPr="008C247E" w:rsidRDefault="00485C2C" w:rsidP="00FE207B">
      <w:pPr>
        <w:spacing w:after="0" w:line="340" w:lineRule="exact"/>
        <w:jc w:val="both"/>
        <w:rPr>
          <w:rFonts w:ascii="Arial" w:eastAsia="Arial" w:hAnsi="Arial" w:cs="Arial"/>
          <w:color w:val="000000"/>
          <w:sz w:val="24"/>
          <w:szCs w:val="24"/>
        </w:rPr>
      </w:pPr>
    </w:p>
    <w:p w14:paraId="69CA794D"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13.</w:t>
      </w:r>
      <w:r w:rsidRPr="008C247E">
        <w:rPr>
          <w:rFonts w:ascii="Arial" w:eastAsia="Arial" w:hAnsi="Arial" w:cs="Arial"/>
          <w:color w:val="000000"/>
          <w:sz w:val="24"/>
          <w:szCs w:val="24"/>
        </w:rPr>
        <w:t xml:space="preserve"> Los titulares que conforman el Consejo podrán nombrar a un representante suplente de su área respectiva, con conocimientos en la materia de fomento y protección al empleo, que los suplirá en caso de ausencia.</w:t>
      </w:r>
    </w:p>
    <w:p w14:paraId="179C7776" w14:textId="77777777" w:rsidR="00485C2C" w:rsidRPr="008C247E" w:rsidRDefault="00485C2C" w:rsidP="00FE207B">
      <w:pPr>
        <w:spacing w:after="0" w:line="340" w:lineRule="exact"/>
        <w:jc w:val="both"/>
        <w:rPr>
          <w:rFonts w:ascii="Arial" w:eastAsia="Arial" w:hAnsi="Arial" w:cs="Arial"/>
          <w:color w:val="000000"/>
          <w:sz w:val="24"/>
          <w:szCs w:val="24"/>
        </w:rPr>
      </w:pPr>
    </w:p>
    <w:p w14:paraId="689FA057" w14:textId="1C2D6F9F"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14.</w:t>
      </w:r>
      <w:r w:rsidRPr="008C247E">
        <w:rPr>
          <w:rFonts w:ascii="Arial" w:eastAsia="Arial" w:hAnsi="Arial" w:cs="Arial"/>
          <w:color w:val="000000"/>
          <w:sz w:val="24"/>
          <w:szCs w:val="24"/>
        </w:rPr>
        <w:t xml:space="preserve"> El Presidente del Consejo, convocará por lo menos tres veces al año, a los integrantes de</w:t>
      </w:r>
      <w:r w:rsidR="00473DE3" w:rsidRPr="008C247E">
        <w:rPr>
          <w:rFonts w:ascii="Arial" w:eastAsia="Arial" w:hAnsi="Arial" w:cs="Arial"/>
          <w:color w:val="000000"/>
          <w:sz w:val="24"/>
          <w:szCs w:val="24"/>
        </w:rPr>
        <w:t>l mismo, previa convocatoria</w:t>
      </w:r>
      <w:r w:rsidRPr="008C247E">
        <w:rPr>
          <w:rFonts w:ascii="Arial" w:eastAsia="Arial" w:hAnsi="Arial" w:cs="Arial"/>
          <w:color w:val="000000"/>
          <w:sz w:val="24"/>
          <w:szCs w:val="24"/>
        </w:rPr>
        <w:t xml:space="preserve"> y de manera extraordinaria cuando el Presidente o las dos terceras partes de los integrantes del Consejo así lo requieran.</w:t>
      </w:r>
    </w:p>
    <w:p w14:paraId="29F99A99" w14:textId="77777777" w:rsidR="00485C2C" w:rsidRPr="008C247E" w:rsidRDefault="00485C2C" w:rsidP="00FE207B">
      <w:pPr>
        <w:spacing w:after="0" w:line="340" w:lineRule="exact"/>
        <w:jc w:val="both"/>
        <w:rPr>
          <w:rFonts w:ascii="Arial" w:eastAsia="Arial" w:hAnsi="Arial" w:cs="Arial"/>
          <w:color w:val="000000"/>
          <w:sz w:val="24"/>
          <w:szCs w:val="24"/>
        </w:rPr>
      </w:pPr>
    </w:p>
    <w:p w14:paraId="67AC966D"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TÍTULO SEGUNDO</w:t>
      </w:r>
    </w:p>
    <w:p w14:paraId="6313D24D"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DEL SEGURO DE DESEMPLEO</w:t>
      </w:r>
    </w:p>
    <w:p w14:paraId="0A77B3BC" w14:textId="77777777" w:rsidR="00485C2C" w:rsidRPr="008C247E" w:rsidRDefault="00485C2C" w:rsidP="00FE207B">
      <w:pPr>
        <w:spacing w:after="0" w:line="340" w:lineRule="exact"/>
        <w:jc w:val="center"/>
        <w:rPr>
          <w:rFonts w:ascii="Arial" w:eastAsia="Arial" w:hAnsi="Arial" w:cs="Arial"/>
          <w:b/>
          <w:color w:val="000000"/>
          <w:sz w:val="24"/>
          <w:szCs w:val="24"/>
        </w:rPr>
      </w:pPr>
    </w:p>
    <w:p w14:paraId="2D36EC05"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sz w:val="24"/>
          <w:szCs w:val="24"/>
        </w:rPr>
        <w:t>CAPÍTULO</w:t>
      </w:r>
      <w:r w:rsidRPr="008C247E">
        <w:rPr>
          <w:rFonts w:ascii="Arial" w:eastAsia="Arial" w:hAnsi="Arial" w:cs="Arial"/>
          <w:b/>
          <w:color w:val="000000"/>
          <w:sz w:val="24"/>
          <w:szCs w:val="24"/>
        </w:rPr>
        <w:t xml:space="preserve"> PRIMERO</w:t>
      </w:r>
    </w:p>
    <w:p w14:paraId="2F09428D"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DEL OBJETO</w:t>
      </w:r>
    </w:p>
    <w:p w14:paraId="114AE0AF" w14:textId="77777777" w:rsidR="00485C2C" w:rsidRPr="008C247E" w:rsidRDefault="00485C2C" w:rsidP="00FE207B">
      <w:pPr>
        <w:spacing w:after="0" w:line="340" w:lineRule="exact"/>
        <w:jc w:val="both"/>
        <w:rPr>
          <w:rFonts w:ascii="Arial" w:eastAsia="Arial" w:hAnsi="Arial" w:cs="Arial"/>
          <w:color w:val="000000"/>
          <w:sz w:val="24"/>
          <w:szCs w:val="24"/>
        </w:rPr>
      </w:pPr>
    </w:p>
    <w:p w14:paraId="009A5BAA" w14:textId="13BB1502"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15.</w:t>
      </w:r>
      <w:r w:rsidRPr="008C247E">
        <w:rPr>
          <w:rFonts w:ascii="Arial" w:eastAsia="Arial" w:hAnsi="Arial" w:cs="Arial"/>
          <w:color w:val="000000"/>
          <w:sz w:val="24"/>
          <w:szCs w:val="24"/>
        </w:rPr>
        <w:t xml:space="preserve"> El Seguro de Desempleo es un programa de protección social para las y los trabajadores</w:t>
      </w:r>
      <w:r w:rsidRPr="008C247E">
        <w:rPr>
          <w:rFonts w:ascii="Arial" w:eastAsia="Arial" w:hAnsi="Arial" w:cs="Arial"/>
          <w:sz w:val="24"/>
          <w:szCs w:val="24"/>
        </w:rPr>
        <w:t xml:space="preserve"> </w:t>
      </w:r>
      <w:r w:rsidR="00237B10" w:rsidRPr="008C247E">
        <w:rPr>
          <w:rFonts w:ascii="Arial" w:eastAsia="Arial" w:hAnsi="Arial" w:cs="Arial"/>
          <w:sz w:val="24"/>
          <w:szCs w:val="24"/>
        </w:rPr>
        <w:t xml:space="preserve">residentes en el Estado </w:t>
      </w:r>
      <w:r w:rsidRPr="008C247E">
        <w:rPr>
          <w:rFonts w:ascii="Arial" w:eastAsia="Arial" w:hAnsi="Arial" w:cs="Arial"/>
          <w:sz w:val="24"/>
          <w:szCs w:val="24"/>
        </w:rPr>
        <w:t>que han perdido su empleo, tendiente a crear las condiciones para su reincorporación al mercado laboral.</w:t>
      </w:r>
    </w:p>
    <w:p w14:paraId="3CBB442D" w14:textId="77777777" w:rsidR="00485C2C" w:rsidRPr="008C247E" w:rsidRDefault="00485C2C" w:rsidP="00FE207B">
      <w:pPr>
        <w:spacing w:after="0" w:line="340" w:lineRule="exact"/>
        <w:jc w:val="both"/>
        <w:rPr>
          <w:rFonts w:ascii="Arial" w:eastAsia="Arial" w:hAnsi="Arial" w:cs="Arial"/>
          <w:color w:val="000000"/>
          <w:sz w:val="24"/>
          <w:szCs w:val="24"/>
        </w:rPr>
      </w:pPr>
    </w:p>
    <w:p w14:paraId="77334DC2" w14:textId="3BD94A93"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16.</w:t>
      </w:r>
      <w:r w:rsidRPr="008C247E">
        <w:rPr>
          <w:rFonts w:ascii="Arial" w:eastAsia="Arial" w:hAnsi="Arial" w:cs="Arial"/>
          <w:color w:val="000000"/>
          <w:sz w:val="24"/>
          <w:szCs w:val="24"/>
        </w:rPr>
        <w:t xml:space="preserve"> Los Beneficiarios sólo podrán acceder al Seguro </w:t>
      </w:r>
      <w:r w:rsidR="008F558B" w:rsidRPr="008C247E">
        <w:rPr>
          <w:rFonts w:ascii="Arial" w:eastAsia="Arial" w:hAnsi="Arial" w:cs="Arial"/>
          <w:color w:val="000000"/>
          <w:sz w:val="24"/>
          <w:szCs w:val="24"/>
        </w:rPr>
        <w:t xml:space="preserve">de Desempleo </w:t>
      </w:r>
      <w:r w:rsidRPr="008C247E">
        <w:rPr>
          <w:rFonts w:ascii="Arial" w:eastAsia="Arial" w:hAnsi="Arial" w:cs="Arial"/>
          <w:color w:val="000000"/>
          <w:sz w:val="24"/>
          <w:szCs w:val="24"/>
        </w:rPr>
        <w:t xml:space="preserve">durante un plazo no mayor a </w:t>
      </w:r>
      <w:r w:rsidR="00922F9C" w:rsidRPr="008C247E">
        <w:rPr>
          <w:rFonts w:ascii="Arial" w:eastAsia="Arial" w:hAnsi="Arial" w:cs="Arial"/>
          <w:color w:val="000000"/>
          <w:sz w:val="24"/>
          <w:szCs w:val="24"/>
        </w:rPr>
        <w:t>tres</w:t>
      </w:r>
      <w:r w:rsidRPr="008C247E">
        <w:rPr>
          <w:rFonts w:ascii="Arial" w:eastAsia="Arial" w:hAnsi="Arial" w:cs="Arial"/>
          <w:color w:val="000000"/>
          <w:sz w:val="24"/>
          <w:szCs w:val="24"/>
        </w:rPr>
        <w:t xml:space="preserve"> meses </w:t>
      </w:r>
      <w:r w:rsidR="000F29E6" w:rsidRPr="008C247E">
        <w:rPr>
          <w:rFonts w:ascii="Arial" w:eastAsia="Arial" w:hAnsi="Arial" w:cs="Arial"/>
          <w:color w:val="000000"/>
          <w:sz w:val="24"/>
          <w:szCs w:val="24"/>
        </w:rPr>
        <w:t xml:space="preserve">en el lapso de un </w:t>
      </w:r>
      <w:r w:rsidR="00922F9C" w:rsidRPr="008C247E">
        <w:rPr>
          <w:rFonts w:ascii="Arial" w:eastAsia="Arial" w:hAnsi="Arial" w:cs="Arial"/>
          <w:color w:val="000000"/>
          <w:sz w:val="24"/>
          <w:szCs w:val="24"/>
        </w:rPr>
        <w:t>año</w:t>
      </w:r>
      <w:r w:rsidR="00237B10" w:rsidRPr="008C247E">
        <w:rPr>
          <w:rFonts w:ascii="Arial" w:eastAsia="Arial" w:hAnsi="Arial" w:cs="Arial"/>
          <w:color w:val="FF0000"/>
          <w:sz w:val="24"/>
          <w:szCs w:val="24"/>
        </w:rPr>
        <w:t>,</w:t>
      </w:r>
      <w:r w:rsidRPr="008C247E">
        <w:rPr>
          <w:rFonts w:ascii="Arial" w:eastAsia="Arial" w:hAnsi="Arial" w:cs="Arial"/>
          <w:color w:val="000000"/>
          <w:sz w:val="24"/>
          <w:szCs w:val="24"/>
        </w:rPr>
        <w:t xml:space="preserve"> siempre y cuando justifiquen ante la Secretaría el cumplimiento de los requisitos y las obligaciones previstas en este ordenamiento y en la convocatoria respectiva.</w:t>
      </w:r>
    </w:p>
    <w:p w14:paraId="063B07DD" w14:textId="77777777" w:rsidR="00485C2C" w:rsidRPr="008C247E" w:rsidRDefault="00485C2C" w:rsidP="00FE207B">
      <w:pPr>
        <w:spacing w:after="0" w:line="340" w:lineRule="exact"/>
        <w:jc w:val="both"/>
        <w:rPr>
          <w:rFonts w:ascii="Arial" w:eastAsia="Arial" w:hAnsi="Arial" w:cs="Arial"/>
          <w:color w:val="000000"/>
          <w:sz w:val="24"/>
          <w:szCs w:val="24"/>
        </w:rPr>
      </w:pPr>
    </w:p>
    <w:p w14:paraId="21A94A7B" w14:textId="3C969A75"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17.</w:t>
      </w:r>
      <w:r w:rsidRPr="008C247E">
        <w:rPr>
          <w:rFonts w:ascii="Arial" w:eastAsia="Arial" w:hAnsi="Arial" w:cs="Arial"/>
          <w:color w:val="000000"/>
          <w:sz w:val="24"/>
          <w:szCs w:val="24"/>
        </w:rPr>
        <w:t xml:space="preserve"> El monto mensual del beneficio otorgado por el Seguro</w:t>
      </w:r>
      <w:r w:rsidR="00F7742F" w:rsidRPr="008C247E">
        <w:rPr>
          <w:rFonts w:ascii="Arial" w:eastAsia="Arial" w:hAnsi="Arial" w:cs="Arial"/>
          <w:color w:val="000000"/>
          <w:sz w:val="24"/>
          <w:szCs w:val="24"/>
        </w:rPr>
        <w:t xml:space="preserve"> de Desempleo</w:t>
      </w:r>
      <w:r w:rsidRPr="008C247E">
        <w:rPr>
          <w:rFonts w:ascii="Arial" w:eastAsia="Arial" w:hAnsi="Arial" w:cs="Arial"/>
          <w:color w:val="000000"/>
          <w:sz w:val="24"/>
          <w:szCs w:val="24"/>
        </w:rPr>
        <w:t xml:space="preserve"> será igual a treinta veces el valor diario de la Unidad de Medida y Actualización vigente.</w:t>
      </w:r>
    </w:p>
    <w:p w14:paraId="769B1610" w14:textId="77777777" w:rsidR="00485C2C" w:rsidRPr="008C247E" w:rsidRDefault="00485C2C" w:rsidP="00FE207B">
      <w:pPr>
        <w:spacing w:after="0" w:line="340" w:lineRule="exact"/>
        <w:jc w:val="both"/>
        <w:rPr>
          <w:rFonts w:ascii="Arial" w:eastAsia="Arial" w:hAnsi="Arial" w:cs="Arial"/>
          <w:color w:val="000000"/>
          <w:sz w:val="24"/>
          <w:szCs w:val="24"/>
        </w:rPr>
      </w:pPr>
    </w:p>
    <w:p w14:paraId="36AA6BA9" w14:textId="584C70D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18.</w:t>
      </w:r>
      <w:r w:rsidRPr="008C247E">
        <w:rPr>
          <w:rFonts w:ascii="Arial" w:eastAsia="Arial" w:hAnsi="Arial" w:cs="Arial"/>
          <w:color w:val="000000"/>
          <w:sz w:val="24"/>
          <w:szCs w:val="24"/>
        </w:rPr>
        <w:t xml:space="preserve"> Los objetivos específicos del Seguro</w:t>
      </w:r>
      <w:r w:rsidR="00F7742F" w:rsidRPr="008C247E">
        <w:rPr>
          <w:rFonts w:ascii="Arial" w:eastAsia="Arial" w:hAnsi="Arial" w:cs="Arial"/>
          <w:color w:val="000000"/>
          <w:sz w:val="24"/>
          <w:szCs w:val="24"/>
        </w:rPr>
        <w:t xml:space="preserve"> de Desempleo</w:t>
      </w:r>
      <w:r w:rsidRPr="008C247E">
        <w:rPr>
          <w:rFonts w:ascii="Arial" w:eastAsia="Arial" w:hAnsi="Arial" w:cs="Arial"/>
          <w:color w:val="000000"/>
          <w:sz w:val="24"/>
          <w:szCs w:val="24"/>
        </w:rPr>
        <w:t xml:space="preserve"> son:</w:t>
      </w:r>
    </w:p>
    <w:p w14:paraId="42F0F202" w14:textId="77777777" w:rsidR="00485C2C" w:rsidRPr="008C247E" w:rsidRDefault="00485C2C" w:rsidP="00FE207B">
      <w:pPr>
        <w:spacing w:after="0" w:line="340" w:lineRule="exact"/>
        <w:jc w:val="both"/>
        <w:rPr>
          <w:rFonts w:ascii="Arial" w:eastAsia="Arial" w:hAnsi="Arial" w:cs="Arial"/>
          <w:color w:val="000000"/>
          <w:sz w:val="24"/>
          <w:szCs w:val="24"/>
        </w:rPr>
      </w:pPr>
    </w:p>
    <w:p w14:paraId="308118BC"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 Otorgar un apoyo económico a los beneficiarios, bajo las condiciones establecidas en esta Ley;</w:t>
      </w:r>
    </w:p>
    <w:p w14:paraId="639EAE40" w14:textId="77777777" w:rsidR="00485C2C" w:rsidRPr="008C247E" w:rsidRDefault="00485C2C" w:rsidP="00FE207B">
      <w:pPr>
        <w:spacing w:after="0" w:line="340" w:lineRule="exact"/>
        <w:jc w:val="both"/>
        <w:rPr>
          <w:rFonts w:ascii="Arial" w:eastAsia="Arial" w:hAnsi="Arial" w:cs="Arial"/>
          <w:color w:val="000000"/>
          <w:sz w:val="24"/>
          <w:szCs w:val="24"/>
        </w:rPr>
      </w:pPr>
    </w:p>
    <w:p w14:paraId="598FB1CD" w14:textId="1BDDA609"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 Estimular y promover la incorporación de las y los beneficiarios del Seguro</w:t>
      </w:r>
      <w:r w:rsidR="00906846" w:rsidRPr="008C247E">
        <w:rPr>
          <w:rFonts w:ascii="Arial" w:eastAsia="Arial" w:hAnsi="Arial" w:cs="Arial"/>
          <w:color w:val="000000"/>
          <w:sz w:val="24"/>
          <w:szCs w:val="24"/>
        </w:rPr>
        <w:t xml:space="preserve"> de Desempleo</w:t>
      </w:r>
      <w:r w:rsidRPr="008C247E">
        <w:rPr>
          <w:rFonts w:ascii="Arial" w:eastAsia="Arial" w:hAnsi="Arial" w:cs="Arial"/>
          <w:color w:val="000000"/>
          <w:sz w:val="24"/>
          <w:szCs w:val="24"/>
        </w:rPr>
        <w:t xml:space="preserve"> a un</w:t>
      </w:r>
      <w:r w:rsidR="00CE70E3" w:rsidRPr="008C247E">
        <w:rPr>
          <w:rFonts w:ascii="Arial" w:eastAsia="Arial" w:hAnsi="Arial" w:cs="Arial"/>
          <w:color w:val="000000"/>
          <w:sz w:val="24"/>
          <w:szCs w:val="24"/>
        </w:rPr>
        <w:t>a ocupación</w:t>
      </w:r>
      <w:r w:rsidRPr="008C247E">
        <w:rPr>
          <w:rFonts w:ascii="Arial" w:eastAsia="Arial" w:hAnsi="Arial" w:cs="Arial"/>
          <w:color w:val="000000"/>
          <w:sz w:val="24"/>
          <w:szCs w:val="24"/>
        </w:rPr>
        <w:t xml:space="preserve"> en el sector formal de la economía en el Estado, y</w:t>
      </w:r>
    </w:p>
    <w:p w14:paraId="78A4FC88" w14:textId="77777777" w:rsidR="00485C2C" w:rsidRPr="008C247E" w:rsidRDefault="00485C2C" w:rsidP="00FE207B">
      <w:pPr>
        <w:spacing w:after="0" w:line="340" w:lineRule="exact"/>
        <w:jc w:val="both"/>
        <w:rPr>
          <w:rFonts w:ascii="Arial" w:eastAsia="Arial" w:hAnsi="Arial" w:cs="Arial"/>
          <w:color w:val="000000"/>
          <w:sz w:val="24"/>
          <w:szCs w:val="24"/>
        </w:rPr>
      </w:pPr>
    </w:p>
    <w:p w14:paraId="6C78DF4B" w14:textId="71D509AD" w:rsidR="00485C2C" w:rsidRPr="008C247E" w:rsidRDefault="00485C2C" w:rsidP="00FE207B">
      <w:pPr>
        <w:spacing w:after="0" w:line="340" w:lineRule="exact"/>
        <w:jc w:val="both"/>
        <w:rPr>
          <w:rFonts w:ascii="Arial" w:eastAsia="Arial" w:hAnsi="Arial" w:cs="Arial"/>
          <w:sz w:val="24"/>
          <w:szCs w:val="24"/>
        </w:rPr>
      </w:pPr>
      <w:r w:rsidRPr="008C247E">
        <w:rPr>
          <w:rFonts w:ascii="Arial" w:eastAsia="Arial" w:hAnsi="Arial" w:cs="Arial"/>
          <w:sz w:val="24"/>
          <w:szCs w:val="24"/>
        </w:rPr>
        <w:t xml:space="preserve">III. </w:t>
      </w:r>
      <w:r w:rsidR="00FF2363" w:rsidRPr="008C247E">
        <w:rPr>
          <w:rFonts w:ascii="Arial" w:eastAsia="Arial" w:hAnsi="Arial" w:cs="Arial"/>
          <w:sz w:val="24"/>
          <w:szCs w:val="24"/>
        </w:rPr>
        <w:t xml:space="preserve">Fomentar la capacitación para los beneficiarios </w:t>
      </w:r>
      <w:r w:rsidRPr="008C247E">
        <w:rPr>
          <w:rFonts w:ascii="Arial" w:eastAsia="Arial" w:hAnsi="Arial" w:cs="Arial"/>
          <w:sz w:val="24"/>
          <w:szCs w:val="24"/>
        </w:rPr>
        <w:t>para el desarrollo de nuevas habilidades que les permitan fortalecer su potencial laboral y orientarlos hacia la organización social del trabajo</w:t>
      </w:r>
      <w:r w:rsidR="00FF2363" w:rsidRPr="008C247E">
        <w:rPr>
          <w:rFonts w:ascii="Arial" w:eastAsia="Arial" w:hAnsi="Arial" w:cs="Arial"/>
          <w:sz w:val="24"/>
          <w:szCs w:val="24"/>
        </w:rPr>
        <w:t>, durante el periodo</w:t>
      </w:r>
      <w:r w:rsidR="00DC5B68" w:rsidRPr="008C247E">
        <w:rPr>
          <w:rFonts w:ascii="Arial" w:eastAsia="Arial" w:hAnsi="Arial" w:cs="Arial"/>
          <w:sz w:val="24"/>
          <w:szCs w:val="24"/>
        </w:rPr>
        <w:t xml:space="preserve"> que reciban el apoyo económico.</w:t>
      </w:r>
    </w:p>
    <w:p w14:paraId="741B440B" w14:textId="77777777" w:rsidR="00485C2C" w:rsidRPr="008C247E" w:rsidRDefault="00485C2C" w:rsidP="00FE207B">
      <w:pPr>
        <w:spacing w:after="0" w:line="340" w:lineRule="exact"/>
        <w:jc w:val="both"/>
        <w:rPr>
          <w:rFonts w:ascii="Arial" w:eastAsia="Arial" w:hAnsi="Arial" w:cs="Arial"/>
          <w:color w:val="000000"/>
          <w:sz w:val="24"/>
          <w:szCs w:val="24"/>
        </w:rPr>
      </w:pPr>
    </w:p>
    <w:p w14:paraId="550E4751"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CAPÍTULO SEGUNDO</w:t>
      </w:r>
    </w:p>
    <w:p w14:paraId="1FD2C8DE"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DEL PROCEDIMIENTO PARA ACCEDER AL SEGURO DE DESEMPLEO</w:t>
      </w:r>
    </w:p>
    <w:p w14:paraId="7470A956" w14:textId="77777777" w:rsidR="00485C2C" w:rsidRPr="008C247E" w:rsidRDefault="00485C2C" w:rsidP="00FE207B">
      <w:pPr>
        <w:spacing w:after="0" w:line="340" w:lineRule="exact"/>
        <w:jc w:val="both"/>
        <w:rPr>
          <w:rFonts w:ascii="Arial" w:eastAsia="Arial" w:hAnsi="Arial" w:cs="Arial"/>
          <w:color w:val="000000"/>
          <w:sz w:val="24"/>
          <w:szCs w:val="24"/>
        </w:rPr>
      </w:pPr>
    </w:p>
    <w:p w14:paraId="211D4D64"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 xml:space="preserve">Artículo 19. </w:t>
      </w:r>
      <w:r w:rsidRPr="008C247E">
        <w:rPr>
          <w:rFonts w:ascii="Arial" w:eastAsia="Arial" w:hAnsi="Arial" w:cs="Arial"/>
          <w:color w:val="000000"/>
          <w:sz w:val="24"/>
          <w:szCs w:val="24"/>
        </w:rPr>
        <w:t xml:space="preserve">La Secretaría, en cada convocatoria que emita para el Seguro de Desempleo señalará, al menos: </w:t>
      </w:r>
    </w:p>
    <w:p w14:paraId="7C2EC69F" w14:textId="77777777" w:rsidR="00485C2C" w:rsidRPr="008C247E" w:rsidRDefault="00485C2C" w:rsidP="00FE207B">
      <w:pPr>
        <w:spacing w:after="0" w:line="340" w:lineRule="exact"/>
        <w:jc w:val="both"/>
        <w:rPr>
          <w:rFonts w:ascii="Arial" w:eastAsia="Arial" w:hAnsi="Arial" w:cs="Arial"/>
          <w:color w:val="000000"/>
          <w:sz w:val="24"/>
          <w:szCs w:val="24"/>
        </w:rPr>
      </w:pPr>
    </w:p>
    <w:p w14:paraId="2986C50A"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 Monto presupuestal asignado para su ejecución;</w:t>
      </w:r>
    </w:p>
    <w:p w14:paraId="3241CD1A" w14:textId="77777777" w:rsidR="00485C2C" w:rsidRPr="008C247E" w:rsidRDefault="00485C2C" w:rsidP="00FE207B">
      <w:pPr>
        <w:spacing w:after="0" w:line="340" w:lineRule="exact"/>
        <w:jc w:val="both"/>
        <w:rPr>
          <w:rFonts w:ascii="Arial" w:eastAsia="Arial" w:hAnsi="Arial" w:cs="Arial"/>
          <w:color w:val="000000"/>
          <w:sz w:val="24"/>
          <w:szCs w:val="24"/>
        </w:rPr>
      </w:pPr>
    </w:p>
    <w:p w14:paraId="21662854"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 Número total de beneficiarios a incluir según el monto presupuestal asignado;</w:t>
      </w:r>
    </w:p>
    <w:p w14:paraId="6725D5BC" w14:textId="77777777" w:rsidR="00485C2C" w:rsidRPr="008C247E" w:rsidRDefault="00485C2C" w:rsidP="00FE207B">
      <w:pPr>
        <w:spacing w:after="0" w:line="340" w:lineRule="exact"/>
        <w:jc w:val="both"/>
        <w:rPr>
          <w:rFonts w:ascii="Arial" w:eastAsia="Arial" w:hAnsi="Arial" w:cs="Arial"/>
          <w:color w:val="000000"/>
          <w:sz w:val="24"/>
          <w:szCs w:val="24"/>
        </w:rPr>
      </w:pPr>
    </w:p>
    <w:p w14:paraId="3185887B"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III. Monto del apoyo económico por beneficiario y lapso durante el cual se entregará;</w:t>
      </w:r>
    </w:p>
    <w:p w14:paraId="6AD1A1D6" w14:textId="77777777" w:rsidR="00485C2C" w:rsidRPr="008C247E" w:rsidRDefault="00485C2C" w:rsidP="00FE207B">
      <w:pPr>
        <w:spacing w:after="0" w:line="340" w:lineRule="exact"/>
        <w:jc w:val="both"/>
        <w:rPr>
          <w:rFonts w:ascii="Arial" w:eastAsia="Arial" w:hAnsi="Arial" w:cs="Arial"/>
          <w:color w:val="000000"/>
          <w:sz w:val="24"/>
          <w:szCs w:val="24"/>
        </w:rPr>
      </w:pPr>
    </w:p>
    <w:p w14:paraId="073A6FB4"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IV. Etapas para su ejecución;</w:t>
      </w:r>
    </w:p>
    <w:p w14:paraId="67DC01AA" w14:textId="77777777" w:rsidR="00485C2C" w:rsidRPr="008C247E" w:rsidRDefault="00485C2C" w:rsidP="00FE207B">
      <w:pPr>
        <w:spacing w:after="0" w:line="340" w:lineRule="exact"/>
        <w:jc w:val="both"/>
        <w:rPr>
          <w:rFonts w:ascii="Arial" w:eastAsia="Arial" w:hAnsi="Arial" w:cs="Arial"/>
          <w:color w:val="000000"/>
          <w:sz w:val="24"/>
          <w:szCs w:val="24"/>
        </w:rPr>
      </w:pPr>
    </w:p>
    <w:p w14:paraId="7E38B637"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 Documentos o constancias que los solicitantes deberán presentar para iniciar el trámite con el que pueden convertirse en beneficiarios;</w:t>
      </w:r>
    </w:p>
    <w:p w14:paraId="60B3458E" w14:textId="77777777" w:rsidR="00485C2C" w:rsidRPr="008C247E" w:rsidRDefault="00485C2C" w:rsidP="00FE207B">
      <w:pPr>
        <w:spacing w:after="0" w:line="340" w:lineRule="exact"/>
        <w:jc w:val="both"/>
        <w:rPr>
          <w:rFonts w:ascii="Arial" w:eastAsia="Arial" w:hAnsi="Arial" w:cs="Arial"/>
          <w:color w:val="000000"/>
          <w:sz w:val="24"/>
          <w:szCs w:val="24"/>
        </w:rPr>
      </w:pPr>
    </w:p>
    <w:p w14:paraId="58802FE0" w14:textId="1294ADD1"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VI. El mode</w:t>
      </w:r>
      <w:r w:rsidR="00AC4548" w:rsidRPr="008C247E">
        <w:rPr>
          <w:rFonts w:ascii="Arial" w:eastAsia="Arial" w:hAnsi="Arial" w:cs="Arial"/>
          <w:color w:val="000000"/>
          <w:sz w:val="24"/>
          <w:szCs w:val="24"/>
        </w:rPr>
        <w:t xml:space="preserve">lo de </w:t>
      </w:r>
      <w:r w:rsidRPr="008C247E">
        <w:rPr>
          <w:rFonts w:ascii="Arial" w:eastAsia="Arial" w:hAnsi="Arial" w:cs="Arial"/>
          <w:color w:val="000000"/>
          <w:sz w:val="24"/>
          <w:szCs w:val="24"/>
        </w:rPr>
        <w:t>carta compromiso que deberán suscribir los interesados, a efecto de que conozcan las obligaciones que adquieren al ser beneficiario;</w:t>
      </w:r>
    </w:p>
    <w:p w14:paraId="48B995AB" w14:textId="77777777" w:rsidR="00485C2C" w:rsidRPr="008C247E" w:rsidRDefault="00485C2C" w:rsidP="00FE207B">
      <w:pPr>
        <w:spacing w:after="0" w:line="340" w:lineRule="exact"/>
        <w:jc w:val="both"/>
        <w:rPr>
          <w:rFonts w:ascii="Arial" w:eastAsia="Arial" w:hAnsi="Arial" w:cs="Arial"/>
          <w:color w:val="000000"/>
          <w:sz w:val="24"/>
          <w:szCs w:val="24"/>
        </w:rPr>
      </w:pPr>
    </w:p>
    <w:p w14:paraId="12AF8D2D" w14:textId="2E28581C"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VII. Oficinas </w:t>
      </w:r>
      <w:r w:rsidR="009B060E" w:rsidRPr="008C247E">
        <w:rPr>
          <w:rFonts w:ascii="Arial" w:eastAsia="Arial" w:hAnsi="Arial" w:cs="Arial"/>
          <w:color w:val="000000"/>
          <w:sz w:val="24"/>
          <w:szCs w:val="24"/>
        </w:rPr>
        <w:t xml:space="preserve">e instancias </w:t>
      </w:r>
      <w:r w:rsidRPr="008C247E">
        <w:rPr>
          <w:rFonts w:ascii="Arial" w:eastAsia="Arial" w:hAnsi="Arial" w:cs="Arial"/>
          <w:color w:val="000000"/>
          <w:sz w:val="24"/>
          <w:szCs w:val="24"/>
        </w:rPr>
        <w:t xml:space="preserve">en las que deberán presentarse los solicitantes para iniciar su trámite, o en su caso, </w:t>
      </w:r>
      <w:r w:rsidR="009E0461" w:rsidRPr="008C247E">
        <w:rPr>
          <w:rFonts w:ascii="Arial" w:eastAsia="Arial" w:hAnsi="Arial" w:cs="Arial"/>
          <w:color w:val="000000"/>
          <w:sz w:val="24"/>
          <w:szCs w:val="24"/>
        </w:rPr>
        <w:t xml:space="preserve">referir de manera específica la posibilidad de hacerlo </w:t>
      </w:r>
      <w:r w:rsidRPr="008C247E">
        <w:rPr>
          <w:rFonts w:ascii="Arial" w:eastAsia="Arial" w:hAnsi="Arial" w:cs="Arial"/>
          <w:color w:val="000000"/>
          <w:sz w:val="24"/>
          <w:szCs w:val="24"/>
        </w:rPr>
        <w:t>por conducto del SEITS;</w:t>
      </w:r>
    </w:p>
    <w:p w14:paraId="73C7B8D5" w14:textId="77777777" w:rsidR="00485C2C" w:rsidRPr="008C247E" w:rsidRDefault="00485C2C" w:rsidP="00FE207B">
      <w:pPr>
        <w:spacing w:after="0" w:line="340" w:lineRule="exact"/>
        <w:jc w:val="both"/>
        <w:rPr>
          <w:rFonts w:ascii="Arial" w:eastAsia="Arial" w:hAnsi="Arial" w:cs="Arial"/>
          <w:color w:val="000000"/>
          <w:sz w:val="24"/>
          <w:szCs w:val="24"/>
        </w:rPr>
      </w:pPr>
    </w:p>
    <w:p w14:paraId="500ABA24" w14:textId="4A2713EA"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VIII. Plazos para el ingreso de la solicitud;</w:t>
      </w:r>
    </w:p>
    <w:p w14:paraId="5833D957" w14:textId="5825B692" w:rsidR="00F47E01" w:rsidRPr="008C247E" w:rsidRDefault="00F47E01" w:rsidP="00FE207B">
      <w:pPr>
        <w:spacing w:after="0" w:line="340" w:lineRule="exact"/>
        <w:jc w:val="both"/>
        <w:rPr>
          <w:rFonts w:ascii="Arial" w:eastAsia="Arial" w:hAnsi="Arial" w:cs="Arial"/>
          <w:color w:val="000000"/>
          <w:sz w:val="24"/>
          <w:szCs w:val="24"/>
        </w:rPr>
      </w:pPr>
    </w:p>
    <w:p w14:paraId="39D9E252" w14:textId="55DA49DE" w:rsidR="00F47E01" w:rsidRPr="008C247E" w:rsidRDefault="00F47E01"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IX. Medios de difusión;</w:t>
      </w:r>
    </w:p>
    <w:p w14:paraId="4693CD2C" w14:textId="77777777" w:rsidR="00485C2C" w:rsidRPr="008C247E" w:rsidRDefault="00485C2C" w:rsidP="00FE207B">
      <w:pPr>
        <w:spacing w:after="0" w:line="340" w:lineRule="exact"/>
        <w:jc w:val="both"/>
        <w:rPr>
          <w:rFonts w:ascii="Arial" w:eastAsia="Arial" w:hAnsi="Arial" w:cs="Arial"/>
          <w:color w:val="000000"/>
          <w:sz w:val="24"/>
          <w:szCs w:val="24"/>
        </w:rPr>
      </w:pPr>
    </w:p>
    <w:p w14:paraId="2F32DF83" w14:textId="3250AFB4"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X. Plazos en los que se darán a conocer los nombres de los beneficiarios; </w:t>
      </w:r>
    </w:p>
    <w:p w14:paraId="4DB565DA" w14:textId="77777777" w:rsidR="00485C2C" w:rsidRPr="008C247E" w:rsidRDefault="00485C2C" w:rsidP="00FE207B">
      <w:pPr>
        <w:spacing w:after="0" w:line="340" w:lineRule="exact"/>
        <w:jc w:val="both"/>
        <w:rPr>
          <w:rFonts w:ascii="Arial" w:eastAsia="Arial" w:hAnsi="Arial" w:cs="Arial"/>
          <w:color w:val="000000"/>
          <w:sz w:val="24"/>
          <w:szCs w:val="24"/>
        </w:rPr>
      </w:pPr>
    </w:p>
    <w:p w14:paraId="43113E0D" w14:textId="5C714F00"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X</w:t>
      </w:r>
      <w:r w:rsidR="00F47E01" w:rsidRPr="008C247E">
        <w:rPr>
          <w:rFonts w:ascii="Arial" w:eastAsia="Arial" w:hAnsi="Arial" w:cs="Arial"/>
          <w:color w:val="000000"/>
          <w:sz w:val="24"/>
          <w:szCs w:val="24"/>
        </w:rPr>
        <w:t>I</w:t>
      </w:r>
      <w:r w:rsidRPr="008C247E">
        <w:rPr>
          <w:rFonts w:ascii="Arial" w:eastAsia="Arial" w:hAnsi="Arial" w:cs="Arial"/>
          <w:color w:val="000000"/>
          <w:sz w:val="24"/>
          <w:szCs w:val="24"/>
        </w:rPr>
        <w:t xml:space="preserve">. Fechas y modalidades para hacer efectivo el Seguro de Desempleo; </w:t>
      </w:r>
    </w:p>
    <w:p w14:paraId="07865B1B" w14:textId="77777777" w:rsidR="00485C2C" w:rsidRPr="008C247E" w:rsidRDefault="00485C2C" w:rsidP="00FE207B">
      <w:pPr>
        <w:spacing w:after="0" w:line="340" w:lineRule="exact"/>
        <w:jc w:val="both"/>
        <w:rPr>
          <w:rFonts w:ascii="Arial" w:eastAsia="Arial" w:hAnsi="Arial" w:cs="Arial"/>
          <w:color w:val="000000"/>
          <w:sz w:val="24"/>
          <w:szCs w:val="24"/>
        </w:rPr>
      </w:pPr>
    </w:p>
    <w:p w14:paraId="4861E13E" w14:textId="01F09F33"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XI</w:t>
      </w:r>
      <w:r w:rsidR="00F47E01" w:rsidRPr="008C247E">
        <w:rPr>
          <w:rFonts w:ascii="Arial" w:eastAsia="Arial" w:hAnsi="Arial" w:cs="Arial"/>
          <w:color w:val="000000"/>
          <w:sz w:val="24"/>
          <w:szCs w:val="24"/>
        </w:rPr>
        <w:t>I</w:t>
      </w:r>
      <w:r w:rsidRPr="008C247E">
        <w:rPr>
          <w:rFonts w:ascii="Arial" w:eastAsia="Arial" w:hAnsi="Arial" w:cs="Arial"/>
          <w:color w:val="000000"/>
          <w:sz w:val="24"/>
          <w:szCs w:val="24"/>
        </w:rPr>
        <w:t>. Derechos y obligaciones de los beneficiarios, y</w:t>
      </w:r>
    </w:p>
    <w:p w14:paraId="6E0AD778" w14:textId="77777777" w:rsidR="00485C2C" w:rsidRPr="008C247E" w:rsidRDefault="00485C2C" w:rsidP="00FE207B">
      <w:pPr>
        <w:spacing w:after="0" w:line="340" w:lineRule="exact"/>
        <w:jc w:val="both"/>
        <w:rPr>
          <w:rFonts w:ascii="Arial" w:eastAsia="Arial" w:hAnsi="Arial" w:cs="Arial"/>
          <w:color w:val="000000"/>
          <w:sz w:val="24"/>
          <w:szCs w:val="24"/>
        </w:rPr>
      </w:pPr>
    </w:p>
    <w:p w14:paraId="30F90F87" w14:textId="07182619"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XII</w:t>
      </w:r>
      <w:r w:rsidR="00F47E01" w:rsidRPr="008C247E">
        <w:rPr>
          <w:rFonts w:ascii="Arial" w:eastAsia="Arial" w:hAnsi="Arial" w:cs="Arial"/>
          <w:color w:val="000000"/>
          <w:sz w:val="24"/>
          <w:szCs w:val="24"/>
        </w:rPr>
        <w:t>I</w:t>
      </w:r>
      <w:r w:rsidRPr="008C247E">
        <w:rPr>
          <w:rFonts w:ascii="Arial" w:eastAsia="Arial" w:hAnsi="Arial" w:cs="Arial"/>
          <w:color w:val="000000"/>
          <w:sz w:val="24"/>
          <w:szCs w:val="24"/>
        </w:rPr>
        <w:t>. Las demás que determine la Secretaría y el Reglamento.</w:t>
      </w:r>
    </w:p>
    <w:p w14:paraId="5DD58E79" w14:textId="77777777" w:rsidR="00485C2C" w:rsidRPr="008C247E" w:rsidRDefault="00485C2C" w:rsidP="00FE207B">
      <w:pPr>
        <w:spacing w:after="0" w:line="340" w:lineRule="exact"/>
        <w:jc w:val="both"/>
        <w:rPr>
          <w:rFonts w:ascii="Arial" w:eastAsia="Arial" w:hAnsi="Arial" w:cs="Arial"/>
          <w:color w:val="000000"/>
          <w:sz w:val="24"/>
          <w:szCs w:val="24"/>
        </w:rPr>
      </w:pPr>
    </w:p>
    <w:p w14:paraId="64C7AF64" w14:textId="46B1B3A6"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20.</w:t>
      </w:r>
      <w:r w:rsidRPr="008C247E">
        <w:rPr>
          <w:rFonts w:ascii="Arial" w:eastAsia="Arial" w:hAnsi="Arial" w:cs="Arial"/>
          <w:color w:val="000000"/>
          <w:sz w:val="24"/>
          <w:szCs w:val="24"/>
        </w:rPr>
        <w:t xml:space="preserve"> El Reglamento establecerá el procedimiento para la presentación, análisis y evaluación de las solicitudes y</w:t>
      </w:r>
      <w:r w:rsidR="00FF2363" w:rsidRPr="008C247E">
        <w:rPr>
          <w:rFonts w:ascii="Arial" w:eastAsia="Arial" w:hAnsi="Arial" w:cs="Arial"/>
          <w:color w:val="000000"/>
          <w:sz w:val="24"/>
          <w:szCs w:val="24"/>
        </w:rPr>
        <w:t>,</w:t>
      </w:r>
      <w:r w:rsidRPr="008C247E">
        <w:rPr>
          <w:rFonts w:ascii="Arial" w:eastAsia="Arial" w:hAnsi="Arial" w:cs="Arial"/>
          <w:color w:val="000000"/>
          <w:sz w:val="24"/>
          <w:szCs w:val="24"/>
        </w:rPr>
        <w:t xml:space="preserve"> en su caso, aprobación de las mismas para ser beneficiario y recibir el Seguro de Desempleo.</w:t>
      </w:r>
    </w:p>
    <w:p w14:paraId="5BA07DB2" w14:textId="77777777" w:rsidR="00485C2C" w:rsidRPr="008C247E" w:rsidRDefault="00485C2C" w:rsidP="00FE207B">
      <w:pPr>
        <w:spacing w:after="0" w:line="340" w:lineRule="exact"/>
        <w:jc w:val="both"/>
        <w:rPr>
          <w:rFonts w:ascii="Arial" w:eastAsia="Arial" w:hAnsi="Arial" w:cs="Arial"/>
          <w:color w:val="000000"/>
          <w:sz w:val="24"/>
          <w:szCs w:val="24"/>
        </w:rPr>
      </w:pPr>
    </w:p>
    <w:p w14:paraId="09DE34AE" w14:textId="2A45B3BC"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21.</w:t>
      </w:r>
      <w:r w:rsidRPr="008C247E">
        <w:rPr>
          <w:rFonts w:ascii="Arial" w:eastAsia="Arial" w:hAnsi="Arial" w:cs="Arial"/>
          <w:color w:val="000000"/>
          <w:sz w:val="24"/>
          <w:szCs w:val="24"/>
        </w:rPr>
        <w:t xml:space="preserve"> La recepción de la solicitud para ser beneficiario del Seguro de Desempleo no obliga a la Secretaría a otorgar el apoyo económico establecido por el mismo, ya que todas las solicitudes se sujetarán a un procedimiento de análisis y evaluación que establezca el Reglamento.</w:t>
      </w:r>
    </w:p>
    <w:p w14:paraId="2C97B900" w14:textId="4F0D0844"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22.</w:t>
      </w:r>
      <w:r w:rsidRPr="008C247E">
        <w:rPr>
          <w:rFonts w:ascii="Arial" w:eastAsia="Arial" w:hAnsi="Arial" w:cs="Arial"/>
          <w:color w:val="000000"/>
          <w:sz w:val="24"/>
          <w:szCs w:val="24"/>
        </w:rPr>
        <w:t xml:space="preserve"> La Secretaría deberá dar respuesta a las solicitudes presentadas por las personas interesadas en obtener el Seguro</w:t>
      </w:r>
      <w:r w:rsidR="00F7742F" w:rsidRPr="008C247E">
        <w:rPr>
          <w:rFonts w:ascii="Arial" w:eastAsia="Arial" w:hAnsi="Arial" w:cs="Arial"/>
          <w:color w:val="000000"/>
          <w:sz w:val="24"/>
          <w:szCs w:val="24"/>
        </w:rPr>
        <w:t xml:space="preserve"> de Desempleo</w:t>
      </w:r>
      <w:r w:rsidRPr="008C247E">
        <w:rPr>
          <w:rFonts w:ascii="Arial" w:eastAsia="Arial" w:hAnsi="Arial" w:cs="Arial"/>
          <w:color w:val="000000"/>
          <w:sz w:val="24"/>
          <w:szCs w:val="24"/>
        </w:rPr>
        <w:t xml:space="preserve">, en un plazo máximo de </w:t>
      </w:r>
      <w:r w:rsidR="00EB4BE0" w:rsidRPr="008C247E">
        <w:rPr>
          <w:rFonts w:ascii="Arial" w:eastAsia="Arial" w:hAnsi="Arial" w:cs="Arial"/>
          <w:color w:val="000000"/>
          <w:sz w:val="24"/>
          <w:szCs w:val="24"/>
        </w:rPr>
        <w:t>diez</w:t>
      </w:r>
      <w:r w:rsidRPr="008C247E">
        <w:rPr>
          <w:rFonts w:ascii="Arial" w:eastAsia="Arial" w:hAnsi="Arial" w:cs="Arial"/>
          <w:color w:val="000000"/>
          <w:sz w:val="24"/>
          <w:szCs w:val="24"/>
        </w:rPr>
        <w:t xml:space="preserve"> días hábiles contados a partir su recepción; así como publicar en el Periódico Oficial “Gaceta del Gobierno” del Estado de México y en su respectiva página de internet la lista de los beneficiarios, salvaguardando las previsiones que plantea la Ley de Transparencia.</w:t>
      </w:r>
    </w:p>
    <w:p w14:paraId="53A0FAE8" w14:textId="77777777" w:rsidR="00485C2C" w:rsidRPr="008C247E" w:rsidRDefault="00485C2C" w:rsidP="00FE207B">
      <w:pPr>
        <w:spacing w:after="0" w:line="340" w:lineRule="exact"/>
        <w:jc w:val="both"/>
        <w:rPr>
          <w:rFonts w:ascii="Arial" w:eastAsia="Arial" w:hAnsi="Arial" w:cs="Arial"/>
          <w:color w:val="000000"/>
          <w:sz w:val="24"/>
          <w:szCs w:val="24"/>
        </w:rPr>
      </w:pPr>
    </w:p>
    <w:p w14:paraId="61C6822D" w14:textId="73CC0C93"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23.</w:t>
      </w:r>
      <w:r w:rsidRPr="008C247E">
        <w:rPr>
          <w:rFonts w:ascii="Arial" w:eastAsia="Arial" w:hAnsi="Arial" w:cs="Arial"/>
          <w:color w:val="000000"/>
          <w:sz w:val="24"/>
          <w:szCs w:val="24"/>
        </w:rPr>
        <w:t xml:space="preserve"> La Secretaría suspenderá el derecho a la percepción del Seguro </w:t>
      </w:r>
      <w:r w:rsidR="00F7742F" w:rsidRPr="008C247E">
        <w:rPr>
          <w:rFonts w:ascii="Arial" w:eastAsia="Arial" w:hAnsi="Arial" w:cs="Arial"/>
          <w:color w:val="000000"/>
          <w:sz w:val="24"/>
          <w:szCs w:val="24"/>
        </w:rPr>
        <w:t xml:space="preserve">de Desempleo </w:t>
      </w:r>
      <w:r w:rsidRPr="008C247E">
        <w:rPr>
          <w:rFonts w:ascii="Arial" w:eastAsia="Arial" w:hAnsi="Arial" w:cs="Arial"/>
          <w:color w:val="000000"/>
          <w:sz w:val="24"/>
          <w:szCs w:val="24"/>
        </w:rPr>
        <w:t>cuando se presenten los siguientes supuestos:</w:t>
      </w:r>
    </w:p>
    <w:p w14:paraId="177CE7C5" w14:textId="77777777" w:rsidR="00485C2C" w:rsidRPr="008C247E" w:rsidRDefault="00485C2C" w:rsidP="00FE207B">
      <w:pPr>
        <w:spacing w:after="0" w:line="340" w:lineRule="exact"/>
        <w:jc w:val="both"/>
        <w:rPr>
          <w:rFonts w:ascii="Arial" w:eastAsia="Arial" w:hAnsi="Arial" w:cs="Arial"/>
          <w:color w:val="000000"/>
          <w:sz w:val="24"/>
          <w:szCs w:val="24"/>
        </w:rPr>
      </w:pPr>
    </w:p>
    <w:p w14:paraId="2DD427DD" w14:textId="74B57B6A"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I. </w:t>
      </w:r>
      <w:r w:rsidR="001E1676" w:rsidRPr="008C247E">
        <w:rPr>
          <w:rFonts w:ascii="Arial" w:eastAsia="Arial" w:hAnsi="Arial" w:cs="Arial"/>
          <w:color w:val="000000"/>
          <w:sz w:val="24"/>
          <w:szCs w:val="24"/>
        </w:rPr>
        <w:t>Haya</w:t>
      </w:r>
      <w:r w:rsidR="001E1676" w:rsidRPr="008C247E">
        <w:rPr>
          <w:rFonts w:ascii="Arial" w:eastAsia="Arial" w:hAnsi="Arial" w:cs="Arial"/>
          <w:sz w:val="24"/>
          <w:szCs w:val="24"/>
        </w:rPr>
        <w:t xml:space="preserve"> </w:t>
      </w:r>
      <w:r w:rsidR="00FF2363" w:rsidRPr="008C247E">
        <w:rPr>
          <w:rFonts w:ascii="Arial" w:eastAsia="Arial" w:hAnsi="Arial" w:cs="Arial"/>
          <w:sz w:val="24"/>
          <w:szCs w:val="24"/>
        </w:rPr>
        <w:t>concluido</w:t>
      </w:r>
      <w:r w:rsidR="001E1676" w:rsidRPr="008C247E">
        <w:rPr>
          <w:rFonts w:ascii="Arial" w:eastAsia="Arial" w:hAnsi="Arial" w:cs="Arial"/>
          <w:sz w:val="24"/>
          <w:szCs w:val="24"/>
        </w:rPr>
        <w:t xml:space="preserve"> </w:t>
      </w:r>
      <w:r w:rsidR="001E1676" w:rsidRPr="008C247E">
        <w:rPr>
          <w:rFonts w:ascii="Arial" w:eastAsia="Arial" w:hAnsi="Arial" w:cs="Arial"/>
          <w:color w:val="000000"/>
          <w:sz w:val="24"/>
          <w:szCs w:val="24"/>
        </w:rPr>
        <w:t xml:space="preserve">el lapso </w:t>
      </w:r>
      <w:r w:rsidR="00993814" w:rsidRPr="008C247E">
        <w:rPr>
          <w:rFonts w:ascii="Arial" w:eastAsia="Arial" w:hAnsi="Arial" w:cs="Arial"/>
          <w:color w:val="000000"/>
          <w:sz w:val="24"/>
          <w:szCs w:val="24"/>
        </w:rPr>
        <w:t xml:space="preserve">que </w:t>
      </w:r>
      <w:r w:rsidRPr="008C247E">
        <w:rPr>
          <w:rFonts w:ascii="Arial" w:eastAsia="Arial" w:hAnsi="Arial" w:cs="Arial"/>
          <w:color w:val="000000"/>
          <w:sz w:val="24"/>
          <w:szCs w:val="24"/>
        </w:rPr>
        <w:t xml:space="preserve">dura </w:t>
      </w:r>
      <w:r w:rsidR="00993814" w:rsidRPr="008C247E">
        <w:rPr>
          <w:rFonts w:ascii="Arial" w:eastAsia="Arial" w:hAnsi="Arial" w:cs="Arial"/>
          <w:color w:val="000000"/>
          <w:sz w:val="24"/>
          <w:szCs w:val="24"/>
        </w:rPr>
        <w:t>el Seguro de Desempleo por beneficiario</w:t>
      </w:r>
      <w:r w:rsidRPr="008C247E">
        <w:rPr>
          <w:rFonts w:ascii="Arial" w:eastAsia="Arial" w:hAnsi="Arial" w:cs="Arial"/>
          <w:color w:val="000000"/>
          <w:sz w:val="24"/>
          <w:szCs w:val="24"/>
        </w:rPr>
        <w:t>;</w:t>
      </w:r>
    </w:p>
    <w:p w14:paraId="3F0A2513" w14:textId="77777777" w:rsidR="00485C2C" w:rsidRPr="008C247E" w:rsidRDefault="00485C2C" w:rsidP="00FE207B">
      <w:pPr>
        <w:spacing w:after="0" w:line="340" w:lineRule="exact"/>
        <w:jc w:val="both"/>
        <w:rPr>
          <w:rFonts w:ascii="Arial" w:eastAsia="Arial" w:hAnsi="Arial" w:cs="Arial"/>
          <w:color w:val="000000"/>
          <w:sz w:val="24"/>
          <w:szCs w:val="24"/>
        </w:rPr>
      </w:pPr>
    </w:p>
    <w:p w14:paraId="033D10F0" w14:textId="4CC62BC1"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 Rechazo injustificado</w:t>
      </w:r>
      <w:r w:rsidR="008E520A" w:rsidRPr="008C247E">
        <w:rPr>
          <w:rFonts w:ascii="Arial" w:eastAsia="Arial" w:hAnsi="Arial" w:cs="Arial"/>
          <w:color w:val="000000"/>
          <w:sz w:val="24"/>
          <w:szCs w:val="24"/>
        </w:rPr>
        <w:t xml:space="preserve">, a juicio de la Secretaría, </w:t>
      </w:r>
      <w:r w:rsidRPr="008C247E">
        <w:rPr>
          <w:rFonts w:ascii="Arial" w:eastAsia="Arial" w:hAnsi="Arial" w:cs="Arial"/>
          <w:color w:val="000000"/>
          <w:sz w:val="24"/>
          <w:szCs w:val="24"/>
        </w:rPr>
        <w:t>de una oferta de empleo adecuada al perfil y aptitudes del beneficiario;</w:t>
      </w:r>
    </w:p>
    <w:p w14:paraId="58BF8228" w14:textId="77777777" w:rsidR="00485C2C" w:rsidRPr="008C247E" w:rsidRDefault="00485C2C" w:rsidP="00FE207B">
      <w:pPr>
        <w:spacing w:after="0" w:line="340" w:lineRule="exact"/>
        <w:jc w:val="both"/>
        <w:rPr>
          <w:rFonts w:ascii="Arial" w:eastAsia="Arial" w:hAnsi="Arial" w:cs="Arial"/>
          <w:color w:val="000000"/>
          <w:sz w:val="24"/>
          <w:szCs w:val="24"/>
        </w:rPr>
      </w:pPr>
    </w:p>
    <w:p w14:paraId="45F11080"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III. Negativa a participar en los programas de empleo y capacitación, o en acciones de promoción, formación, y reconversión profesional, salvo causa justificada;</w:t>
      </w:r>
    </w:p>
    <w:p w14:paraId="4C12D26B" w14:textId="77777777" w:rsidR="00485C2C" w:rsidRPr="008C247E" w:rsidRDefault="00485C2C" w:rsidP="00FE207B">
      <w:pPr>
        <w:spacing w:after="0" w:line="340" w:lineRule="exact"/>
        <w:jc w:val="both"/>
        <w:rPr>
          <w:rFonts w:ascii="Arial" w:eastAsia="Arial" w:hAnsi="Arial" w:cs="Arial"/>
          <w:color w:val="000000"/>
          <w:sz w:val="24"/>
          <w:szCs w:val="24"/>
        </w:rPr>
      </w:pPr>
    </w:p>
    <w:p w14:paraId="091F3D7F" w14:textId="62876038"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IV. Ser sujeto a proceso judicial durante el periodo de entrega del Seguro</w:t>
      </w:r>
      <w:r w:rsidR="00D72558" w:rsidRPr="008C247E">
        <w:rPr>
          <w:rFonts w:ascii="Arial" w:eastAsia="Arial" w:hAnsi="Arial" w:cs="Arial"/>
          <w:color w:val="000000"/>
          <w:sz w:val="24"/>
          <w:szCs w:val="24"/>
        </w:rPr>
        <w:t xml:space="preserve"> de Desempleo</w:t>
      </w:r>
      <w:r w:rsidR="00C6513C" w:rsidRPr="008C247E">
        <w:rPr>
          <w:rFonts w:ascii="Arial" w:eastAsia="Arial" w:hAnsi="Arial" w:cs="Arial"/>
          <w:color w:val="000000"/>
          <w:sz w:val="24"/>
          <w:szCs w:val="24"/>
        </w:rPr>
        <w:t>, se encuentre cumpliendo una medida cautelar restrictiva de la libertad o pena privativa de la libertad, decretada por autoridad judicial competente</w:t>
      </w:r>
      <w:r w:rsidRPr="008C247E">
        <w:rPr>
          <w:rFonts w:ascii="Arial" w:eastAsia="Arial" w:hAnsi="Arial" w:cs="Arial"/>
          <w:color w:val="000000"/>
          <w:sz w:val="24"/>
          <w:szCs w:val="24"/>
        </w:rPr>
        <w:t>;</w:t>
      </w:r>
    </w:p>
    <w:p w14:paraId="0E86F6D3" w14:textId="77777777" w:rsidR="00485C2C" w:rsidRPr="008C247E" w:rsidRDefault="00485C2C" w:rsidP="00FE207B">
      <w:pPr>
        <w:spacing w:after="0" w:line="340" w:lineRule="exact"/>
        <w:jc w:val="both"/>
        <w:rPr>
          <w:rFonts w:ascii="Arial" w:eastAsia="Arial" w:hAnsi="Arial" w:cs="Arial"/>
          <w:color w:val="000000"/>
          <w:sz w:val="24"/>
          <w:szCs w:val="24"/>
        </w:rPr>
      </w:pPr>
    </w:p>
    <w:p w14:paraId="6AB7AD47" w14:textId="49FA08A4"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 Cuando se identifique que el beneficiario ha desempeñado un trabajo por cuenta ajena o propia de duración igual o superior a dos meses</w:t>
      </w:r>
      <w:r w:rsidR="00DF792E" w:rsidRPr="008C247E">
        <w:rPr>
          <w:rFonts w:ascii="Arial" w:eastAsia="Arial" w:hAnsi="Arial" w:cs="Arial"/>
          <w:color w:val="000000"/>
          <w:sz w:val="24"/>
          <w:szCs w:val="24"/>
        </w:rPr>
        <w:t xml:space="preserve"> mientras es ben</w:t>
      </w:r>
      <w:r w:rsidR="00612E3B" w:rsidRPr="008C247E">
        <w:rPr>
          <w:rFonts w:ascii="Arial" w:eastAsia="Arial" w:hAnsi="Arial" w:cs="Arial"/>
          <w:color w:val="000000"/>
          <w:sz w:val="24"/>
          <w:szCs w:val="24"/>
        </w:rPr>
        <w:t>e</w:t>
      </w:r>
      <w:r w:rsidR="00DF792E" w:rsidRPr="008C247E">
        <w:rPr>
          <w:rFonts w:ascii="Arial" w:eastAsia="Arial" w:hAnsi="Arial" w:cs="Arial"/>
          <w:color w:val="000000"/>
          <w:sz w:val="24"/>
          <w:szCs w:val="24"/>
        </w:rPr>
        <w:t>ficiario</w:t>
      </w:r>
      <w:r w:rsidRPr="008C247E">
        <w:rPr>
          <w:rFonts w:ascii="Arial" w:eastAsia="Arial" w:hAnsi="Arial" w:cs="Arial"/>
          <w:color w:val="000000"/>
          <w:sz w:val="24"/>
          <w:szCs w:val="24"/>
        </w:rPr>
        <w:t>;</w:t>
      </w:r>
    </w:p>
    <w:p w14:paraId="237F7894" w14:textId="77777777" w:rsidR="00485C2C" w:rsidRPr="008C247E" w:rsidRDefault="00485C2C" w:rsidP="00FE207B">
      <w:pPr>
        <w:spacing w:after="0" w:line="340" w:lineRule="exact"/>
        <w:jc w:val="both"/>
        <w:rPr>
          <w:rFonts w:ascii="Arial" w:eastAsia="Arial" w:hAnsi="Arial" w:cs="Arial"/>
          <w:color w:val="000000"/>
          <w:sz w:val="24"/>
          <w:szCs w:val="24"/>
        </w:rPr>
      </w:pPr>
    </w:p>
    <w:p w14:paraId="6C417BF0" w14:textId="4800D63B"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VI. Ser beneficiario de </w:t>
      </w:r>
      <w:r w:rsidR="00612E3B" w:rsidRPr="008C247E">
        <w:rPr>
          <w:rFonts w:ascii="Arial" w:eastAsia="Arial" w:hAnsi="Arial" w:cs="Arial"/>
          <w:color w:val="000000"/>
          <w:sz w:val="24"/>
          <w:szCs w:val="24"/>
        </w:rPr>
        <w:t>cualquier</w:t>
      </w:r>
      <w:r w:rsidRPr="008C247E">
        <w:rPr>
          <w:rFonts w:ascii="Arial" w:eastAsia="Arial" w:hAnsi="Arial" w:cs="Arial"/>
          <w:color w:val="000000"/>
          <w:sz w:val="24"/>
          <w:szCs w:val="24"/>
        </w:rPr>
        <w:t xml:space="preserve"> otro programa social de carácter federal, estatal o municipal que implique recibir una ayuda económica;</w:t>
      </w:r>
    </w:p>
    <w:p w14:paraId="273C8C8B" w14:textId="77777777" w:rsidR="00485C2C" w:rsidRPr="008C247E" w:rsidRDefault="00485C2C" w:rsidP="00FE207B">
      <w:pPr>
        <w:spacing w:after="0" w:line="340" w:lineRule="exact"/>
        <w:jc w:val="both"/>
        <w:rPr>
          <w:rFonts w:ascii="Arial" w:eastAsia="Arial" w:hAnsi="Arial" w:cs="Arial"/>
          <w:color w:val="000000"/>
          <w:sz w:val="24"/>
          <w:szCs w:val="24"/>
        </w:rPr>
      </w:pPr>
    </w:p>
    <w:p w14:paraId="58E868C4"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VII. Cambiarse de residencia al extranjero o algún otro Estado de la República Mexicana, y</w:t>
      </w:r>
    </w:p>
    <w:p w14:paraId="670810DA" w14:textId="77777777" w:rsidR="00485C2C" w:rsidRPr="008C247E" w:rsidRDefault="00485C2C" w:rsidP="00FE207B">
      <w:pPr>
        <w:spacing w:after="0" w:line="340" w:lineRule="exact"/>
        <w:jc w:val="both"/>
        <w:rPr>
          <w:rFonts w:ascii="Arial" w:eastAsia="Arial" w:hAnsi="Arial" w:cs="Arial"/>
          <w:color w:val="000000"/>
          <w:sz w:val="24"/>
          <w:szCs w:val="24"/>
        </w:rPr>
      </w:pPr>
    </w:p>
    <w:p w14:paraId="3B7B5961"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VIII. Renuncia voluntaria al derecho.</w:t>
      </w:r>
    </w:p>
    <w:p w14:paraId="0620C472" w14:textId="77777777" w:rsidR="00485C2C" w:rsidRPr="008C247E" w:rsidRDefault="00485C2C" w:rsidP="00FE207B">
      <w:pPr>
        <w:spacing w:after="0" w:line="340" w:lineRule="exact"/>
        <w:jc w:val="both"/>
        <w:rPr>
          <w:rFonts w:ascii="Arial" w:eastAsia="Arial" w:hAnsi="Arial" w:cs="Arial"/>
          <w:color w:val="000000"/>
          <w:sz w:val="24"/>
          <w:szCs w:val="24"/>
        </w:rPr>
      </w:pPr>
    </w:p>
    <w:p w14:paraId="321CF39A" w14:textId="5773B648"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24.</w:t>
      </w:r>
      <w:r w:rsidRPr="008C247E">
        <w:rPr>
          <w:rFonts w:ascii="Arial" w:eastAsia="Arial" w:hAnsi="Arial" w:cs="Arial"/>
          <w:color w:val="000000"/>
          <w:sz w:val="24"/>
          <w:szCs w:val="24"/>
        </w:rPr>
        <w:t xml:space="preserve"> Procederá la cancelación del Seguro de Desempleo por renuncia voluntaria del beneficiario ante la Secretaría o cuando fallezca.</w:t>
      </w:r>
    </w:p>
    <w:p w14:paraId="0D24C54C" w14:textId="56B19F9E" w:rsidR="008A34BB" w:rsidRPr="008C247E" w:rsidRDefault="008A34BB" w:rsidP="00FE207B">
      <w:pPr>
        <w:spacing w:after="0" w:line="340" w:lineRule="exact"/>
        <w:jc w:val="both"/>
        <w:rPr>
          <w:rFonts w:ascii="Arial" w:eastAsia="Arial" w:hAnsi="Arial" w:cs="Arial"/>
          <w:color w:val="000000"/>
          <w:sz w:val="24"/>
          <w:szCs w:val="24"/>
        </w:rPr>
      </w:pPr>
    </w:p>
    <w:p w14:paraId="77455446" w14:textId="41E3CE4D" w:rsidR="008A34BB" w:rsidRPr="008C247E" w:rsidRDefault="008A34BB"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El Reglamento establecerá el procedimiento para que la Secretaría se allegue de información sobre fallecimiento del beneficiario, observando lo que establece esta Ley, o bien mediante los mecanismos previstos por la Ley para el </w:t>
      </w:r>
      <w:r w:rsidR="003653D8" w:rsidRPr="008C247E">
        <w:rPr>
          <w:rFonts w:ascii="Arial" w:eastAsia="Arial" w:hAnsi="Arial" w:cs="Arial"/>
          <w:color w:val="000000"/>
          <w:sz w:val="24"/>
          <w:szCs w:val="24"/>
        </w:rPr>
        <w:t>U</w:t>
      </w:r>
      <w:r w:rsidRPr="008C247E">
        <w:rPr>
          <w:rFonts w:ascii="Arial" w:eastAsia="Arial" w:hAnsi="Arial" w:cs="Arial"/>
          <w:color w:val="000000"/>
          <w:sz w:val="24"/>
          <w:szCs w:val="24"/>
        </w:rPr>
        <w:t>so de Medios Electrónicos para el uso del SEITS.</w:t>
      </w:r>
    </w:p>
    <w:p w14:paraId="4D4C2572" w14:textId="77777777" w:rsidR="00485C2C" w:rsidRPr="008C247E" w:rsidRDefault="00485C2C" w:rsidP="00FE207B">
      <w:pPr>
        <w:spacing w:after="0" w:line="340" w:lineRule="exact"/>
        <w:jc w:val="both"/>
        <w:rPr>
          <w:rFonts w:ascii="Arial" w:eastAsia="Arial" w:hAnsi="Arial" w:cs="Arial"/>
          <w:sz w:val="24"/>
          <w:szCs w:val="24"/>
        </w:rPr>
      </w:pPr>
    </w:p>
    <w:p w14:paraId="7D4572E8"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TÍTULO TERCERO</w:t>
      </w:r>
    </w:p>
    <w:p w14:paraId="6C562F15"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DE LOS BENEFICIARIOS</w:t>
      </w:r>
    </w:p>
    <w:p w14:paraId="41591BC2" w14:textId="77777777" w:rsidR="00485C2C" w:rsidRPr="008C247E" w:rsidRDefault="00485C2C" w:rsidP="00FE207B">
      <w:pPr>
        <w:spacing w:after="0" w:line="340" w:lineRule="exact"/>
        <w:jc w:val="center"/>
        <w:rPr>
          <w:rFonts w:ascii="Arial" w:eastAsia="Arial" w:hAnsi="Arial" w:cs="Arial"/>
          <w:b/>
          <w:color w:val="000000"/>
          <w:sz w:val="24"/>
          <w:szCs w:val="24"/>
        </w:rPr>
      </w:pPr>
    </w:p>
    <w:p w14:paraId="128AC74F"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sz w:val="24"/>
          <w:szCs w:val="24"/>
        </w:rPr>
        <w:t>CAPÍTULO</w:t>
      </w:r>
      <w:r w:rsidRPr="008C247E">
        <w:rPr>
          <w:rFonts w:ascii="Arial" w:eastAsia="Arial" w:hAnsi="Arial" w:cs="Arial"/>
          <w:b/>
          <w:color w:val="000000"/>
          <w:sz w:val="24"/>
          <w:szCs w:val="24"/>
        </w:rPr>
        <w:t xml:space="preserve"> PRIMERO</w:t>
      </w:r>
    </w:p>
    <w:p w14:paraId="710CCF67"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DE LOS BENEFICIARIOS DEL SEGURO DE DESEMPLEO</w:t>
      </w:r>
    </w:p>
    <w:p w14:paraId="137D9AFB" w14:textId="77777777" w:rsidR="00485C2C" w:rsidRPr="008C247E" w:rsidRDefault="00485C2C" w:rsidP="00FE207B">
      <w:pPr>
        <w:spacing w:after="0" w:line="340" w:lineRule="exact"/>
        <w:jc w:val="both"/>
        <w:rPr>
          <w:rFonts w:ascii="Arial" w:eastAsia="Arial" w:hAnsi="Arial" w:cs="Arial"/>
          <w:color w:val="000000"/>
          <w:sz w:val="24"/>
          <w:szCs w:val="24"/>
        </w:rPr>
      </w:pPr>
    </w:p>
    <w:p w14:paraId="54AF4CB3" w14:textId="55FF5D2B"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25.</w:t>
      </w:r>
      <w:r w:rsidRPr="008C247E">
        <w:rPr>
          <w:rFonts w:ascii="Arial" w:eastAsia="Arial" w:hAnsi="Arial" w:cs="Arial"/>
          <w:color w:val="000000"/>
          <w:sz w:val="24"/>
          <w:szCs w:val="24"/>
        </w:rPr>
        <w:t xml:space="preserve"> El apoyo económico otorgado a través del Seguro de Desempleo previsto en esta Ley, es de carácter personal e intransferible. Serán </w:t>
      </w:r>
      <w:r w:rsidR="00236833" w:rsidRPr="008C247E">
        <w:rPr>
          <w:rFonts w:ascii="Arial" w:eastAsia="Arial" w:hAnsi="Arial" w:cs="Arial"/>
          <w:color w:val="000000"/>
          <w:sz w:val="24"/>
          <w:szCs w:val="24"/>
        </w:rPr>
        <w:t xml:space="preserve">candidatos </w:t>
      </w:r>
      <w:r w:rsidRPr="008C247E">
        <w:rPr>
          <w:rFonts w:ascii="Arial" w:eastAsia="Arial" w:hAnsi="Arial" w:cs="Arial"/>
          <w:color w:val="000000"/>
          <w:sz w:val="24"/>
          <w:szCs w:val="24"/>
        </w:rPr>
        <w:t xml:space="preserve">para acceder a </w:t>
      </w:r>
      <w:r w:rsidR="00B05D82" w:rsidRPr="008C247E">
        <w:rPr>
          <w:rFonts w:ascii="Arial" w:eastAsia="Arial" w:hAnsi="Arial" w:cs="Arial"/>
          <w:color w:val="000000"/>
          <w:sz w:val="24"/>
          <w:szCs w:val="24"/>
        </w:rPr>
        <w:t>e</w:t>
      </w:r>
      <w:r w:rsidRPr="008C247E">
        <w:rPr>
          <w:rFonts w:ascii="Arial" w:eastAsia="Arial" w:hAnsi="Arial" w:cs="Arial"/>
          <w:color w:val="000000"/>
          <w:sz w:val="24"/>
          <w:szCs w:val="24"/>
        </w:rPr>
        <w:t xml:space="preserve">ste quienes se encuentren </w:t>
      </w:r>
      <w:r w:rsidR="00236833" w:rsidRPr="008C247E">
        <w:rPr>
          <w:rFonts w:ascii="Arial" w:eastAsia="Arial" w:hAnsi="Arial" w:cs="Arial"/>
          <w:color w:val="000000"/>
          <w:sz w:val="24"/>
          <w:szCs w:val="24"/>
        </w:rPr>
        <w:t>en</w:t>
      </w:r>
      <w:r w:rsidRPr="008C247E">
        <w:rPr>
          <w:rFonts w:ascii="Arial" w:eastAsia="Arial" w:hAnsi="Arial" w:cs="Arial"/>
          <w:color w:val="000000"/>
          <w:sz w:val="24"/>
          <w:szCs w:val="24"/>
        </w:rPr>
        <w:t xml:space="preserve"> los siguientes </w:t>
      </w:r>
      <w:r w:rsidR="00236833" w:rsidRPr="008C247E">
        <w:rPr>
          <w:rFonts w:ascii="Arial" w:eastAsia="Arial" w:hAnsi="Arial" w:cs="Arial"/>
          <w:color w:val="000000"/>
          <w:sz w:val="24"/>
          <w:szCs w:val="24"/>
        </w:rPr>
        <w:t>criterios de elegibilidad</w:t>
      </w:r>
      <w:r w:rsidRPr="008C247E">
        <w:rPr>
          <w:rFonts w:ascii="Arial" w:eastAsia="Arial" w:hAnsi="Arial" w:cs="Arial"/>
          <w:color w:val="000000"/>
          <w:sz w:val="24"/>
          <w:szCs w:val="24"/>
        </w:rPr>
        <w:t>:</w:t>
      </w:r>
    </w:p>
    <w:p w14:paraId="641E4DBC" w14:textId="77777777" w:rsidR="00485C2C" w:rsidRPr="008C247E" w:rsidRDefault="00485C2C" w:rsidP="00FE207B">
      <w:pPr>
        <w:spacing w:after="0" w:line="340" w:lineRule="exact"/>
        <w:jc w:val="both"/>
        <w:rPr>
          <w:rFonts w:ascii="Arial" w:eastAsia="Arial" w:hAnsi="Arial" w:cs="Arial"/>
          <w:color w:val="000000"/>
          <w:sz w:val="24"/>
          <w:szCs w:val="24"/>
        </w:rPr>
      </w:pPr>
    </w:p>
    <w:p w14:paraId="799915E9"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 Sean mayores de dieciocho años;</w:t>
      </w:r>
    </w:p>
    <w:p w14:paraId="00EA8C13" w14:textId="77777777" w:rsidR="00485C2C" w:rsidRPr="008C247E" w:rsidRDefault="00485C2C" w:rsidP="00FE207B">
      <w:pPr>
        <w:spacing w:after="0" w:line="340" w:lineRule="exact"/>
        <w:jc w:val="both"/>
        <w:rPr>
          <w:rFonts w:ascii="Arial" w:eastAsia="Arial" w:hAnsi="Arial" w:cs="Arial"/>
          <w:color w:val="000000"/>
          <w:sz w:val="24"/>
          <w:szCs w:val="24"/>
        </w:rPr>
      </w:pPr>
    </w:p>
    <w:p w14:paraId="410C7544"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 Residan en el Estado;</w:t>
      </w:r>
    </w:p>
    <w:p w14:paraId="15FB8CAC" w14:textId="77777777" w:rsidR="00485C2C" w:rsidRPr="008C247E" w:rsidRDefault="00485C2C" w:rsidP="00FE207B">
      <w:pPr>
        <w:spacing w:after="0" w:line="340" w:lineRule="exact"/>
        <w:jc w:val="both"/>
        <w:rPr>
          <w:rFonts w:ascii="Arial" w:eastAsia="Arial" w:hAnsi="Arial" w:cs="Arial"/>
          <w:color w:val="000000"/>
          <w:sz w:val="24"/>
          <w:szCs w:val="24"/>
        </w:rPr>
      </w:pPr>
    </w:p>
    <w:p w14:paraId="6E504EB1"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III. Hayan laborado previamente a la pérdida del empleo, para una persona física o jurídica colectiva, con domicilio en el Estado de México, al menos durante seis meses;</w:t>
      </w:r>
    </w:p>
    <w:p w14:paraId="19E7BC96" w14:textId="77777777" w:rsidR="00485C2C" w:rsidRPr="008C247E" w:rsidRDefault="00485C2C" w:rsidP="00FE207B">
      <w:pPr>
        <w:spacing w:after="0" w:line="340" w:lineRule="exact"/>
        <w:jc w:val="both"/>
        <w:rPr>
          <w:rFonts w:ascii="Arial" w:eastAsia="Arial" w:hAnsi="Arial" w:cs="Arial"/>
          <w:color w:val="000000"/>
          <w:sz w:val="24"/>
          <w:szCs w:val="24"/>
        </w:rPr>
      </w:pPr>
    </w:p>
    <w:p w14:paraId="6A3A89B3" w14:textId="1A2EF166"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IV. No perciban otros ingresos económicos por concepto de programas sociales de carácter federal, estatal o municipal; subsidio</w:t>
      </w:r>
      <w:r w:rsidR="00B05D82" w:rsidRPr="008C247E">
        <w:rPr>
          <w:rFonts w:ascii="Arial" w:eastAsia="Arial" w:hAnsi="Arial" w:cs="Arial"/>
          <w:color w:val="FF0000"/>
          <w:sz w:val="24"/>
          <w:szCs w:val="24"/>
        </w:rPr>
        <w:t>,</w:t>
      </w:r>
      <w:r w:rsidRPr="008C247E">
        <w:rPr>
          <w:rFonts w:ascii="Arial" w:eastAsia="Arial" w:hAnsi="Arial" w:cs="Arial"/>
          <w:color w:val="000000"/>
          <w:sz w:val="24"/>
          <w:szCs w:val="24"/>
        </w:rPr>
        <w:t xml:space="preserve"> jubilación</w:t>
      </w:r>
      <w:r w:rsidR="00B05D82" w:rsidRPr="008C247E">
        <w:rPr>
          <w:rFonts w:ascii="Arial" w:eastAsia="Arial" w:hAnsi="Arial" w:cs="Arial"/>
          <w:color w:val="FF0000"/>
          <w:sz w:val="24"/>
          <w:szCs w:val="24"/>
        </w:rPr>
        <w:t>,</w:t>
      </w:r>
      <w:r w:rsidRPr="008C247E">
        <w:rPr>
          <w:rFonts w:ascii="Arial" w:eastAsia="Arial" w:hAnsi="Arial" w:cs="Arial"/>
          <w:color w:val="000000"/>
          <w:sz w:val="24"/>
          <w:szCs w:val="24"/>
        </w:rPr>
        <w:t xml:space="preserve"> pensión</w:t>
      </w:r>
      <w:r w:rsidR="00B05D82" w:rsidRPr="008C247E">
        <w:rPr>
          <w:rFonts w:ascii="Arial" w:eastAsia="Arial" w:hAnsi="Arial" w:cs="Arial"/>
          <w:color w:val="FF0000"/>
          <w:sz w:val="24"/>
          <w:szCs w:val="24"/>
        </w:rPr>
        <w:t>,</w:t>
      </w:r>
      <w:r w:rsidRPr="008C247E">
        <w:rPr>
          <w:rFonts w:ascii="Arial" w:eastAsia="Arial" w:hAnsi="Arial" w:cs="Arial"/>
          <w:color w:val="000000"/>
          <w:sz w:val="24"/>
          <w:szCs w:val="24"/>
        </w:rPr>
        <w:t xml:space="preserve"> honorarios o relación laboral diversa; </w:t>
      </w:r>
    </w:p>
    <w:p w14:paraId="62C1959B" w14:textId="77777777" w:rsidR="00485C2C" w:rsidRPr="008C247E" w:rsidRDefault="00485C2C" w:rsidP="00FE207B">
      <w:pPr>
        <w:spacing w:after="0" w:line="340" w:lineRule="exact"/>
        <w:jc w:val="both"/>
        <w:rPr>
          <w:rFonts w:ascii="Arial" w:eastAsia="Arial" w:hAnsi="Arial" w:cs="Arial"/>
          <w:color w:val="000000"/>
          <w:sz w:val="24"/>
          <w:szCs w:val="24"/>
        </w:rPr>
      </w:pPr>
    </w:p>
    <w:p w14:paraId="379545A2" w14:textId="3AA6661C"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 Sean demandantes activ</w:t>
      </w:r>
      <w:r w:rsidR="00236833" w:rsidRPr="008C247E">
        <w:rPr>
          <w:rFonts w:ascii="Arial" w:eastAsia="Arial" w:hAnsi="Arial" w:cs="Arial"/>
          <w:color w:val="000000"/>
          <w:sz w:val="24"/>
          <w:szCs w:val="24"/>
        </w:rPr>
        <w:t>o</w:t>
      </w:r>
      <w:r w:rsidRPr="008C247E">
        <w:rPr>
          <w:rFonts w:ascii="Arial" w:eastAsia="Arial" w:hAnsi="Arial" w:cs="Arial"/>
          <w:color w:val="000000"/>
          <w:sz w:val="24"/>
          <w:szCs w:val="24"/>
        </w:rPr>
        <w:t>s de empleo</w:t>
      </w:r>
      <w:r w:rsidRPr="008C247E">
        <w:rPr>
          <w:rFonts w:ascii="Arial" w:eastAsia="Arial" w:hAnsi="Arial" w:cs="Arial"/>
          <w:sz w:val="24"/>
          <w:szCs w:val="24"/>
        </w:rPr>
        <w:t>,</w:t>
      </w:r>
      <w:r w:rsidRPr="008C247E">
        <w:rPr>
          <w:rFonts w:ascii="Arial" w:eastAsia="Arial" w:hAnsi="Arial" w:cs="Arial"/>
          <w:color w:val="000000"/>
          <w:sz w:val="24"/>
          <w:szCs w:val="24"/>
        </w:rPr>
        <w:t xml:space="preserve"> y</w:t>
      </w:r>
    </w:p>
    <w:p w14:paraId="749D2806" w14:textId="77777777" w:rsidR="00485C2C" w:rsidRPr="008C247E" w:rsidRDefault="00485C2C" w:rsidP="00FE207B">
      <w:pPr>
        <w:spacing w:after="0" w:line="340" w:lineRule="exact"/>
        <w:jc w:val="both"/>
        <w:rPr>
          <w:rFonts w:ascii="Arial" w:eastAsia="Arial" w:hAnsi="Arial" w:cs="Arial"/>
          <w:color w:val="000000"/>
          <w:sz w:val="24"/>
          <w:szCs w:val="24"/>
        </w:rPr>
      </w:pPr>
    </w:p>
    <w:p w14:paraId="4C1555A8"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VI. Cumplan con los requisitos establecidos en esta Ley, el Reglamento, la Convocatoria y demás disposiciones aplicables.</w:t>
      </w:r>
    </w:p>
    <w:p w14:paraId="6983E206" w14:textId="77777777" w:rsidR="00485C2C" w:rsidRPr="008C247E" w:rsidRDefault="00485C2C" w:rsidP="00FE207B">
      <w:pPr>
        <w:spacing w:after="0" w:line="340" w:lineRule="exact"/>
        <w:jc w:val="both"/>
        <w:rPr>
          <w:rFonts w:ascii="Arial" w:eastAsia="Arial" w:hAnsi="Arial" w:cs="Arial"/>
          <w:color w:val="000000"/>
          <w:sz w:val="24"/>
          <w:szCs w:val="24"/>
        </w:rPr>
      </w:pPr>
    </w:p>
    <w:p w14:paraId="0382F1C6" w14:textId="192C4BEC"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 xml:space="preserve">Artículo 26. </w:t>
      </w:r>
      <w:r w:rsidRPr="008C247E">
        <w:rPr>
          <w:rFonts w:ascii="Arial" w:eastAsia="Arial" w:hAnsi="Arial" w:cs="Arial"/>
          <w:color w:val="000000"/>
          <w:sz w:val="24"/>
          <w:szCs w:val="24"/>
        </w:rPr>
        <w:t>Las personas que se encuentren en los supuestos a que se refiere el artículo anterior, deberán cumplir además con los siguientes requisitos:</w:t>
      </w:r>
    </w:p>
    <w:p w14:paraId="5181FA7E" w14:textId="77777777" w:rsidR="00485C2C" w:rsidRPr="008C247E" w:rsidRDefault="00485C2C" w:rsidP="00FE207B">
      <w:pPr>
        <w:spacing w:after="0" w:line="340" w:lineRule="exact"/>
        <w:jc w:val="both"/>
        <w:rPr>
          <w:rFonts w:ascii="Arial" w:eastAsia="Arial" w:hAnsi="Arial" w:cs="Arial"/>
          <w:color w:val="000000"/>
          <w:sz w:val="24"/>
          <w:szCs w:val="24"/>
        </w:rPr>
      </w:pPr>
    </w:p>
    <w:p w14:paraId="02738B25"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 Acreditar como mínimo tres años de residencia efectiva e ininterrumpida en el territorio del Estado, entendiéndose por residencia efectiva el hecho de tener domicilio fijo en donde se habite permanentemente;</w:t>
      </w:r>
    </w:p>
    <w:p w14:paraId="25ADB5FA" w14:textId="77777777" w:rsidR="00485C2C" w:rsidRPr="008C247E" w:rsidRDefault="00485C2C" w:rsidP="00FE207B">
      <w:pPr>
        <w:spacing w:after="0" w:line="340" w:lineRule="exact"/>
        <w:jc w:val="both"/>
        <w:rPr>
          <w:rFonts w:ascii="Arial" w:eastAsia="Arial" w:hAnsi="Arial" w:cs="Arial"/>
          <w:color w:val="000000"/>
          <w:sz w:val="24"/>
          <w:szCs w:val="24"/>
        </w:rPr>
      </w:pPr>
    </w:p>
    <w:p w14:paraId="142AFFC2" w14:textId="25CA423A"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II. No haber sido beneficiario del Seguro de Desempleo dentro del lapso de </w:t>
      </w:r>
      <w:r w:rsidR="009D3BA5" w:rsidRPr="008C247E">
        <w:rPr>
          <w:rFonts w:ascii="Arial" w:eastAsia="Arial" w:hAnsi="Arial" w:cs="Arial"/>
          <w:color w:val="000000"/>
          <w:sz w:val="24"/>
          <w:szCs w:val="24"/>
        </w:rPr>
        <w:t>un</w:t>
      </w:r>
      <w:r w:rsidR="00243929" w:rsidRPr="008C247E">
        <w:rPr>
          <w:rFonts w:ascii="Arial" w:eastAsia="Arial" w:hAnsi="Arial" w:cs="Arial"/>
          <w:color w:val="000000"/>
          <w:sz w:val="24"/>
          <w:szCs w:val="24"/>
        </w:rPr>
        <w:t xml:space="preserve"> </w:t>
      </w:r>
      <w:r w:rsidR="003A11AC" w:rsidRPr="008C247E">
        <w:rPr>
          <w:rFonts w:ascii="Arial" w:eastAsia="Arial" w:hAnsi="Arial" w:cs="Arial"/>
          <w:color w:val="000000"/>
          <w:sz w:val="24"/>
          <w:szCs w:val="24"/>
        </w:rPr>
        <w:t>año anterior</w:t>
      </w:r>
      <w:r w:rsidRPr="008C247E">
        <w:rPr>
          <w:rFonts w:ascii="Arial" w:eastAsia="Arial" w:hAnsi="Arial" w:cs="Arial"/>
          <w:color w:val="000000"/>
          <w:sz w:val="24"/>
          <w:szCs w:val="24"/>
        </w:rPr>
        <w:t>, y</w:t>
      </w:r>
    </w:p>
    <w:p w14:paraId="50A267FA" w14:textId="77777777" w:rsidR="00485C2C" w:rsidRPr="008C247E" w:rsidRDefault="00485C2C" w:rsidP="00FE207B">
      <w:pPr>
        <w:spacing w:after="0" w:line="340" w:lineRule="exact"/>
        <w:jc w:val="both"/>
        <w:rPr>
          <w:rFonts w:ascii="Arial" w:eastAsia="Arial" w:hAnsi="Arial" w:cs="Arial"/>
          <w:color w:val="000000"/>
          <w:sz w:val="24"/>
          <w:szCs w:val="24"/>
        </w:rPr>
      </w:pPr>
    </w:p>
    <w:p w14:paraId="017BCBFF"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III. No </w:t>
      </w:r>
      <w:r w:rsidRPr="008C247E">
        <w:rPr>
          <w:rFonts w:ascii="Arial" w:eastAsia="Arial" w:hAnsi="Arial" w:cs="Arial"/>
          <w:sz w:val="24"/>
          <w:szCs w:val="24"/>
        </w:rPr>
        <w:t>encontrarse</w:t>
      </w:r>
      <w:r w:rsidRPr="008C247E">
        <w:rPr>
          <w:rFonts w:ascii="Arial" w:eastAsia="Arial" w:hAnsi="Arial" w:cs="Arial"/>
          <w:color w:val="000000"/>
          <w:sz w:val="24"/>
          <w:szCs w:val="24"/>
        </w:rPr>
        <w:t xml:space="preserve"> en estado de interdicción o enfrentando algún proceso de índole judicial o pena privativa de la libertad.</w:t>
      </w:r>
    </w:p>
    <w:p w14:paraId="054DB7E1" w14:textId="77777777" w:rsidR="00485C2C" w:rsidRPr="008C247E" w:rsidRDefault="00485C2C" w:rsidP="00FE207B">
      <w:pPr>
        <w:spacing w:after="0" w:line="340" w:lineRule="exact"/>
        <w:jc w:val="both"/>
        <w:rPr>
          <w:rFonts w:ascii="Arial" w:eastAsia="Arial" w:hAnsi="Arial" w:cs="Arial"/>
          <w:color w:val="000000"/>
          <w:sz w:val="24"/>
          <w:szCs w:val="24"/>
        </w:rPr>
      </w:pPr>
    </w:p>
    <w:p w14:paraId="1193D5BC"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El Reglamento establecerá los mecanismos con base en los cuales la Secretaría se cerciorará de que quienes resulten elegibles para ser beneficiarios, cumplen los requisitos previstos en el presente artículo.</w:t>
      </w:r>
    </w:p>
    <w:p w14:paraId="5C91C9C2" w14:textId="77777777" w:rsidR="002B2D73" w:rsidRPr="008C247E" w:rsidRDefault="002B2D73" w:rsidP="00FE207B">
      <w:pPr>
        <w:spacing w:after="0" w:line="340" w:lineRule="exact"/>
        <w:jc w:val="center"/>
        <w:rPr>
          <w:rFonts w:ascii="Arial" w:eastAsia="Arial" w:hAnsi="Arial" w:cs="Arial"/>
          <w:b/>
          <w:color w:val="000000"/>
          <w:sz w:val="24"/>
          <w:szCs w:val="24"/>
        </w:rPr>
      </w:pPr>
    </w:p>
    <w:p w14:paraId="50000BAD" w14:textId="2486A5C2"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CAPÍTULO SEGUNDO</w:t>
      </w:r>
    </w:p>
    <w:p w14:paraId="2CCCBE1F"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DE LOS DERECHOS Y OBLIGACIONES DE LOS BENEFICIARIOS</w:t>
      </w:r>
    </w:p>
    <w:p w14:paraId="45A66FAC" w14:textId="77777777" w:rsidR="00485C2C" w:rsidRPr="008C247E" w:rsidRDefault="00485C2C" w:rsidP="00FE207B">
      <w:pPr>
        <w:spacing w:after="0" w:line="340" w:lineRule="exact"/>
        <w:jc w:val="both"/>
        <w:rPr>
          <w:rFonts w:ascii="Arial" w:eastAsia="Arial" w:hAnsi="Arial" w:cs="Arial"/>
          <w:color w:val="000000"/>
          <w:sz w:val="24"/>
          <w:szCs w:val="24"/>
        </w:rPr>
      </w:pPr>
    </w:p>
    <w:p w14:paraId="1D16ED1B"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2</w:t>
      </w:r>
      <w:r w:rsidRPr="008C247E">
        <w:rPr>
          <w:rFonts w:ascii="Arial" w:eastAsia="Arial" w:hAnsi="Arial" w:cs="Arial"/>
          <w:b/>
          <w:sz w:val="24"/>
          <w:szCs w:val="24"/>
        </w:rPr>
        <w:t>7</w:t>
      </w:r>
      <w:r w:rsidRPr="008C247E">
        <w:rPr>
          <w:rFonts w:ascii="Arial" w:eastAsia="Arial" w:hAnsi="Arial" w:cs="Arial"/>
          <w:b/>
          <w:color w:val="000000"/>
          <w:sz w:val="24"/>
          <w:szCs w:val="24"/>
        </w:rPr>
        <w:t>.</w:t>
      </w:r>
      <w:r w:rsidRPr="008C247E">
        <w:rPr>
          <w:rFonts w:ascii="Arial" w:eastAsia="Arial" w:hAnsi="Arial" w:cs="Arial"/>
          <w:color w:val="000000"/>
          <w:sz w:val="24"/>
          <w:szCs w:val="24"/>
        </w:rPr>
        <w:t xml:space="preserve"> Los beneficiarios del Seguro de Desempleo tendrán los siguientes derechos:</w:t>
      </w:r>
    </w:p>
    <w:p w14:paraId="1392F390" w14:textId="77777777" w:rsidR="00485C2C" w:rsidRPr="008C247E" w:rsidRDefault="00485C2C" w:rsidP="00FE207B">
      <w:pPr>
        <w:spacing w:after="0" w:line="340" w:lineRule="exact"/>
        <w:jc w:val="both"/>
        <w:rPr>
          <w:rFonts w:ascii="Arial" w:eastAsia="Arial" w:hAnsi="Arial" w:cs="Arial"/>
          <w:color w:val="000000"/>
          <w:sz w:val="24"/>
          <w:szCs w:val="24"/>
        </w:rPr>
      </w:pPr>
    </w:p>
    <w:p w14:paraId="07968B1F" w14:textId="2105EA01"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I. Recibir un apoyo económico mensual por concepto del Seguro de Desempleo, que no excederá de </w:t>
      </w:r>
      <w:r w:rsidR="000B42F0" w:rsidRPr="008C247E">
        <w:rPr>
          <w:rFonts w:ascii="Arial" w:eastAsia="Arial" w:hAnsi="Arial" w:cs="Arial"/>
          <w:color w:val="000000"/>
          <w:sz w:val="24"/>
          <w:szCs w:val="24"/>
        </w:rPr>
        <w:t>tres</w:t>
      </w:r>
      <w:r w:rsidRPr="008C247E">
        <w:rPr>
          <w:rFonts w:ascii="Arial" w:eastAsia="Arial" w:hAnsi="Arial" w:cs="Arial"/>
          <w:color w:val="000000"/>
          <w:sz w:val="24"/>
          <w:szCs w:val="24"/>
        </w:rPr>
        <w:t xml:space="preserve"> meses, de conformidad con los montos establecidos según el presupuesto autorizado para tales efectos;</w:t>
      </w:r>
    </w:p>
    <w:p w14:paraId="3563D365" w14:textId="77777777" w:rsidR="00485C2C" w:rsidRPr="008C247E" w:rsidRDefault="00485C2C" w:rsidP="00FE207B">
      <w:pPr>
        <w:spacing w:after="0" w:line="340" w:lineRule="exact"/>
        <w:jc w:val="both"/>
        <w:rPr>
          <w:rFonts w:ascii="Arial" w:eastAsia="Arial" w:hAnsi="Arial" w:cs="Arial"/>
          <w:color w:val="000000"/>
          <w:sz w:val="24"/>
          <w:szCs w:val="24"/>
        </w:rPr>
      </w:pPr>
    </w:p>
    <w:p w14:paraId="51B186D5" w14:textId="15EFA3E8"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 Recibir capacitación en materias diversas que faciliten su acceso a un empleo, tendientes a ampliar sus conocimientos y habilidades;</w:t>
      </w:r>
    </w:p>
    <w:p w14:paraId="228E7B9D" w14:textId="77777777" w:rsidR="00485C2C" w:rsidRPr="008C247E" w:rsidRDefault="00485C2C" w:rsidP="00FE207B">
      <w:pPr>
        <w:spacing w:after="0" w:line="340" w:lineRule="exact"/>
        <w:jc w:val="both"/>
        <w:rPr>
          <w:rFonts w:ascii="Arial" w:eastAsia="Arial" w:hAnsi="Arial" w:cs="Arial"/>
          <w:color w:val="000000"/>
          <w:sz w:val="24"/>
          <w:szCs w:val="24"/>
        </w:rPr>
      </w:pPr>
    </w:p>
    <w:p w14:paraId="4F28EE88"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III. Estar inscritos en la bolsa de trabajo de la Secretaría del Trabajo; </w:t>
      </w:r>
    </w:p>
    <w:p w14:paraId="7053AF98" w14:textId="77777777" w:rsidR="00485C2C" w:rsidRPr="008C247E" w:rsidRDefault="00485C2C" w:rsidP="00FE207B">
      <w:pPr>
        <w:spacing w:after="0" w:line="340" w:lineRule="exact"/>
        <w:jc w:val="both"/>
        <w:rPr>
          <w:rFonts w:ascii="Arial" w:eastAsia="Arial" w:hAnsi="Arial" w:cs="Arial"/>
          <w:color w:val="000000"/>
          <w:sz w:val="24"/>
          <w:szCs w:val="24"/>
        </w:rPr>
      </w:pPr>
    </w:p>
    <w:p w14:paraId="55845267" w14:textId="4CBA8A2B"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IV. Ser promovidos para obtener un empleo formal, de acuerdo a sus perfiles técnicos y profesionales</w:t>
      </w:r>
      <w:r w:rsidR="00B05D82" w:rsidRPr="008C247E">
        <w:rPr>
          <w:rFonts w:ascii="Arial" w:eastAsia="Arial" w:hAnsi="Arial" w:cs="Arial"/>
          <w:color w:val="FF0000"/>
          <w:sz w:val="24"/>
          <w:szCs w:val="24"/>
        </w:rPr>
        <w:t>,</w:t>
      </w:r>
      <w:r w:rsidRPr="008C247E">
        <w:rPr>
          <w:rFonts w:ascii="Arial" w:eastAsia="Arial" w:hAnsi="Arial" w:cs="Arial"/>
          <w:color w:val="000000"/>
          <w:sz w:val="24"/>
          <w:szCs w:val="24"/>
        </w:rPr>
        <w:t xml:space="preserve"> con los empleadores inscritos en la bolsa de trabajo; y</w:t>
      </w:r>
    </w:p>
    <w:p w14:paraId="505A20BE" w14:textId="77777777" w:rsidR="00485C2C" w:rsidRPr="008C247E" w:rsidRDefault="00485C2C" w:rsidP="00FE207B">
      <w:pPr>
        <w:spacing w:after="0" w:line="340" w:lineRule="exact"/>
        <w:jc w:val="both"/>
        <w:rPr>
          <w:rFonts w:ascii="Arial" w:eastAsia="Arial" w:hAnsi="Arial" w:cs="Arial"/>
          <w:color w:val="000000"/>
          <w:sz w:val="24"/>
          <w:szCs w:val="24"/>
        </w:rPr>
      </w:pPr>
    </w:p>
    <w:p w14:paraId="2CA7055F"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 Las demás contenidas en la convocatoria y las reglas de operación del Seguro de Desempleo respectivo.</w:t>
      </w:r>
    </w:p>
    <w:p w14:paraId="1E85DA04" w14:textId="77777777" w:rsidR="00485C2C" w:rsidRPr="008C247E" w:rsidRDefault="00485C2C" w:rsidP="00FE207B">
      <w:pPr>
        <w:spacing w:after="0" w:line="340" w:lineRule="exact"/>
        <w:jc w:val="both"/>
        <w:rPr>
          <w:rFonts w:ascii="Arial" w:eastAsia="Arial" w:hAnsi="Arial" w:cs="Arial"/>
          <w:color w:val="000000"/>
          <w:sz w:val="24"/>
          <w:szCs w:val="24"/>
        </w:rPr>
      </w:pPr>
    </w:p>
    <w:p w14:paraId="10099064" w14:textId="0C3D084B"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2</w:t>
      </w:r>
      <w:r w:rsidRPr="008C247E">
        <w:rPr>
          <w:rFonts w:ascii="Arial" w:eastAsia="Arial" w:hAnsi="Arial" w:cs="Arial"/>
          <w:b/>
          <w:sz w:val="24"/>
          <w:szCs w:val="24"/>
        </w:rPr>
        <w:t>8</w:t>
      </w:r>
      <w:r w:rsidRPr="008C247E">
        <w:rPr>
          <w:rFonts w:ascii="Arial" w:eastAsia="Arial" w:hAnsi="Arial" w:cs="Arial"/>
          <w:b/>
          <w:color w:val="000000"/>
          <w:sz w:val="24"/>
          <w:szCs w:val="24"/>
        </w:rPr>
        <w:t>.</w:t>
      </w:r>
      <w:r w:rsidRPr="008C247E">
        <w:rPr>
          <w:rFonts w:ascii="Arial" w:eastAsia="Arial" w:hAnsi="Arial" w:cs="Arial"/>
          <w:color w:val="000000"/>
          <w:sz w:val="24"/>
          <w:szCs w:val="24"/>
        </w:rPr>
        <w:t xml:space="preserve"> Son obligaciones de los beneficiarios del Seguro de </w:t>
      </w:r>
      <w:r w:rsidR="00D72558" w:rsidRPr="008C247E">
        <w:rPr>
          <w:rFonts w:ascii="Arial" w:eastAsia="Arial" w:hAnsi="Arial" w:cs="Arial"/>
          <w:color w:val="000000"/>
          <w:sz w:val="24"/>
          <w:szCs w:val="24"/>
        </w:rPr>
        <w:t>D</w:t>
      </w:r>
      <w:r w:rsidRPr="008C247E">
        <w:rPr>
          <w:rFonts w:ascii="Arial" w:eastAsia="Arial" w:hAnsi="Arial" w:cs="Arial"/>
          <w:color w:val="000000"/>
          <w:sz w:val="24"/>
          <w:szCs w:val="24"/>
        </w:rPr>
        <w:t>esempleo:</w:t>
      </w:r>
    </w:p>
    <w:p w14:paraId="59F50400" w14:textId="77777777" w:rsidR="00485C2C" w:rsidRPr="008C247E" w:rsidRDefault="00485C2C" w:rsidP="00FE207B">
      <w:pPr>
        <w:spacing w:after="0" w:line="340" w:lineRule="exact"/>
        <w:jc w:val="both"/>
        <w:rPr>
          <w:rFonts w:ascii="Arial" w:eastAsia="Arial" w:hAnsi="Arial" w:cs="Arial"/>
          <w:color w:val="000000"/>
          <w:sz w:val="24"/>
          <w:szCs w:val="24"/>
        </w:rPr>
      </w:pPr>
    </w:p>
    <w:p w14:paraId="27A74C44" w14:textId="2FE0CF75"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w:t>
      </w:r>
      <w:r w:rsidR="00FB1BD0" w:rsidRPr="008C247E">
        <w:rPr>
          <w:rFonts w:ascii="Arial" w:eastAsia="Arial" w:hAnsi="Arial" w:cs="Arial"/>
          <w:color w:val="000000"/>
          <w:sz w:val="24"/>
          <w:szCs w:val="24"/>
        </w:rPr>
        <w:t>.</w:t>
      </w:r>
      <w:r w:rsidRPr="008C247E">
        <w:rPr>
          <w:rFonts w:ascii="Arial" w:eastAsia="Arial" w:hAnsi="Arial" w:cs="Arial"/>
          <w:color w:val="000000"/>
          <w:sz w:val="24"/>
          <w:szCs w:val="24"/>
        </w:rPr>
        <w:t xml:space="preserve"> Conducirse en todo momento con verdad, apercibidos que, en caso de falsedad en sus declaraciones, les será retirado el apoyo económico del Seguro</w:t>
      </w:r>
      <w:r w:rsidR="00FB1BD0" w:rsidRPr="008C247E">
        <w:rPr>
          <w:rFonts w:ascii="Arial" w:eastAsia="Arial" w:hAnsi="Arial" w:cs="Arial"/>
          <w:color w:val="000000"/>
          <w:sz w:val="24"/>
          <w:szCs w:val="24"/>
        </w:rPr>
        <w:t xml:space="preserve"> de Desempleo</w:t>
      </w:r>
      <w:r w:rsidRPr="008C247E">
        <w:rPr>
          <w:rFonts w:ascii="Arial" w:eastAsia="Arial" w:hAnsi="Arial" w:cs="Arial"/>
          <w:color w:val="000000"/>
          <w:sz w:val="24"/>
          <w:szCs w:val="24"/>
        </w:rPr>
        <w:t>, sin perjuicio de las consecuencias legales procedentes;</w:t>
      </w:r>
    </w:p>
    <w:p w14:paraId="5825A57E" w14:textId="77777777" w:rsidR="00485C2C" w:rsidRPr="008C247E" w:rsidRDefault="00485C2C" w:rsidP="00FE207B">
      <w:pPr>
        <w:spacing w:after="0" w:line="340" w:lineRule="exact"/>
        <w:jc w:val="both"/>
        <w:rPr>
          <w:rFonts w:ascii="Arial" w:eastAsia="Arial" w:hAnsi="Arial" w:cs="Arial"/>
          <w:color w:val="000000"/>
          <w:sz w:val="24"/>
          <w:szCs w:val="24"/>
        </w:rPr>
      </w:pPr>
    </w:p>
    <w:p w14:paraId="374AB5FB" w14:textId="2B5372A2"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 Entregar a la Secretaría la documentación e información que reglamentariamente se determine a efectos del otorgamiento, suspensión o reanudación del apoyo económico a que se refiere la presente Ley;</w:t>
      </w:r>
    </w:p>
    <w:p w14:paraId="4834248B" w14:textId="77777777" w:rsidR="00485C2C" w:rsidRPr="008C247E" w:rsidRDefault="00485C2C" w:rsidP="00FE207B">
      <w:pPr>
        <w:spacing w:after="0" w:line="340" w:lineRule="exact"/>
        <w:jc w:val="both"/>
        <w:rPr>
          <w:rFonts w:ascii="Arial" w:eastAsia="Arial" w:hAnsi="Arial" w:cs="Arial"/>
          <w:color w:val="000000"/>
          <w:sz w:val="24"/>
          <w:szCs w:val="24"/>
        </w:rPr>
      </w:pPr>
    </w:p>
    <w:p w14:paraId="136AB17B"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III. Asistir a los cursos de capacitación, orientación vocacional, formación o reconversión profesionales en los plazos y términos que disponga la Secretaría;</w:t>
      </w:r>
    </w:p>
    <w:p w14:paraId="26678F00"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IV. Participar en programas de empleo o en acciones de promoción que determine la Secretaría;</w:t>
      </w:r>
    </w:p>
    <w:p w14:paraId="6DE5B9A8" w14:textId="77777777" w:rsidR="00485C2C" w:rsidRPr="008C247E" w:rsidRDefault="00485C2C" w:rsidP="00FE207B">
      <w:pPr>
        <w:spacing w:after="0" w:line="340" w:lineRule="exact"/>
        <w:jc w:val="both"/>
        <w:rPr>
          <w:rFonts w:ascii="Arial" w:eastAsia="Arial" w:hAnsi="Arial" w:cs="Arial"/>
          <w:color w:val="000000"/>
          <w:sz w:val="24"/>
          <w:szCs w:val="24"/>
        </w:rPr>
      </w:pPr>
    </w:p>
    <w:p w14:paraId="211046E3"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 Suscribir una carta compromiso en el lapso y condiciones determinadas por la Secretaría;</w:t>
      </w:r>
    </w:p>
    <w:p w14:paraId="087C38D4" w14:textId="77777777" w:rsidR="00485C2C" w:rsidRPr="008C247E" w:rsidRDefault="00485C2C" w:rsidP="00FE207B">
      <w:pPr>
        <w:spacing w:after="0" w:line="340" w:lineRule="exact"/>
        <w:jc w:val="both"/>
        <w:rPr>
          <w:rFonts w:ascii="Arial" w:eastAsia="Arial" w:hAnsi="Arial" w:cs="Arial"/>
          <w:color w:val="000000"/>
          <w:sz w:val="24"/>
          <w:szCs w:val="24"/>
        </w:rPr>
      </w:pPr>
    </w:p>
    <w:p w14:paraId="209CBFA2" w14:textId="2C3996E1"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VI. Solicitar la baja del Seguro de </w:t>
      </w:r>
      <w:r w:rsidR="00D72558" w:rsidRPr="008C247E">
        <w:rPr>
          <w:rFonts w:ascii="Arial" w:eastAsia="Arial" w:hAnsi="Arial" w:cs="Arial"/>
          <w:color w:val="000000"/>
          <w:sz w:val="24"/>
          <w:szCs w:val="24"/>
        </w:rPr>
        <w:t>D</w:t>
      </w:r>
      <w:r w:rsidRPr="008C247E">
        <w:rPr>
          <w:rFonts w:ascii="Arial" w:eastAsia="Arial" w:hAnsi="Arial" w:cs="Arial"/>
          <w:color w:val="000000"/>
          <w:sz w:val="24"/>
          <w:szCs w:val="24"/>
        </w:rPr>
        <w:t>esempleo</w:t>
      </w:r>
      <w:r w:rsidR="00B05D82" w:rsidRPr="008C247E">
        <w:rPr>
          <w:rFonts w:ascii="Arial" w:eastAsia="Arial" w:hAnsi="Arial" w:cs="Arial"/>
          <w:color w:val="000000"/>
          <w:sz w:val="24"/>
          <w:szCs w:val="24"/>
        </w:rPr>
        <w:t>,</w:t>
      </w:r>
      <w:r w:rsidRPr="008C247E">
        <w:rPr>
          <w:rFonts w:ascii="Arial" w:eastAsia="Arial" w:hAnsi="Arial" w:cs="Arial"/>
          <w:color w:val="000000"/>
          <w:sz w:val="24"/>
          <w:szCs w:val="24"/>
        </w:rPr>
        <w:t xml:space="preserve"> a más tardar a los quince días posteriores de haberse reincorporado al mercado laboral; cuando se produzcan situaciones de suspensión o extinción del derecho y/o se dejen de reunir los requisitos exigidos para su percepción, en el momento de la producción de dichas situaciones y las demás que </w:t>
      </w:r>
      <w:r w:rsidR="008C247E" w:rsidRPr="008C247E">
        <w:rPr>
          <w:rFonts w:ascii="Arial" w:eastAsia="Arial" w:hAnsi="Arial" w:cs="Arial"/>
          <w:color w:val="000000"/>
          <w:sz w:val="24"/>
          <w:szCs w:val="24"/>
        </w:rPr>
        <w:t>determiné</w:t>
      </w:r>
      <w:r w:rsidRPr="008C247E">
        <w:rPr>
          <w:rFonts w:ascii="Arial" w:eastAsia="Arial" w:hAnsi="Arial" w:cs="Arial"/>
          <w:color w:val="000000"/>
          <w:sz w:val="24"/>
          <w:szCs w:val="24"/>
        </w:rPr>
        <w:t xml:space="preserve"> la Secretaría y el Reglamento;</w:t>
      </w:r>
    </w:p>
    <w:p w14:paraId="3870808B" w14:textId="77777777" w:rsidR="00485C2C" w:rsidRPr="008C247E" w:rsidRDefault="00485C2C" w:rsidP="00FE207B">
      <w:pPr>
        <w:spacing w:after="0" w:line="340" w:lineRule="exact"/>
        <w:jc w:val="both"/>
        <w:rPr>
          <w:rFonts w:ascii="Arial" w:eastAsia="Arial" w:hAnsi="Arial" w:cs="Arial"/>
          <w:color w:val="000000"/>
          <w:sz w:val="24"/>
          <w:szCs w:val="24"/>
        </w:rPr>
      </w:pPr>
    </w:p>
    <w:p w14:paraId="4F003467"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VII. Comunicar de inmediato sus cambios de domicilio;</w:t>
      </w:r>
    </w:p>
    <w:p w14:paraId="55E74070" w14:textId="77777777" w:rsidR="00485C2C" w:rsidRPr="008C247E" w:rsidRDefault="00485C2C" w:rsidP="00FE207B">
      <w:pPr>
        <w:spacing w:after="0" w:line="340" w:lineRule="exact"/>
        <w:jc w:val="both"/>
        <w:rPr>
          <w:rFonts w:ascii="Arial" w:eastAsia="Arial" w:hAnsi="Arial" w:cs="Arial"/>
          <w:color w:val="000000"/>
          <w:sz w:val="24"/>
          <w:szCs w:val="24"/>
        </w:rPr>
      </w:pPr>
    </w:p>
    <w:p w14:paraId="239FED8B"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 xml:space="preserve">VIII. Registrarse como demandante activo de empleo ante la Secretaría, y </w:t>
      </w:r>
    </w:p>
    <w:p w14:paraId="4968B3B4" w14:textId="77777777" w:rsidR="00485C2C" w:rsidRPr="008C247E" w:rsidRDefault="00485C2C" w:rsidP="00FE207B">
      <w:pPr>
        <w:spacing w:after="0" w:line="340" w:lineRule="exact"/>
        <w:jc w:val="both"/>
        <w:rPr>
          <w:rFonts w:ascii="Arial" w:eastAsia="Arial" w:hAnsi="Arial" w:cs="Arial"/>
          <w:color w:val="000000"/>
          <w:sz w:val="24"/>
          <w:szCs w:val="24"/>
        </w:rPr>
      </w:pPr>
    </w:p>
    <w:p w14:paraId="50C2E1CC"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IX. Las demás contenidas en la convocatoria y las reglas de operación del Seguro de Desempleo respectivo.</w:t>
      </w:r>
    </w:p>
    <w:p w14:paraId="5F5D2E0B" w14:textId="77777777" w:rsidR="00485C2C" w:rsidRPr="008C247E" w:rsidRDefault="00485C2C" w:rsidP="00FE207B">
      <w:pPr>
        <w:spacing w:after="0" w:line="340" w:lineRule="exact"/>
        <w:jc w:val="both"/>
        <w:rPr>
          <w:rFonts w:ascii="Arial" w:eastAsia="Arial" w:hAnsi="Arial" w:cs="Arial"/>
          <w:color w:val="000000"/>
          <w:sz w:val="24"/>
          <w:szCs w:val="24"/>
        </w:rPr>
      </w:pPr>
    </w:p>
    <w:p w14:paraId="14BC3B28"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CAPÍTULO TERCERO</w:t>
      </w:r>
    </w:p>
    <w:p w14:paraId="14363B3C"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DEL PADRÓN DE BENEFICIARIOS</w:t>
      </w:r>
    </w:p>
    <w:p w14:paraId="7F8B2E21" w14:textId="77777777" w:rsidR="00485C2C" w:rsidRPr="008C247E" w:rsidRDefault="00485C2C" w:rsidP="00FE207B">
      <w:pPr>
        <w:spacing w:after="0" w:line="340" w:lineRule="exact"/>
        <w:jc w:val="both"/>
        <w:rPr>
          <w:rFonts w:ascii="Arial" w:eastAsia="Arial" w:hAnsi="Arial" w:cs="Arial"/>
          <w:color w:val="000000"/>
          <w:sz w:val="24"/>
          <w:szCs w:val="24"/>
        </w:rPr>
      </w:pPr>
    </w:p>
    <w:p w14:paraId="1975B72E" w14:textId="2CE92325"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 xml:space="preserve">Artículo </w:t>
      </w:r>
      <w:r w:rsidRPr="008C247E">
        <w:rPr>
          <w:rFonts w:ascii="Arial" w:eastAsia="Arial" w:hAnsi="Arial" w:cs="Arial"/>
          <w:b/>
          <w:sz w:val="24"/>
          <w:szCs w:val="24"/>
        </w:rPr>
        <w:t>29</w:t>
      </w:r>
      <w:r w:rsidRPr="008C247E">
        <w:rPr>
          <w:rFonts w:ascii="Arial" w:eastAsia="Arial" w:hAnsi="Arial" w:cs="Arial"/>
          <w:b/>
          <w:color w:val="000000"/>
          <w:sz w:val="24"/>
          <w:szCs w:val="24"/>
        </w:rPr>
        <w:t>.</w:t>
      </w:r>
      <w:r w:rsidRPr="008C247E">
        <w:rPr>
          <w:rFonts w:ascii="Arial" w:eastAsia="Arial" w:hAnsi="Arial" w:cs="Arial"/>
          <w:color w:val="000000"/>
          <w:sz w:val="24"/>
          <w:szCs w:val="24"/>
        </w:rPr>
        <w:t xml:space="preserve"> La Secretaría </w:t>
      </w:r>
      <w:r w:rsidR="009405DB" w:rsidRPr="008C247E">
        <w:rPr>
          <w:rFonts w:ascii="Arial" w:eastAsia="Arial" w:hAnsi="Arial" w:cs="Arial"/>
          <w:color w:val="000000"/>
          <w:sz w:val="24"/>
          <w:szCs w:val="24"/>
        </w:rPr>
        <w:t xml:space="preserve">será el responsable de la </w:t>
      </w:r>
      <w:r w:rsidRPr="008C247E">
        <w:rPr>
          <w:rFonts w:ascii="Arial" w:eastAsia="Arial" w:hAnsi="Arial" w:cs="Arial"/>
          <w:color w:val="000000"/>
          <w:sz w:val="24"/>
          <w:szCs w:val="24"/>
        </w:rPr>
        <w:t>elabor</w:t>
      </w:r>
      <w:r w:rsidR="009405DB" w:rsidRPr="008C247E">
        <w:rPr>
          <w:rFonts w:ascii="Arial" w:eastAsia="Arial" w:hAnsi="Arial" w:cs="Arial"/>
          <w:color w:val="000000"/>
          <w:sz w:val="24"/>
          <w:szCs w:val="24"/>
        </w:rPr>
        <w:t>ación</w:t>
      </w:r>
      <w:r w:rsidRPr="008C247E">
        <w:rPr>
          <w:rFonts w:ascii="Arial" w:eastAsia="Arial" w:hAnsi="Arial" w:cs="Arial"/>
          <w:color w:val="000000"/>
          <w:sz w:val="24"/>
          <w:szCs w:val="24"/>
        </w:rPr>
        <w:t xml:space="preserve"> </w:t>
      </w:r>
      <w:r w:rsidR="009405DB" w:rsidRPr="008C247E">
        <w:rPr>
          <w:rFonts w:ascii="Arial" w:eastAsia="Arial" w:hAnsi="Arial" w:cs="Arial"/>
          <w:color w:val="000000"/>
          <w:sz w:val="24"/>
          <w:szCs w:val="24"/>
        </w:rPr>
        <w:t>d</w:t>
      </w:r>
      <w:r w:rsidRPr="008C247E">
        <w:rPr>
          <w:rFonts w:ascii="Arial" w:eastAsia="Arial" w:hAnsi="Arial" w:cs="Arial"/>
          <w:color w:val="000000"/>
          <w:sz w:val="24"/>
          <w:szCs w:val="24"/>
        </w:rPr>
        <w:t xml:space="preserve">el padrón </w:t>
      </w:r>
      <w:r w:rsidRPr="008C247E">
        <w:rPr>
          <w:rFonts w:ascii="Arial" w:eastAsia="Arial" w:hAnsi="Arial" w:cs="Arial"/>
          <w:sz w:val="24"/>
          <w:szCs w:val="24"/>
        </w:rPr>
        <w:t>de beneficiarios</w:t>
      </w:r>
      <w:r w:rsidRPr="008C247E">
        <w:rPr>
          <w:rFonts w:ascii="Arial" w:eastAsia="Arial" w:hAnsi="Arial" w:cs="Arial"/>
          <w:color w:val="000000"/>
          <w:sz w:val="24"/>
          <w:szCs w:val="24"/>
        </w:rPr>
        <w:t xml:space="preserve"> del Seguro de Desempleo</w:t>
      </w:r>
      <w:r w:rsidR="009405DB" w:rsidRPr="008C247E">
        <w:rPr>
          <w:rFonts w:ascii="Arial" w:eastAsia="Arial" w:hAnsi="Arial" w:cs="Arial"/>
          <w:color w:val="000000"/>
          <w:sz w:val="24"/>
          <w:szCs w:val="24"/>
        </w:rPr>
        <w:t>, el cual será público en términos de la Ley de Transparencia.</w:t>
      </w:r>
    </w:p>
    <w:p w14:paraId="540117AE" w14:textId="77777777" w:rsidR="00485C2C" w:rsidRPr="008C247E" w:rsidRDefault="00485C2C" w:rsidP="00FE207B">
      <w:pPr>
        <w:spacing w:after="0" w:line="340" w:lineRule="exact"/>
        <w:jc w:val="both"/>
        <w:rPr>
          <w:rFonts w:ascii="Arial" w:eastAsia="Arial" w:hAnsi="Arial" w:cs="Arial"/>
          <w:color w:val="000000"/>
          <w:sz w:val="24"/>
          <w:szCs w:val="24"/>
        </w:rPr>
      </w:pPr>
    </w:p>
    <w:p w14:paraId="27A2E7B5" w14:textId="012F980A"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 xml:space="preserve">Artículo </w:t>
      </w:r>
      <w:r w:rsidRPr="008C247E">
        <w:rPr>
          <w:rFonts w:ascii="Arial" w:eastAsia="Arial" w:hAnsi="Arial" w:cs="Arial"/>
          <w:b/>
          <w:sz w:val="24"/>
          <w:szCs w:val="24"/>
        </w:rPr>
        <w:t>30</w:t>
      </w:r>
      <w:r w:rsidRPr="008C247E">
        <w:rPr>
          <w:rFonts w:ascii="Arial" w:eastAsia="Arial" w:hAnsi="Arial" w:cs="Arial"/>
          <w:color w:val="000000"/>
          <w:sz w:val="24"/>
          <w:szCs w:val="24"/>
        </w:rPr>
        <w:t>.</w:t>
      </w:r>
      <w:r w:rsidRPr="008C247E">
        <w:rPr>
          <w:rFonts w:ascii="Arial" w:eastAsia="Arial" w:hAnsi="Arial" w:cs="Arial"/>
          <w:sz w:val="24"/>
          <w:szCs w:val="24"/>
        </w:rPr>
        <w:t xml:space="preserve"> </w:t>
      </w:r>
      <w:r w:rsidRPr="008C247E">
        <w:rPr>
          <w:rFonts w:ascii="Arial" w:eastAsia="Arial" w:hAnsi="Arial" w:cs="Arial"/>
          <w:color w:val="000000"/>
          <w:sz w:val="24"/>
          <w:szCs w:val="24"/>
        </w:rPr>
        <w:t>La Secretaría, a través del Consejo informará anualmente a la Legislatura sobre los resultados del programa y contenidos del padrón para que, en su caso, en el marco de sus atribuciones, oriente o coadyuve en la determinación de medidas complementarias para mejorar la aplicación del Seguro</w:t>
      </w:r>
      <w:r w:rsidR="00D72558" w:rsidRPr="008C247E">
        <w:rPr>
          <w:rFonts w:ascii="Arial" w:eastAsia="Arial" w:hAnsi="Arial" w:cs="Arial"/>
          <w:color w:val="000000"/>
          <w:sz w:val="24"/>
          <w:szCs w:val="24"/>
        </w:rPr>
        <w:t xml:space="preserve"> de Desempleo</w:t>
      </w:r>
      <w:r w:rsidRPr="008C247E">
        <w:rPr>
          <w:rFonts w:ascii="Arial" w:eastAsia="Arial" w:hAnsi="Arial" w:cs="Arial"/>
          <w:color w:val="000000"/>
          <w:sz w:val="24"/>
          <w:szCs w:val="24"/>
        </w:rPr>
        <w:t>.</w:t>
      </w:r>
    </w:p>
    <w:p w14:paraId="0FD087F8" w14:textId="77777777" w:rsidR="009405DB" w:rsidRPr="008C247E" w:rsidRDefault="009405DB" w:rsidP="00FE207B">
      <w:pPr>
        <w:spacing w:after="0" w:line="340" w:lineRule="exact"/>
        <w:jc w:val="both"/>
        <w:rPr>
          <w:rFonts w:ascii="Arial" w:eastAsia="Arial" w:hAnsi="Arial" w:cs="Arial"/>
          <w:color w:val="000000"/>
          <w:sz w:val="24"/>
          <w:szCs w:val="24"/>
        </w:rPr>
      </w:pPr>
    </w:p>
    <w:p w14:paraId="2F9FC307"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 xml:space="preserve">TÍTULO </w:t>
      </w:r>
      <w:r w:rsidRPr="008C247E">
        <w:rPr>
          <w:rFonts w:ascii="Arial" w:eastAsia="Arial" w:hAnsi="Arial" w:cs="Arial"/>
          <w:b/>
          <w:sz w:val="24"/>
          <w:szCs w:val="24"/>
        </w:rPr>
        <w:t>CUARTO</w:t>
      </w:r>
    </w:p>
    <w:p w14:paraId="1F09A6D5"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DISPOSICIONES COMPLEMENTARIAS</w:t>
      </w:r>
    </w:p>
    <w:p w14:paraId="5051F133" w14:textId="77777777" w:rsidR="00485C2C" w:rsidRPr="008C247E" w:rsidRDefault="00485C2C" w:rsidP="00FE207B">
      <w:pPr>
        <w:spacing w:after="0" w:line="340" w:lineRule="exact"/>
        <w:jc w:val="both"/>
        <w:rPr>
          <w:rFonts w:ascii="Arial" w:eastAsia="Arial" w:hAnsi="Arial" w:cs="Arial"/>
          <w:color w:val="000000"/>
          <w:sz w:val="24"/>
          <w:szCs w:val="24"/>
        </w:rPr>
      </w:pPr>
    </w:p>
    <w:p w14:paraId="729F17BA"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CAPÍTULO PRIMERO</w:t>
      </w:r>
    </w:p>
    <w:p w14:paraId="5C5E317B"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DE LOS ESTÍMULOS FISCALES Y EL PRESUPUESTO</w:t>
      </w:r>
    </w:p>
    <w:p w14:paraId="249D1FB7" w14:textId="77777777" w:rsidR="00485C2C" w:rsidRPr="008C247E" w:rsidRDefault="00485C2C" w:rsidP="00FE207B">
      <w:pPr>
        <w:spacing w:after="0" w:line="340" w:lineRule="exact"/>
        <w:jc w:val="both"/>
        <w:rPr>
          <w:rFonts w:ascii="Arial" w:eastAsia="Arial" w:hAnsi="Arial" w:cs="Arial"/>
          <w:color w:val="000000"/>
          <w:sz w:val="24"/>
          <w:szCs w:val="24"/>
        </w:rPr>
      </w:pPr>
    </w:p>
    <w:p w14:paraId="3AD675C4" w14:textId="5395327E"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 xml:space="preserve">Artículo </w:t>
      </w:r>
      <w:r w:rsidRPr="008C247E">
        <w:rPr>
          <w:rFonts w:ascii="Arial" w:eastAsia="Arial" w:hAnsi="Arial" w:cs="Arial"/>
          <w:b/>
          <w:sz w:val="24"/>
          <w:szCs w:val="24"/>
        </w:rPr>
        <w:t>31</w:t>
      </w:r>
      <w:r w:rsidRPr="008C247E">
        <w:rPr>
          <w:rFonts w:ascii="Arial" w:eastAsia="Arial" w:hAnsi="Arial" w:cs="Arial"/>
          <w:b/>
          <w:color w:val="000000"/>
          <w:sz w:val="24"/>
          <w:szCs w:val="24"/>
        </w:rPr>
        <w:t>.</w:t>
      </w:r>
      <w:r w:rsidRPr="008C247E">
        <w:rPr>
          <w:rFonts w:ascii="Arial" w:eastAsia="Arial" w:hAnsi="Arial" w:cs="Arial"/>
          <w:color w:val="000000"/>
          <w:sz w:val="24"/>
          <w:szCs w:val="24"/>
        </w:rPr>
        <w:t xml:space="preserve"> El Ejecutivo deberá incluir en el Proyecto de Presupuesto de Egresos del Gobierno del Estado de México la asignación que garantice, efectivamente, el derecho al Seguro </w:t>
      </w:r>
      <w:r w:rsidR="00B02F91" w:rsidRPr="008C247E">
        <w:rPr>
          <w:rFonts w:ascii="Arial" w:eastAsia="Arial" w:hAnsi="Arial" w:cs="Arial"/>
          <w:color w:val="000000"/>
          <w:sz w:val="24"/>
          <w:szCs w:val="24"/>
        </w:rPr>
        <w:t xml:space="preserve">de Desempleo </w:t>
      </w:r>
      <w:r w:rsidRPr="008C247E">
        <w:rPr>
          <w:rFonts w:ascii="Arial" w:eastAsia="Arial" w:hAnsi="Arial" w:cs="Arial"/>
          <w:color w:val="000000"/>
          <w:sz w:val="24"/>
          <w:szCs w:val="24"/>
        </w:rPr>
        <w:t>que se regula en la presente Ley, a favor de</w:t>
      </w:r>
      <w:r w:rsidR="00284C00" w:rsidRPr="008C247E">
        <w:rPr>
          <w:rFonts w:ascii="Arial" w:eastAsia="Arial" w:hAnsi="Arial" w:cs="Arial"/>
          <w:color w:val="000000"/>
          <w:sz w:val="24"/>
          <w:szCs w:val="24"/>
        </w:rPr>
        <w:t>l mayor número de</w:t>
      </w:r>
      <w:r w:rsidRPr="008C247E">
        <w:rPr>
          <w:rFonts w:ascii="Arial" w:eastAsia="Arial" w:hAnsi="Arial" w:cs="Arial"/>
          <w:color w:val="000000"/>
          <w:sz w:val="24"/>
          <w:szCs w:val="24"/>
        </w:rPr>
        <w:t xml:space="preserve"> personas desempleadas que cumplan los requisitos establecidos en la misma y los demás que señale la Secretaría para tal efecto.</w:t>
      </w:r>
    </w:p>
    <w:p w14:paraId="5070A237" w14:textId="77777777" w:rsidR="00485C2C" w:rsidRPr="008C247E" w:rsidRDefault="00485C2C" w:rsidP="00FE207B">
      <w:pPr>
        <w:spacing w:after="0" w:line="340" w:lineRule="exact"/>
        <w:jc w:val="both"/>
        <w:rPr>
          <w:rFonts w:ascii="Arial" w:eastAsia="Arial" w:hAnsi="Arial" w:cs="Arial"/>
          <w:color w:val="000000"/>
          <w:sz w:val="24"/>
          <w:szCs w:val="24"/>
        </w:rPr>
      </w:pPr>
    </w:p>
    <w:p w14:paraId="0C0BF2CC"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 xml:space="preserve">Artículo </w:t>
      </w:r>
      <w:r w:rsidRPr="008C247E">
        <w:rPr>
          <w:rFonts w:ascii="Arial" w:eastAsia="Arial" w:hAnsi="Arial" w:cs="Arial"/>
          <w:b/>
          <w:sz w:val="24"/>
          <w:szCs w:val="24"/>
        </w:rPr>
        <w:t>32</w:t>
      </w:r>
      <w:r w:rsidRPr="008C247E">
        <w:rPr>
          <w:rFonts w:ascii="Arial" w:eastAsia="Arial" w:hAnsi="Arial" w:cs="Arial"/>
          <w:b/>
          <w:color w:val="000000"/>
          <w:sz w:val="24"/>
          <w:szCs w:val="24"/>
        </w:rPr>
        <w:t>.</w:t>
      </w:r>
      <w:r w:rsidRPr="008C247E">
        <w:rPr>
          <w:rFonts w:ascii="Arial" w:eastAsia="Arial" w:hAnsi="Arial" w:cs="Arial"/>
          <w:color w:val="000000"/>
          <w:sz w:val="24"/>
          <w:szCs w:val="24"/>
        </w:rPr>
        <w:t xml:space="preserve"> El Ejecutivo a través de la Secretaría de Finanzas incentivará la atracción de inversión pública y privada, el crecimiento económico y el empleo, que se traduzcan en mayores niveles de bienestar para los habitantes del Estado, mediante el otorgamiento de estímulos fiscales.</w:t>
      </w:r>
    </w:p>
    <w:p w14:paraId="416E3548" w14:textId="77777777" w:rsidR="00485C2C" w:rsidRPr="008C247E" w:rsidRDefault="00485C2C" w:rsidP="00FE207B">
      <w:pPr>
        <w:spacing w:after="0" w:line="340" w:lineRule="exact"/>
        <w:jc w:val="both"/>
        <w:rPr>
          <w:rFonts w:ascii="Arial" w:eastAsia="Arial" w:hAnsi="Arial" w:cs="Arial"/>
          <w:color w:val="000000"/>
          <w:sz w:val="24"/>
          <w:szCs w:val="24"/>
        </w:rPr>
      </w:pPr>
    </w:p>
    <w:p w14:paraId="3BFED556"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Artículo 3</w:t>
      </w:r>
      <w:r w:rsidRPr="008C247E">
        <w:rPr>
          <w:rFonts w:ascii="Arial" w:eastAsia="Arial" w:hAnsi="Arial" w:cs="Arial"/>
          <w:b/>
          <w:sz w:val="24"/>
          <w:szCs w:val="24"/>
        </w:rPr>
        <w:t>3</w:t>
      </w:r>
      <w:r w:rsidRPr="008C247E">
        <w:rPr>
          <w:rFonts w:ascii="Arial" w:eastAsia="Arial" w:hAnsi="Arial" w:cs="Arial"/>
          <w:b/>
          <w:color w:val="000000"/>
          <w:sz w:val="24"/>
          <w:szCs w:val="24"/>
        </w:rPr>
        <w:t>.</w:t>
      </w:r>
      <w:r w:rsidRPr="008C247E">
        <w:rPr>
          <w:rFonts w:ascii="Arial" w:eastAsia="Arial" w:hAnsi="Arial" w:cs="Arial"/>
          <w:color w:val="000000"/>
          <w:sz w:val="24"/>
          <w:szCs w:val="24"/>
        </w:rPr>
        <w:t xml:space="preserve"> Los incentivos fiscales se concederán cuando las empresas prueben, durante los dos ejercicios fiscales inmediatos anteriores:</w:t>
      </w:r>
    </w:p>
    <w:p w14:paraId="3A4B1757" w14:textId="77777777" w:rsidR="00485C2C" w:rsidRPr="008C247E" w:rsidRDefault="00485C2C" w:rsidP="00FE207B">
      <w:pPr>
        <w:spacing w:after="0" w:line="340" w:lineRule="exact"/>
        <w:jc w:val="both"/>
        <w:rPr>
          <w:rFonts w:ascii="Arial" w:eastAsia="Arial" w:hAnsi="Arial" w:cs="Arial"/>
          <w:color w:val="000000"/>
          <w:sz w:val="24"/>
          <w:szCs w:val="24"/>
        </w:rPr>
      </w:pPr>
    </w:p>
    <w:p w14:paraId="6DCB28F0"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a) Haber generado nuevos empleos, tomando en cuenta la plantilla de trabajadores más elevada que tenga registrada.</w:t>
      </w:r>
    </w:p>
    <w:p w14:paraId="25EE7234" w14:textId="77777777" w:rsidR="00485C2C" w:rsidRPr="008C247E" w:rsidRDefault="00485C2C" w:rsidP="00FE207B">
      <w:pPr>
        <w:spacing w:after="0" w:line="340" w:lineRule="exact"/>
        <w:jc w:val="both"/>
        <w:rPr>
          <w:rFonts w:ascii="Arial" w:eastAsia="Arial" w:hAnsi="Arial" w:cs="Arial"/>
          <w:color w:val="000000"/>
          <w:sz w:val="24"/>
          <w:szCs w:val="24"/>
        </w:rPr>
      </w:pPr>
    </w:p>
    <w:p w14:paraId="47A007D6"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b) Haber contratado formalmente a personas en situación de vulnerabilidad social, de conformidad con los supuestos que en cada ejercicio fiscal determinen las leyes fiscales;</w:t>
      </w:r>
    </w:p>
    <w:p w14:paraId="61597980" w14:textId="77777777" w:rsidR="00485C2C" w:rsidRPr="008C247E" w:rsidRDefault="00485C2C" w:rsidP="00FE207B">
      <w:pPr>
        <w:spacing w:after="0" w:line="340" w:lineRule="exact"/>
        <w:jc w:val="both"/>
        <w:rPr>
          <w:rFonts w:ascii="Arial" w:eastAsia="Arial" w:hAnsi="Arial" w:cs="Arial"/>
          <w:color w:val="000000"/>
          <w:sz w:val="24"/>
          <w:szCs w:val="24"/>
        </w:rPr>
      </w:pPr>
    </w:p>
    <w:p w14:paraId="40971EC2" w14:textId="77777777" w:rsidR="00485C2C" w:rsidRPr="008C247E" w:rsidRDefault="00485C2C" w:rsidP="00FE207B">
      <w:pPr>
        <w:spacing w:after="0" w:line="340" w:lineRule="exact"/>
        <w:jc w:val="both"/>
        <w:rPr>
          <w:rFonts w:ascii="Arial" w:eastAsia="Arial" w:hAnsi="Arial" w:cs="Arial"/>
          <w:b/>
          <w:color w:val="000000"/>
          <w:sz w:val="24"/>
          <w:szCs w:val="24"/>
        </w:rPr>
      </w:pPr>
      <w:r w:rsidRPr="008C247E">
        <w:rPr>
          <w:rFonts w:ascii="Arial" w:eastAsia="Arial" w:hAnsi="Arial" w:cs="Arial"/>
          <w:color w:val="000000"/>
          <w:sz w:val="24"/>
          <w:szCs w:val="24"/>
        </w:rPr>
        <w:t>c) Encontrarse al corriente en el cumplimiento de sus obligaciones tributarias, de conformidad con lo establecido en los ordenamientos jurídicos aplicables.</w:t>
      </w:r>
    </w:p>
    <w:p w14:paraId="5B002C6B"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 xml:space="preserve">CAPÍTULO </w:t>
      </w:r>
      <w:r w:rsidRPr="008C247E">
        <w:rPr>
          <w:rFonts w:ascii="Arial" w:eastAsia="Arial" w:hAnsi="Arial" w:cs="Arial"/>
          <w:b/>
          <w:sz w:val="24"/>
          <w:szCs w:val="24"/>
        </w:rPr>
        <w:t>SEGUNDO</w:t>
      </w:r>
    </w:p>
    <w:p w14:paraId="30B4E0BC"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DE LAS REGLAS DE OPERACIÓN</w:t>
      </w:r>
    </w:p>
    <w:p w14:paraId="261E65C3" w14:textId="77777777" w:rsidR="00485C2C" w:rsidRPr="008C247E" w:rsidRDefault="00485C2C" w:rsidP="00FE207B">
      <w:pPr>
        <w:spacing w:after="0" w:line="340" w:lineRule="exact"/>
        <w:jc w:val="both"/>
        <w:rPr>
          <w:rFonts w:ascii="Arial" w:eastAsia="Arial" w:hAnsi="Arial" w:cs="Arial"/>
          <w:color w:val="000000"/>
          <w:sz w:val="24"/>
          <w:szCs w:val="24"/>
        </w:rPr>
      </w:pPr>
    </w:p>
    <w:p w14:paraId="7732BF08" w14:textId="3E43D856"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 xml:space="preserve">Artículo </w:t>
      </w:r>
      <w:r w:rsidRPr="008C247E">
        <w:rPr>
          <w:rFonts w:ascii="Arial" w:eastAsia="Arial" w:hAnsi="Arial" w:cs="Arial"/>
          <w:b/>
          <w:sz w:val="24"/>
          <w:szCs w:val="24"/>
        </w:rPr>
        <w:t>34</w:t>
      </w:r>
      <w:r w:rsidRPr="008C247E">
        <w:rPr>
          <w:rFonts w:ascii="Arial" w:eastAsia="Arial" w:hAnsi="Arial" w:cs="Arial"/>
          <w:b/>
          <w:color w:val="000000"/>
          <w:sz w:val="24"/>
          <w:szCs w:val="24"/>
        </w:rPr>
        <w:t>.</w:t>
      </w:r>
      <w:r w:rsidRPr="008C247E">
        <w:rPr>
          <w:rFonts w:ascii="Arial" w:eastAsia="Arial" w:hAnsi="Arial" w:cs="Arial"/>
          <w:color w:val="000000"/>
          <w:sz w:val="24"/>
          <w:szCs w:val="24"/>
        </w:rPr>
        <w:t xml:space="preserve"> Las reglas de operación fijarán la forma como se hará valer el Seguro</w:t>
      </w:r>
      <w:r w:rsidR="00711FBC" w:rsidRPr="008C247E">
        <w:rPr>
          <w:rFonts w:ascii="Arial" w:eastAsia="Arial" w:hAnsi="Arial" w:cs="Arial"/>
          <w:color w:val="000000"/>
          <w:sz w:val="24"/>
          <w:szCs w:val="24"/>
        </w:rPr>
        <w:t xml:space="preserve"> de Desempleo</w:t>
      </w:r>
      <w:r w:rsidRPr="008C247E">
        <w:rPr>
          <w:rFonts w:ascii="Arial" w:eastAsia="Arial" w:hAnsi="Arial" w:cs="Arial"/>
          <w:color w:val="000000"/>
          <w:sz w:val="24"/>
          <w:szCs w:val="24"/>
        </w:rPr>
        <w:t>, así como la verificación de la residencia, la elaboración y actualización permanente del padrón de beneficiarios, demás requisitos y procedimientos necesarios para el ejercicio del derecho establecido en esta Ley.</w:t>
      </w:r>
    </w:p>
    <w:p w14:paraId="70D783E6" w14:textId="77777777" w:rsidR="00485C2C" w:rsidRPr="008C247E" w:rsidRDefault="00485C2C" w:rsidP="00FE207B">
      <w:pPr>
        <w:spacing w:after="0" w:line="340" w:lineRule="exact"/>
        <w:jc w:val="both"/>
        <w:rPr>
          <w:rFonts w:ascii="Arial" w:eastAsia="Arial" w:hAnsi="Arial" w:cs="Arial"/>
          <w:color w:val="000000"/>
          <w:sz w:val="24"/>
          <w:szCs w:val="24"/>
        </w:rPr>
      </w:pPr>
    </w:p>
    <w:p w14:paraId="745130CC" w14:textId="5F39882D" w:rsidR="00E54327" w:rsidRPr="008C247E" w:rsidRDefault="00485C2C" w:rsidP="00E54327">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 xml:space="preserve">Artículo </w:t>
      </w:r>
      <w:r w:rsidRPr="008C247E">
        <w:rPr>
          <w:rFonts w:ascii="Arial" w:eastAsia="Arial" w:hAnsi="Arial" w:cs="Arial"/>
          <w:b/>
          <w:sz w:val="24"/>
          <w:szCs w:val="24"/>
        </w:rPr>
        <w:t>35</w:t>
      </w:r>
      <w:r w:rsidRPr="008C247E">
        <w:rPr>
          <w:rFonts w:ascii="Arial" w:eastAsia="Arial" w:hAnsi="Arial" w:cs="Arial"/>
          <w:b/>
          <w:color w:val="000000"/>
          <w:sz w:val="24"/>
          <w:szCs w:val="24"/>
        </w:rPr>
        <w:t>.</w:t>
      </w:r>
      <w:r w:rsidRPr="008C247E">
        <w:rPr>
          <w:rFonts w:ascii="Arial" w:eastAsia="Arial" w:hAnsi="Arial" w:cs="Arial"/>
          <w:color w:val="000000"/>
          <w:sz w:val="24"/>
          <w:szCs w:val="24"/>
        </w:rPr>
        <w:t xml:space="preserve"> El apoyo económico del Seguro </w:t>
      </w:r>
      <w:r w:rsidR="00D72558" w:rsidRPr="008C247E">
        <w:rPr>
          <w:rFonts w:ascii="Arial" w:eastAsia="Arial" w:hAnsi="Arial" w:cs="Arial"/>
          <w:color w:val="000000"/>
          <w:sz w:val="24"/>
          <w:szCs w:val="24"/>
        </w:rPr>
        <w:t xml:space="preserve">de Desempleo </w:t>
      </w:r>
      <w:r w:rsidRPr="008C247E">
        <w:rPr>
          <w:rFonts w:ascii="Arial" w:eastAsia="Arial" w:hAnsi="Arial" w:cs="Arial"/>
          <w:color w:val="000000"/>
          <w:sz w:val="24"/>
          <w:szCs w:val="24"/>
        </w:rPr>
        <w:t>será entregado por la Secretaría, a través de una tarjeta de débito u otro mecanismo que se considere pertinente, conforme a la Ley.</w:t>
      </w:r>
    </w:p>
    <w:p w14:paraId="76F99180" w14:textId="77777777" w:rsidR="00485C2C" w:rsidRPr="008C247E" w:rsidRDefault="00485C2C" w:rsidP="00FE207B">
      <w:pPr>
        <w:spacing w:after="0" w:line="340" w:lineRule="exact"/>
        <w:jc w:val="both"/>
        <w:rPr>
          <w:rFonts w:ascii="Arial" w:eastAsia="Arial" w:hAnsi="Arial" w:cs="Arial"/>
          <w:color w:val="000000"/>
          <w:sz w:val="24"/>
          <w:szCs w:val="24"/>
        </w:rPr>
      </w:pPr>
    </w:p>
    <w:p w14:paraId="5F4FC8BE"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 xml:space="preserve">CAPÍTULO </w:t>
      </w:r>
      <w:r w:rsidRPr="008C247E">
        <w:rPr>
          <w:rFonts w:ascii="Arial" w:eastAsia="Arial" w:hAnsi="Arial" w:cs="Arial"/>
          <w:b/>
          <w:sz w:val="24"/>
          <w:szCs w:val="24"/>
        </w:rPr>
        <w:t>TERCERO</w:t>
      </w:r>
    </w:p>
    <w:p w14:paraId="12D51AEF" w14:textId="77777777"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DE LAS SANCIONES</w:t>
      </w:r>
    </w:p>
    <w:p w14:paraId="14770A9C" w14:textId="77777777" w:rsidR="00485C2C" w:rsidRPr="008C247E" w:rsidRDefault="00485C2C" w:rsidP="00FE207B">
      <w:pPr>
        <w:spacing w:after="0" w:line="340" w:lineRule="exact"/>
        <w:jc w:val="both"/>
        <w:rPr>
          <w:rFonts w:ascii="Arial" w:eastAsia="Arial" w:hAnsi="Arial" w:cs="Arial"/>
          <w:color w:val="000000"/>
          <w:sz w:val="24"/>
          <w:szCs w:val="24"/>
        </w:rPr>
      </w:pPr>
    </w:p>
    <w:p w14:paraId="35DEB699"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 xml:space="preserve">Artículo </w:t>
      </w:r>
      <w:r w:rsidRPr="008C247E">
        <w:rPr>
          <w:rFonts w:ascii="Arial" w:eastAsia="Arial" w:hAnsi="Arial" w:cs="Arial"/>
          <w:b/>
          <w:sz w:val="24"/>
          <w:szCs w:val="24"/>
        </w:rPr>
        <w:t>36</w:t>
      </w:r>
      <w:r w:rsidRPr="008C247E">
        <w:rPr>
          <w:rFonts w:ascii="Arial" w:eastAsia="Arial" w:hAnsi="Arial" w:cs="Arial"/>
          <w:b/>
          <w:color w:val="000000"/>
          <w:sz w:val="24"/>
          <w:szCs w:val="24"/>
        </w:rPr>
        <w:t>.</w:t>
      </w:r>
      <w:r w:rsidRPr="008C247E">
        <w:rPr>
          <w:rFonts w:ascii="Arial" w:eastAsia="Arial" w:hAnsi="Arial" w:cs="Arial"/>
          <w:color w:val="000000"/>
          <w:sz w:val="24"/>
          <w:szCs w:val="24"/>
        </w:rPr>
        <w:t xml:space="preserve"> El beneficiario que contravenga las disposiciones de la presente Ley o las disposiciones que de ésta se desprendan, será sancionado con la cancelación del Seguro de Desempleo, independientemente de las conductas punibles que, en su caso, establezcan otros ordenamientos.</w:t>
      </w:r>
    </w:p>
    <w:p w14:paraId="3C0FE0B3" w14:textId="77777777" w:rsidR="00485C2C" w:rsidRPr="008C247E" w:rsidRDefault="00485C2C" w:rsidP="00FE207B">
      <w:pPr>
        <w:spacing w:after="0" w:line="340" w:lineRule="exact"/>
        <w:jc w:val="both"/>
        <w:rPr>
          <w:rFonts w:ascii="Arial" w:eastAsia="Arial" w:hAnsi="Arial" w:cs="Arial"/>
          <w:b/>
          <w:color w:val="000000"/>
          <w:sz w:val="24"/>
          <w:szCs w:val="24"/>
        </w:rPr>
      </w:pPr>
    </w:p>
    <w:p w14:paraId="482C1A0E"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 xml:space="preserve">Artículo </w:t>
      </w:r>
      <w:r w:rsidRPr="008C247E">
        <w:rPr>
          <w:rFonts w:ascii="Arial" w:eastAsia="Arial" w:hAnsi="Arial" w:cs="Arial"/>
          <w:b/>
          <w:sz w:val="24"/>
          <w:szCs w:val="24"/>
        </w:rPr>
        <w:t>37</w:t>
      </w:r>
      <w:r w:rsidRPr="008C247E">
        <w:rPr>
          <w:rFonts w:ascii="Arial" w:eastAsia="Arial" w:hAnsi="Arial" w:cs="Arial"/>
          <w:b/>
          <w:color w:val="000000"/>
          <w:sz w:val="24"/>
          <w:szCs w:val="24"/>
        </w:rPr>
        <w:t>.</w:t>
      </w:r>
      <w:r w:rsidRPr="008C247E">
        <w:rPr>
          <w:rFonts w:ascii="Arial" w:eastAsia="Arial" w:hAnsi="Arial" w:cs="Arial"/>
          <w:color w:val="000000"/>
          <w:sz w:val="24"/>
          <w:szCs w:val="24"/>
        </w:rPr>
        <w:t xml:space="preserve"> Los actos o resoluciones que dicten o ejecuten las autoridades con apoyo en la Ley, podrán impugnarse mediante el Recurso de Inconformidad, o en su caso, el Juicio Contencioso Administrativo, previstos en el Código de Procedimientos Administrativos del Estado de México.</w:t>
      </w:r>
    </w:p>
    <w:p w14:paraId="5EF05B8F" w14:textId="77777777" w:rsidR="00485C2C" w:rsidRPr="008C247E" w:rsidRDefault="00485C2C" w:rsidP="00FE207B">
      <w:pPr>
        <w:spacing w:after="0" w:line="340" w:lineRule="exact"/>
        <w:jc w:val="both"/>
        <w:rPr>
          <w:rFonts w:ascii="Arial" w:eastAsia="Arial" w:hAnsi="Arial" w:cs="Arial"/>
          <w:color w:val="000000"/>
          <w:sz w:val="24"/>
          <w:szCs w:val="24"/>
        </w:rPr>
      </w:pPr>
    </w:p>
    <w:p w14:paraId="45F559EF" w14:textId="797A0509"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 xml:space="preserve">Artículo </w:t>
      </w:r>
      <w:r w:rsidRPr="008C247E">
        <w:rPr>
          <w:rFonts w:ascii="Arial" w:eastAsia="Arial" w:hAnsi="Arial" w:cs="Arial"/>
          <w:b/>
          <w:sz w:val="24"/>
          <w:szCs w:val="24"/>
        </w:rPr>
        <w:t>38</w:t>
      </w:r>
      <w:r w:rsidRPr="008C247E">
        <w:rPr>
          <w:rFonts w:ascii="Arial" w:eastAsia="Arial" w:hAnsi="Arial" w:cs="Arial"/>
          <w:b/>
          <w:color w:val="000000"/>
          <w:sz w:val="24"/>
          <w:szCs w:val="24"/>
        </w:rPr>
        <w:t>.</w:t>
      </w:r>
      <w:r w:rsidRPr="008C247E">
        <w:rPr>
          <w:rFonts w:ascii="Arial" w:eastAsia="Arial" w:hAnsi="Arial" w:cs="Arial"/>
          <w:color w:val="000000"/>
          <w:sz w:val="24"/>
          <w:szCs w:val="24"/>
        </w:rPr>
        <w:t xml:space="preserve"> Los servidores públicos que realicen las conductas previstas en el artículo 69 de la Ley de Desarrollo Social del Estado de México, serán sancionados en los términos de la Ley de Responsabilidades </w:t>
      </w:r>
      <w:r w:rsidR="00224E71" w:rsidRPr="008C247E">
        <w:rPr>
          <w:rFonts w:ascii="Arial" w:eastAsia="Arial" w:hAnsi="Arial" w:cs="Arial"/>
          <w:color w:val="000000"/>
          <w:sz w:val="24"/>
          <w:szCs w:val="24"/>
        </w:rPr>
        <w:t xml:space="preserve">Administrativas </w:t>
      </w:r>
      <w:r w:rsidRPr="008C247E">
        <w:rPr>
          <w:rFonts w:ascii="Arial" w:eastAsia="Arial" w:hAnsi="Arial" w:cs="Arial"/>
          <w:color w:val="000000"/>
          <w:sz w:val="24"/>
          <w:szCs w:val="24"/>
        </w:rPr>
        <w:t>del Estado</w:t>
      </w:r>
      <w:r w:rsidR="00224E71" w:rsidRPr="008C247E">
        <w:rPr>
          <w:rFonts w:ascii="Arial" w:eastAsia="Arial" w:hAnsi="Arial" w:cs="Arial"/>
          <w:color w:val="000000"/>
          <w:sz w:val="24"/>
          <w:szCs w:val="24"/>
        </w:rPr>
        <w:t xml:space="preserve"> de México</w:t>
      </w:r>
      <w:r w:rsidRPr="008C247E">
        <w:rPr>
          <w:rFonts w:ascii="Arial" w:eastAsia="Arial" w:hAnsi="Arial" w:cs="Arial"/>
          <w:color w:val="000000"/>
          <w:sz w:val="24"/>
          <w:szCs w:val="24"/>
        </w:rPr>
        <w:t xml:space="preserve"> y Municipios</w:t>
      </w:r>
      <w:r w:rsidR="00780CC8" w:rsidRPr="008C247E">
        <w:rPr>
          <w:rFonts w:ascii="Arial" w:eastAsia="Arial" w:hAnsi="Arial" w:cs="Arial"/>
          <w:color w:val="000000"/>
          <w:sz w:val="24"/>
          <w:szCs w:val="24"/>
        </w:rPr>
        <w:t>,</w:t>
      </w:r>
      <w:r w:rsidRPr="008C247E">
        <w:rPr>
          <w:rFonts w:ascii="Arial" w:eastAsia="Arial" w:hAnsi="Arial" w:cs="Arial"/>
          <w:color w:val="000000"/>
          <w:sz w:val="24"/>
          <w:szCs w:val="24"/>
        </w:rPr>
        <w:t xml:space="preserve"> y demás leyes aplicables.</w:t>
      </w:r>
    </w:p>
    <w:p w14:paraId="2ECC32E2" w14:textId="77777777" w:rsidR="00485C2C" w:rsidRPr="008C247E" w:rsidRDefault="00485C2C" w:rsidP="00FE207B">
      <w:pPr>
        <w:spacing w:after="0" w:line="340" w:lineRule="exact"/>
        <w:jc w:val="both"/>
        <w:rPr>
          <w:rFonts w:ascii="Arial" w:eastAsia="Arial" w:hAnsi="Arial" w:cs="Arial"/>
          <w:color w:val="000000"/>
          <w:sz w:val="24"/>
          <w:szCs w:val="24"/>
        </w:rPr>
      </w:pPr>
    </w:p>
    <w:p w14:paraId="6AC8E622" w14:textId="4EE489B2" w:rsidR="00485C2C" w:rsidRPr="008C247E" w:rsidRDefault="00485C2C" w:rsidP="00FE207B">
      <w:pPr>
        <w:spacing w:after="0" w:line="340" w:lineRule="exact"/>
        <w:jc w:val="center"/>
        <w:rPr>
          <w:rFonts w:ascii="Arial" w:eastAsia="Arial" w:hAnsi="Arial" w:cs="Arial"/>
          <w:b/>
          <w:color w:val="000000"/>
          <w:sz w:val="24"/>
          <w:szCs w:val="24"/>
        </w:rPr>
      </w:pPr>
      <w:r w:rsidRPr="008C247E">
        <w:rPr>
          <w:rFonts w:ascii="Arial" w:eastAsia="Arial" w:hAnsi="Arial" w:cs="Arial"/>
          <w:b/>
          <w:color w:val="000000"/>
          <w:sz w:val="24"/>
          <w:szCs w:val="24"/>
        </w:rPr>
        <w:t>TRANSITORIOS</w:t>
      </w:r>
    </w:p>
    <w:p w14:paraId="3831A4FB" w14:textId="77777777" w:rsidR="00485C2C" w:rsidRPr="008C247E" w:rsidRDefault="00485C2C" w:rsidP="00FE207B">
      <w:pPr>
        <w:spacing w:after="0" w:line="340" w:lineRule="exact"/>
        <w:jc w:val="both"/>
        <w:rPr>
          <w:rFonts w:ascii="Arial" w:eastAsia="Arial" w:hAnsi="Arial" w:cs="Arial"/>
          <w:color w:val="000000"/>
          <w:sz w:val="24"/>
          <w:szCs w:val="24"/>
        </w:rPr>
      </w:pPr>
    </w:p>
    <w:p w14:paraId="63930A1F"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PRIMERO.</w:t>
      </w:r>
      <w:r w:rsidRPr="008C247E">
        <w:rPr>
          <w:rFonts w:ascii="Arial" w:eastAsia="Arial" w:hAnsi="Arial" w:cs="Arial"/>
          <w:color w:val="000000"/>
          <w:sz w:val="24"/>
          <w:szCs w:val="24"/>
        </w:rPr>
        <w:t xml:space="preserve"> Publíquese en el Periódico Oficial “Gaceta del Gobierno” del Estado de México.</w:t>
      </w:r>
    </w:p>
    <w:p w14:paraId="1AF83868" w14:textId="77777777" w:rsidR="00485C2C" w:rsidRPr="008C247E" w:rsidRDefault="00485C2C" w:rsidP="00FE207B">
      <w:pPr>
        <w:spacing w:after="0" w:line="340" w:lineRule="exact"/>
        <w:jc w:val="both"/>
        <w:rPr>
          <w:rFonts w:ascii="Arial" w:eastAsia="Arial" w:hAnsi="Arial" w:cs="Arial"/>
          <w:color w:val="000000"/>
          <w:sz w:val="24"/>
          <w:szCs w:val="24"/>
        </w:rPr>
      </w:pPr>
    </w:p>
    <w:p w14:paraId="3F98ABE6"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SEGUNDO.</w:t>
      </w:r>
      <w:r w:rsidRPr="008C247E">
        <w:rPr>
          <w:rFonts w:ascii="Arial" w:eastAsia="Arial" w:hAnsi="Arial" w:cs="Arial"/>
          <w:color w:val="000000"/>
          <w:sz w:val="24"/>
          <w:szCs w:val="24"/>
        </w:rPr>
        <w:t xml:space="preserve"> La presente Ley entrará en vigor al día siguiente de su publicación en el Periódico Oficial “Gaceta del Gobierno” del Estado de México.</w:t>
      </w:r>
    </w:p>
    <w:p w14:paraId="5F076048" w14:textId="77777777" w:rsidR="00485C2C" w:rsidRPr="008C247E" w:rsidRDefault="00485C2C" w:rsidP="00FE207B">
      <w:pPr>
        <w:spacing w:after="0" w:line="340" w:lineRule="exact"/>
        <w:jc w:val="both"/>
        <w:rPr>
          <w:rFonts w:ascii="Arial" w:eastAsia="Arial" w:hAnsi="Arial" w:cs="Arial"/>
          <w:color w:val="000000"/>
          <w:sz w:val="24"/>
          <w:szCs w:val="24"/>
        </w:rPr>
      </w:pPr>
    </w:p>
    <w:p w14:paraId="3905A02B" w14:textId="78A977C0"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TERCERO.</w:t>
      </w:r>
      <w:r w:rsidRPr="008C247E">
        <w:rPr>
          <w:rFonts w:ascii="Arial" w:eastAsia="Arial" w:hAnsi="Arial" w:cs="Arial"/>
          <w:color w:val="000000"/>
          <w:sz w:val="24"/>
          <w:szCs w:val="24"/>
        </w:rPr>
        <w:t xml:space="preserve"> La integración del Consejo, a que se refiere el artículo </w:t>
      </w:r>
      <w:r w:rsidRPr="008C247E">
        <w:rPr>
          <w:rFonts w:ascii="Arial" w:eastAsia="Arial" w:hAnsi="Arial" w:cs="Arial"/>
          <w:sz w:val="24"/>
          <w:szCs w:val="24"/>
        </w:rPr>
        <w:t>9</w:t>
      </w:r>
      <w:r w:rsidRPr="008C247E">
        <w:rPr>
          <w:rFonts w:ascii="Arial" w:eastAsia="Arial" w:hAnsi="Arial" w:cs="Arial"/>
          <w:color w:val="000000"/>
          <w:sz w:val="24"/>
          <w:szCs w:val="24"/>
        </w:rPr>
        <w:t xml:space="preserve"> de esta Ley, se deberá llevar a cabo dentro de los 60 días </w:t>
      </w:r>
      <w:r w:rsidR="00CB1C47" w:rsidRPr="008C247E">
        <w:rPr>
          <w:rFonts w:ascii="Arial" w:eastAsia="Arial" w:hAnsi="Arial" w:cs="Arial"/>
          <w:color w:val="000000"/>
          <w:sz w:val="24"/>
          <w:szCs w:val="24"/>
        </w:rPr>
        <w:t xml:space="preserve">hábiles </w:t>
      </w:r>
      <w:r w:rsidRPr="008C247E">
        <w:rPr>
          <w:rFonts w:ascii="Arial" w:eastAsia="Arial" w:hAnsi="Arial" w:cs="Arial"/>
          <w:color w:val="000000"/>
          <w:sz w:val="24"/>
          <w:szCs w:val="24"/>
        </w:rPr>
        <w:t>posteriores a la entrada en vigor de este Decreto.</w:t>
      </w:r>
    </w:p>
    <w:p w14:paraId="27DE6EAF" w14:textId="77777777" w:rsidR="00485C2C" w:rsidRPr="008C247E" w:rsidRDefault="00485C2C" w:rsidP="00FE207B">
      <w:pPr>
        <w:spacing w:after="0" w:line="340" w:lineRule="exact"/>
        <w:jc w:val="both"/>
        <w:rPr>
          <w:rFonts w:ascii="Arial" w:eastAsia="Arial" w:hAnsi="Arial" w:cs="Arial"/>
          <w:color w:val="000000"/>
          <w:sz w:val="24"/>
          <w:szCs w:val="24"/>
        </w:rPr>
      </w:pPr>
    </w:p>
    <w:p w14:paraId="1B48F9FB"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CUARTO.</w:t>
      </w:r>
      <w:r w:rsidRPr="008C247E">
        <w:rPr>
          <w:rFonts w:ascii="Arial" w:eastAsia="Arial" w:hAnsi="Arial" w:cs="Arial"/>
          <w:color w:val="000000"/>
          <w:sz w:val="24"/>
          <w:szCs w:val="24"/>
        </w:rPr>
        <w:t xml:space="preserve"> Una vez integrado el Consejo, él mismo deberá expedir los lineamientos y reglas para su operación.</w:t>
      </w:r>
    </w:p>
    <w:p w14:paraId="59AAD3D2" w14:textId="77777777" w:rsidR="00485C2C" w:rsidRPr="008C247E" w:rsidRDefault="00485C2C" w:rsidP="00FE207B">
      <w:pPr>
        <w:spacing w:after="0" w:line="340" w:lineRule="exact"/>
        <w:jc w:val="both"/>
        <w:rPr>
          <w:rFonts w:ascii="Arial" w:eastAsia="Arial" w:hAnsi="Arial" w:cs="Arial"/>
          <w:color w:val="000000"/>
          <w:sz w:val="24"/>
          <w:szCs w:val="24"/>
        </w:rPr>
      </w:pPr>
    </w:p>
    <w:p w14:paraId="098CFDA1" w14:textId="77777777" w:rsidR="00485C2C" w:rsidRPr="008C247E"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b/>
          <w:color w:val="000000"/>
          <w:sz w:val="24"/>
          <w:szCs w:val="24"/>
        </w:rPr>
        <w:t>QUINTO.</w:t>
      </w:r>
      <w:r w:rsidRPr="008C247E">
        <w:rPr>
          <w:rFonts w:ascii="Arial" w:eastAsia="Arial" w:hAnsi="Arial" w:cs="Arial"/>
          <w:color w:val="000000"/>
          <w:sz w:val="24"/>
          <w:szCs w:val="24"/>
        </w:rPr>
        <w:t xml:space="preserve"> La Secretaría contará con un periodo no mayor a 90 días posteriores a la entrada en vigor del presente decreto, para expedir el Reglamento correspondiente, así como las modificaciones administrativas que se requieran.</w:t>
      </w:r>
    </w:p>
    <w:p w14:paraId="46915639" w14:textId="77777777" w:rsidR="00485C2C" w:rsidRPr="008C247E" w:rsidRDefault="00485C2C" w:rsidP="00FE207B">
      <w:pPr>
        <w:spacing w:after="0" w:line="340" w:lineRule="exact"/>
        <w:jc w:val="both"/>
        <w:rPr>
          <w:rFonts w:ascii="Arial" w:eastAsia="Arial" w:hAnsi="Arial" w:cs="Arial"/>
          <w:color w:val="000000"/>
          <w:sz w:val="24"/>
          <w:szCs w:val="24"/>
        </w:rPr>
      </w:pPr>
    </w:p>
    <w:p w14:paraId="50A5AD69" w14:textId="77777777" w:rsidR="00485C2C" w:rsidRPr="008C247E" w:rsidRDefault="00485C2C" w:rsidP="00FE207B">
      <w:pPr>
        <w:widowControl w:val="0"/>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Lo tendrá entendido el Gobernador del Estado, haciendo que se publique y se cumpla.</w:t>
      </w:r>
    </w:p>
    <w:p w14:paraId="7EFA7F3D" w14:textId="77777777" w:rsidR="00485C2C" w:rsidRPr="008C247E" w:rsidRDefault="00485C2C" w:rsidP="00FE207B">
      <w:pPr>
        <w:spacing w:after="0" w:line="340" w:lineRule="exact"/>
        <w:jc w:val="both"/>
        <w:rPr>
          <w:rFonts w:ascii="Arial" w:eastAsia="Arial" w:hAnsi="Arial" w:cs="Arial"/>
          <w:color w:val="000000"/>
          <w:sz w:val="24"/>
          <w:szCs w:val="24"/>
        </w:rPr>
      </w:pPr>
    </w:p>
    <w:p w14:paraId="6829877E" w14:textId="1863F62A" w:rsidR="003929BA" w:rsidRPr="00CB1C47" w:rsidRDefault="00485C2C" w:rsidP="00FE207B">
      <w:pPr>
        <w:spacing w:after="0" w:line="340" w:lineRule="exact"/>
        <w:jc w:val="both"/>
        <w:rPr>
          <w:rFonts w:ascii="Arial" w:eastAsia="Arial" w:hAnsi="Arial" w:cs="Arial"/>
          <w:color w:val="000000"/>
          <w:sz w:val="24"/>
          <w:szCs w:val="24"/>
        </w:rPr>
      </w:pPr>
      <w:r w:rsidRPr="008C247E">
        <w:rPr>
          <w:rFonts w:ascii="Arial" w:eastAsia="Arial" w:hAnsi="Arial" w:cs="Arial"/>
          <w:color w:val="000000"/>
          <w:sz w:val="24"/>
          <w:szCs w:val="24"/>
        </w:rPr>
        <w:t>Dado en el Palacio del Poder Legislativo, en la Ciudad de Toluca de Lerdo, capital del Estado de México, a los ______ días del mes de _________del año dos mil veintidós.</w:t>
      </w:r>
    </w:p>
    <w:p w14:paraId="52953DD1" w14:textId="42715D62" w:rsidR="00120942" w:rsidRPr="00FE207B" w:rsidRDefault="00120942" w:rsidP="00FE207B">
      <w:pPr>
        <w:spacing w:after="0" w:line="340" w:lineRule="exact"/>
        <w:jc w:val="both"/>
        <w:textAlignment w:val="baseline"/>
        <w:rPr>
          <w:rFonts w:ascii="Arial" w:eastAsia="Calibri" w:hAnsi="Arial" w:cs="Arial"/>
          <w:bCs/>
          <w:sz w:val="24"/>
          <w:szCs w:val="24"/>
        </w:rPr>
      </w:pPr>
    </w:p>
    <w:sectPr w:rsidR="00120942" w:rsidRPr="00FE207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B79C1" w14:textId="77777777" w:rsidR="004D3089" w:rsidRDefault="004D3089" w:rsidP="003C6ED1">
      <w:pPr>
        <w:spacing w:after="0" w:line="240" w:lineRule="auto"/>
      </w:pPr>
      <w:r>
        <w:separator/>
      </w:r>
    </w:p>
  </w:endnote>
  <w:endnote w:type="continuationSeparator" w:id="0">
    <w:p w14:paraId="3A0FD861" w14:textId="77777777" w:rsidR="004D3089" w:rsidRDefault="004D3089" w:rsidP="003C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5915" w14:textId="77777777" w:rsidR="00B110F3" w:rsidRDefault="00B110F3" w:rsidP="00B110F3">
    <w:pPr>
      <w:tabs>
        <w:tab w:val="center" w:pos="4419"/>
        <w:tab w:val="right" w:pos="8838"/>
      </w:tabs>
      <w:spacing w:after="0" w:line="240" w:lineRule="auto"/>
      <w:rPr>
        <w:rFonts w:ascii="Lato" w:eastAsia="Calibri" w:hAnsi="Lato" w:cs="Times New Roman"/>
        <w:noProof/>
        <w:color w:val="692044"/>
        <w:sz w:val="18"/>
        <w:lang w:eastAsia="es-MX"/>
      </w:rPr>
    </w:pPr>
  </w:p>
  <w:p w14:paraId="2C844D04" w14:textId="416FC0F5" w:rsidR="00B110F3" w:rsidRPr="00B110F3" w:rsidRDefault="00B110F3" w:rsidP="00B110F3">
    <w:pPr>
      <w:tabs>
        <w:tab w:val="center" w:pos="4419"/>
        <w:tab w:val="right" w:pos="8838"/>
      </w:tabs>
      <w:spacing w:after="0" w:line="240" w:lineRule="auto"/>
      <w:rPr>
        <w:rFonts w:ascii="Lato" w:eastAsia="Calibri" w:hAnsi="Lato" w:cs="Times New Roman"/>
        <w:color w:val="97184B"/>
        <w:sz w:val="18"/>
      </w:rPr>
    </w:pPr>
    <w:r w:rsidRPr="00B110F3">
      <w:rPr>
        <w:rFonts w:ascii="Calibri" w:eastAsia="Calibri" w:hAnsi="Calibri" w:cs="Times New Roman"/>
        <w:noProof/>
        <w:lang w:eastAsia="es-MX"/>
      </w:rPr>
      <w:drawing>
        <wp:anchor distT="0" distB="0" distL="114300" distR="114300" simplePos="0" relativeHeight="251662336" behindDoc="0" locked="0" layoutInCell="1" allowOverlap="1" wp14:anchorId="11A6222E" wp14:editId="73667CEF">
          <wp:simplePos x="0" y="0"/>
          <wp:positionH relativeFrom="column">
            <wp:posOffset>4496435</wp:posOffset>
          </wp:positionH>
          <wp:positionV relativeFrom="paragraph">
            <wp:posOffset>3175</wp:posOffset>
          </wp:positionV>
          <wp:extent cx="1851025" cy="3524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1025" cy="352425"/>
                  </a:xfrm>
                  <a:prstGeom prst="rect">
                    <a:avLst/>
                  </a:prstGeom>
                  <a:noFill/>
                </pic:spPr>
              </pic:pic>
            </a:graphicData>
          </a:graphic>
          <wp14:sizeRelH relativeFrom="page">
            <wp14:pctWidth>0</wp14:pctWidth>
          </wp14:sizeRelH>
          <wp14:sizeRelV relativeFrom="page">
            <wp14:pctHeight>0</wp14:pctHeight>
          </wp14:sizeRelV>
        </wp:anchor>
      </w:drawing>
    </w:r>
    <w:r w:rsidRPr="00B110F3">
      <w:rPr>
        <w:rFonts w:ascii="Lato" w:eastAsia="Calibri" w:hAnsi="Lato" w:cs="Times New Roman"/>
        <w:noProof/>
        <w:color w:val="692044"/>
        <w:sz w:val="18"/>
        <w:lang w:eastAsia="es-MX"/>
      </w:rPr>
      <w:drawing>
        <wp:anchor distT="0" distB="0" distL="114300" distR="114300" simplePos="0" relativeHeight="251661312" behindDoc="0" locked="0" layoutInCell="1" allowOverlap="1" wp14:anchorId="3AF970DA" wp14:editId="0E6B3227">
          <wp:simplePos x="0" y="0"/>
          <wp:positionH relativeFrom="column">
            <wp:posOffset>2663190</wp:posOffset>
          </wp:positionH>
          <wp:positionV relativeFrom="paragraph">
            <wp:posOffset>-40005</wp:posOffset>
          </wp:positionV>
          <wp:extent cx="1077595" cy="424180"/>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2">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r w:rsidRPr="00B110F3">
      <w:rPr>
        <w:rFonts w:ascii="Lato" w:eastAsia="Calibri" w:hAnsi="Lato" w:cs="Times New Roman"/>
        <w:noProof/>
        <w:color w:val="692044"/>
        <w:sz w:val="18"/>
        <w:lang w:eastAsia="es-MX"/>
      </w:rPr>
      <w:t>Plaza Hidalgo S/N. Col. Centro</w:t>
    </w:r>
    <w:r w:rsidRPr="00B110F3">
      <w:rPr>
        <w:rFonts w:ascii="Lato" w:eastAsia="Calibri" w:hAnsi="Lato" w:cs="Times New Roman"/>
        <w:noProof/>
        <w:color w:val="97184B"/>
        <w:sz w:val="18"/>
        <w:lang w:eastAsia="es-MX"/>
      </w:rPr>
      <w:t xml:space="preserve"> </w:t>
    </w:r>
  </w:p>
  <w:p w14:paraId="6A8B633A" w14:textId="77777777" w:rsidR="00B110F3" w:rsidRPr="00B110F3" w:rsidRDefault="00B110F3" w:rsidP="00B110F3">
    <w:pPr>
      <w:tabs>
        <w:tab w:val="right" w:pos="12900"/>
      </w:tabs>
      <w:spacing w:after="0" w:line="240" w:lineRule="auto"/>
      <w:rPr>
        <w:rFonts w:ascii="Lato" w:eastAsia="Calibri" w:hAnsi="Lato" w:cs="Times New Roman"/>
        <w:noProof/>
        <w:color w:val="692044"/>
        <w:sz w:val="18"/>
        <w:lang w:eastAsia="es-MX"/>
      </w:rPr>
    </w:pPr>
    <w:r w:rsidRPr="00B110F3">
      <w:rPr>
        <w:rFonts w:ascii="Lato" w:eastAsia="Calibri" w:hAnsi="Lato" w:cs="Times New Roman"/>
        <w:noProof/>
        <w:color w:val="692044"/>
        <w:sz w:val="18"/>
        <w:lang w:eastAsia="es-MX"/>
      </w:rPr>
      <w:t>Toluca, México, C. P. 50000</w:t>
    </w:r>
    <w:r w:rsidRPr="00B110F3">
      <w:rPr>
        <w:rFonts w:ascii="Lato" w:eastAsia="Calibri" w:hAnsi="Lato" w:cs="Times New Roman"/>
        <w:noProof/>
        <w:color w:val="692044"/>
        <w:sz w:val="18"/>
        <w:lang w:eastAsia="es-MX"/>
      </w:rPr>
      <w:br/>
      <w:t>Tels. (722) 2 79 64 00 y 2 79 65 00</w:t>
    </w:r>
  </w:p>
  <w:p w14:paraId="006A8612" w14:textId="77777777" w:rsidR="00B110F3" w:rsidRPr="00B110F3" w:rsidRDefault="00B110F3" w:rsidP="00B110F3">
    <w:pPr>
      <w:tabs>
        <w:tab w:val="center" w:pos="4419"/>
        <w:tab w:val="right" w:pos="8838"/>
      </w:tabs>
      <w:spacing w:after="0" w:line="240" w:lineRule="auto"/>
      <w:rPr>
        <w:rFonts w:ascii="Calibri" w:eastAsia="Calibri" w:hAnsi="Calibri" w:cs="Times New Roman"/>
      </w:rPr>
    </w:pPr>
  </w:p>
  <w:p w14:paraId="3F0AD7A7" w14:textId="0D44F6D6" w:rsidR="00654CD6" w:rsidRPr="00654CD6" w:rsidRDefault="004D3089" w:rsidP="00654C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3C4C5" w14:textId="77777777" w:rsidR="004D3089" w:rsidRDefault="004D3089" w:rsidP="003C6ED1">
      <w:pPr>
        <w:spacing w:after="0" w:line="240" w:lineRule="auto"/>
      </w:pPr>
      <w:r>
        <w:separator/>
      </w:r>
    </w:p>
  </w:footnote>
  <w:footnote w:type="continuationSeparator" w:id="0">
    <w:p w14:paraId="582564B2" w14:textId="77777777" w:rsidR="004D3089" w:rsidRDefault="004D3089" w:rsidP="003C6ED1">
      <w:pPr>
        <w:spacing w:after="0" w:line="240" w:lineRule="auto"/>
      </w:pPr>
      <w:r>
        <w:continuationSeparator/>
      </w:r>
    </w:p>
  </w:footnote>
  <w:footnote w:id="1">
    <w:p w14:paraId="6DB5671C" w14:textId="700EC195" w:rsidR="0026331D" w:rsidRDefault="0026331D">
      <w:pPr>
        <w:pStyle w:val="Textonotapie"/>
      </w:pPr>
      <w:r>
        <w:rPr>
          <w:rStyle w:val="Refdenotaalpie"/>
        </w:rPr>
        <w:footnoteRef/>
      </w:r>
      <w:r>
        <w:t xml:space="preserve"> </w:t>
      </w:r>
      <w:hyperlink r:id="rId1" w:history="1">
        <w:r w:rsidRPr="00EC7C67">
          <w:rPr>
            <w:rStyle w:val="Hipervnculo"/>
          </w:rPr>
          <w:t>https://www.inegi.org.mx/programas/enoe/15ymas/</w:t>
        </w:r>
      </w:hyperlink>
      <w:r>
        <w:t xml:space="preserve"> </w:t>
      </w:r>
    </w:p>
  </w:footnote>
  <w:footnote w:id="2">
    <w:p w14:paraId="0F11A564" w14:textId="7CBB3FB4" w:rsidR="0080660C" w:rsidRDefault="0080660C">
      <w:pPr>
        <w:pStyle w:val="Textonotapie"/>
      </w:pPr>
      <w:r>
        <w:rPr>
          <w:rStyle w:val="Refdenotaalpie"/>
        </w:rPr>
        <w:footnoteRef/>
      </w:r>
      <w:r>
        <w:t xml:space="preserve"> </w:t>
      </w:r>
      <w:hyperlink r:id="rId2" w:history="1">
        <w:r w:rsidRPr="00EC7C67">
          <w:rPr>
            <w:rStyle w:val="Hipervnculo"/>
          </w:rPr>
          <w:t>https://www.tramites.cdmx.gob.mx/desempleo/</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0447" w14:textId="5061B1F3" w:rsidR="00E15B46" w:rsidRDefault="009E1C30" w:rsidP="00E15B46">
    <w:pPr>
      <w:pStyle w:val="Encabezado"/>
      <w:jc w:val="center"/>
      <w:rPr>
        <w:noProof/>
        <w:lang w:eastAsia="es-MX"/>
      </w:rPr>
    </w:pPr>
    <w:r w:rsidRPr="009E1C30">
      <w:rPr>
        <w:noProof/>
        <w:lang w:eastAsia="es-MX"/>
      </w:rPr>
      <mc:AlternateContent>
        <mc:Choice Requires="wps">
          <w:drawing>
            <wp:anchor distT="0" distB="0" distL="114300" distR="114300" simplePos="0" relativeHeight="251666432" behindDoc="0" locked="0" layoutInCell="1" allowOverlap="1" wp14:anchorId="1C1B659F" wp14:editId="475ED379">
              <wp:simplePos x="0" y="0"/>
              <wp:positionH relativeFrom="margin">
                <wp:align>right</wp:align>
              </wp:positionH>
              <wp:positionV relativeFrom="paragraph">
                <wp:posOffset>645795</wp:posOffset>
              </wp:positionV>
              <wp:extent cx="5210175" cy="934872"/>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934872"/>
                      </a:xfrm>
                      <a:prstGeom prst="rect">
                        <a:avLst/>
                      </a:prstGeom>
                      <a:noFill/>
                      <a:ln w="9525">
                        <a:noFill/>
                        <a:miter lim="800000"/>
                        <a:headEnd/>
                        <a:tailEnd/>
                      </a:ln>
                    </wps:spPr>
                    <wps:txbx>
                      <w:txbxContent>
                        <w:p w14:paraId="49E32B5F" w14:textId="77777777" w:rsidR="009E1C30" w:rsidRPr="00BE05CA" w:rsidRDefault="009E1C30" w:rsidP="009E1C30">
                          <w:pPr>
                            <w:jc w:val="center"/>
                            <w:rPr>
                              <w:rFonts w:ascii="Lato" w:eastAsia="Calibri" w:hAnsi="Lato" w:cs="Times New Roman"/>
                              <w:b/>
                              <w:color w:val="97184B"/>
                              <w:sz w:val="16"/>
                            </w:rPr>
                          </w:pPr>
                          <w:r w:rsidRPr="00BE05CA">
                            <w:rPr>
                              <w:rFonts w:ascii="Lato" w:eastAsia="Calibri" w:hAnsi="Lato" w:cs="Times New Roman"/>
                              <w:b/>
                              <w:color w:val="97184B"/>
                              <w:sz w:val="16"/>
                            </w:rPr>
                            <w:t xml:space="preserve">Grupo Parlamentario morena </w:t>
                          </w:r>
                        </w:p>
                        <w:p w14:paraId="2B03A731" w14:textId="17E3114C" w:rsidR="009E1C30" w:rsidRPr="00F23291" w:rsidRDefault="004477A5" w:rsidP="009E1C30">
                          <w:pPr>
                            <w:jc w:val="center"/>
                            <w:rPr>
                              <w:rFonts w:ascii="Lato" w:eastAsia="Calibri" w:hAnsi="Lato" w:cs="Times New Roman"/>
                              <w:b/>
                              <w:color w:val="97184B"/>
                              <w:sz w:val="16"/>
                              <w:szCs w:val="14"/>
                            </w:rPr>
                          </w:pPr>
                          <w:r>
                            <w:rPr>
                              <w:rFonts w:ascii="Lato" w:eastAsia="Calibri" w:hAnsi="Lato" w:cs="Times New Roman"/>
                              <w:b/>
                              <w:color w:val="97184B"/>
                              <w:sz w:val="18"/>
                            </w:rPr>
                            <w:t xml:space="preserve"> “2022. </w:t>
                          </w:r>
                          <w:r w:rsidR="009E1C30">
                            <w:rPr>
                              <w:rFonts w:ascii="Lato" w:eastAsia="Calibri" w:hAnsi="Lato" w:cs="Times New Roman"/>
                              <w:b/>
                              <w:color w:val="97184B"/>
                              <w:sz w:val="18"/>
                            </w:rPr>
                            <w:t>Quicentenario de Toluca, Capital del Estado de México</w:t>
                          </w:r>
                          <w:r>
                            <w:rPr>
                              <w:rFonts w:ascii="Lato" w:eastAsia="Calibri" w:hAnsi="Lato" w:cs="Times New Roman"/>
                              <w:b/>
                              <w:color w:val="97184B"/>
                              <w:sz w:val="18"/>
                            </w:rPr>
                            <w:t>”</w:t>
                          </w:r>
                        </w:p>
                        <w:p w14:paraId="4631C7CF" w14:textId="77777777" w:rsidR="009E1C30" w:rsidRPr="00DB0A3D" w:rsidRDefault="009E1C30" w:rsidP="009E1C30">
                          <w:pPr>
                            <w:jc w:val="center"/>
                            <w:rPr>
                              <w:rFonts w:ascii="Lato" w:eastAsia="Calibri" w:hAnsi="Lato" w:cs="Times New Roman"/>
                              <w:b/>
                              <w:color w:val="97184B"/>
                              <w:sz w:val="26"/>
                            </w:rPr>
                          </w:pPr>
                          <w:r w:rsidRPr="00DB0A3D">
                            <w:rPr>
                              <w:rFonts w:ascii="Lato" w:eastAsia="Calibri" w:hAnsi="Lato" w:cs="Times New Roman"/>
                              <w:b/>
                              <w:color w:val="97184B"/>
                              <w:sz w:val="26"/>
                            </w:rPr>
                            <w:t xml:space="preserve">Dip. Daniel Andrés Sibaja González </w:t>
                          </w:r>
                        </w:p>
                        <w:p w14:paraId="7ECB3533" w14:textId="77777777" w:rsidR="009E1C30" w:rsidRDefault="009E1C30" w:rsidP="009E1C30">
                          <w:pPr>
                            <w:jc w:val="center"/>
                            <w:rPr>
                              <w:rFonts w:ascii="Lato" w:hAnsi="Lato"/>
                              <w:b/>
                              <w:color w:val="692044"/>
                              <w:sz w:val="14"/>
                              <w:szCs w:val="14"/>
                            </w:rPr>
                          </w:pPr>
                        </w:p>
                        <w:p w14:paraId="54C4E009" w14:textId="77777777" w:rsidR="009E1C30" w:rsidRDefault="009E1C30" w:rsidP="009E1C30">
                          <w:pPr>
                            <w:jc w:val="center"/>
                            <w:rPr>
                              <w:rFonts w:ascii="Lato" w:hAnsi="Lato"/>
                              <w:b/>
                              <w:color w:val="692044"/>
                              <w:sz w:val="14"/>
                              <w:szCs w:val="14"/>
                            </w:rPr>
                          </w:pPr>
                        </w:p>
                        <w:p w14:paraId="1FD39283" w14:textId="77777777" w:rsidR="009E1C30" w:rsidRDefault="009E1C30" w:rsidP="009E1C30">
                          <w:pPr>
                            <w:jc w:val="center"/>
                            <w:rPr>
                              <w:rFonts w:ascii="Lato" w:hAnsi="Lato"/>
                              <w:b/>
                              <w:color w:val="692044"/>
                              <w:sz w:val="14"/>
                              <w:szCs w:val="14"/>
                            </w:rPr>
                          </w:pPr>
                        </w:p>
                        <w:p w14:paraId="12A86BE2" w14:textId="77777777" w:rsidR="009E1C30" w:rsidRDefault="009E1C30" w:rsidP="009E1C30">
                          <w:pPr>
                            <w:jc w:val="center"/>
                            <w:rPr>
                              <w:rFonts w:ascii="Lato" w:hAnsi="Lato"/>
                              <w:b/>
                              <w:color w:val="692044"/>
                              <w:sz w:val="14"/>
                              <w:szCs w:val="14"/>
                            </w:rPr>
                          </w:pPr>
                          <w:r>
                            <w:rPr>
                              <w:rFonts w:ascii="Lato" w:hAnsi="Lato"/>
                              <w:b/>
                              <w:color w:val="692044"/>
                              <w:sz w:val="14"/>
                              <w:szCs w:val="14"/>
                            </w:rPr>
                            <w:t>Dip. María del Rosario Elizalde Vázquez</w:t>
                          </w:r>
                        </w:p>
                        <w:p w14:paraId="623F6ABB" w14:textId="77777777" w:rsidR="009E1C30" w:rsidRDefault="009E1C30" w:rsidP="009E1C30">
                          <w:pPr>
                            <w:jc w:val="center"/>
                            <w:rPr>
                              <w:rFonts w:ascii="Lato" w:hAnsi="Lato"/>
                              <w:b/>
                              <w:color w:val="692044"/>
                              <w:sz w:val="14"/>
                              <w:szCs w:val="14"/>
                            </w:rPr>
                          </w:pPr>
                        </w:p>
                        <w:p w14:paraId="35EE7987" w14:textId="77777777" w:rsidR="009E1C30" w:rsidRDefault="009E1C30" w:rsidP="009E1C30">
                          <w:pPr>
                            <w:jc w:val="center"/>
                            <w:rPr>
                              <w:rFonts w:ascii="Lato" w:hAnsi="Lato"/>
                              <w:b/>
                              <w:color w:val="692044"/>
                              <w:sz w:val="14"/>
                              <w:szCs w:val="14"/>
                            </w:rPr>
                          </w:pPr>
                        </w:p>
                        <w:p w14:paraId="18B8F19C" w14:textId="77777777" w:rsidR="009E1C30" w:rsidRDefault="009E1C30" w:rsidP="009E1C30">
                          <w:pPr>
                            <w:jc w:val="center"/>
                            <w:rPr>
                              <w:rFonts w:ascii="Lato" w:hAnsi="Lato"/>
                              <w:b/>
                              <w:color w:val="692044"/>
                              <w:sz w:val="14"/>
                              <w:szCs w:val="14"/>
                            </w:rPr>
                          </w:pPr>
                        </w:p>
                        <w:p w14:paraId="0A199EAE" w14:textId="77777777" w:rsidR="009E1C30" w:rsidRPr="000B6365" w:rsidRDefault="009E1C30" w:rsidP="009E1C30">
                          <w:pPr>
                            <w:jc w:val="center"/>
                            <w:rPr>
                              <w:rFonts w:ascii="Lato" w:hAnsi="Lato"/>
                              <w:b/>
                              <w:color w:val="692044"/>
                              <w:sz w:val="14"/>
                              <w:szCs w:val="14"/>
                            </w:rPr>
                          </w:pPr>
                          <w:r>
                            <w:rPr>
                              <w:rFonts w:ascii="Lato" w:hAnsi="Lato"/>
                              <w:b/>
                              <w:color w:val="692044"/>
                              <w:sz w:val="14"/>
                              <w:szCs w:val="14"/>
                            </w:rPr>
                            <w:t>DDDDI</w:t>
                          </w:r>
                        </w:p>
                        <w:p w14:paraId="13E924BF" w14:textId="77777777" w:rsidR="009E1C30" w:rsidRPr="00847C68" w:rsidRDefault="009E1C30" w:rsidP="009E1C30">
                          <w:pPr>
                            <w:rPr>
                              <w:rFonts w:ascii="Lato" w:hAnsi="Lato"/>
                              <w:b/>
                              <w:color w:val="692044"/>
                              <w:sz w:val="14"/>
                              <w:szCs w:val="14"/>
                            </w:rPr>
                          </w:pPr>
                        </w:p>
                        <w:p w14:paraId="72337B51" w14:textId="77777777" w:rsidR="009E1C30" w:rsidRPr="00847C68" w:rsidRDefault="009E1C30" w:rsidP="009E1C30">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B659F" id="_x0000_t202" coordsize="21600,21600" o:spt="202" path="m,l,21600r21600,l21600,xe">
              <v:stroke joinstyle="miter"/>
              <v:path gradientshapeok="t" o:connecttype="rect"/>
            </v:shapetype>
            <v:shape id="Cuadro de texto 2" o:spid="_x0000_s1026" type="#_x0000_t202" style="position:absolute;left:0;text-align:left;margin-left:359.05pt;margin-top:50.85pt;width:410.25pt;height:73.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" filled="f" stroked="f">
              <v:textbox>
                <w:txbxContent>
                  <w:p w14:paraId="49E32B5F" w14:textId="77777777" w:rsidR="009E1C30" w:rsidRPr="00BE05CA" w:rsidRDefault="009E1C30" w:rsidP="009E1C30">
                    <w:pPr>
                      <w:jc w:val="center"/>
                      <w:rPr>
                        <w:rFonts w:ascii="Lato" w:eastAsia="Calibri" w:hAnsi="Lato" w:cs="Times New Roman"/>
                        <w:b/>
                        <w:color w:val="97184B"/>
                        <w:sz w:val="16"/>
                      </w:rPr>
                    </w:pPr>
                    <w:r w:rsidRPr="00BE05CA">
                      <w:rPr>
                        <w:rFonts w:ascii="Lato" w:eastAsia="Calibri" w:hAnsi="Lato" w:cs="Times New Roman"/>
                        <w:b/>
                        <w:color w:val="97184B"/>
                        <w:sz w:val="16"/>
                      </w:rPr>
                      <w:t xml:space="preserve">Grupo Parlamentario morena </w:t>
                    </w:r>
                  </w:p>
                  <w:p w14:paraId="2B03A731" w14:textId="17E3114C" w:rsidR="009E1C30" w:rsidRPr="00F23291" w:rsidRDefault="004477A5" w:rsidP="009E1C30">
                    <w:pPr>
                      <w:jc w:val="center"/>
                      <w:rPr>
                        <w:rFonts w:ascii="Lato" w:eastAsia="Calibri" w:hAnsi="Lato" w:cs="Times New Roman"/>
                        <w:b/>
                        <w:color w:val="97184B"/>
                        <w:sz w:val="16"/>
                        <w:szCs w:val="14"/>
                      </w:rPr>
                    </w:pPr>
                    <w:r>
                      <w:rPr>
                        <w:rFonts w:ascii="Lato" w:eastAsia="Calibri" w:hAnsi="Lato" w:cs="Times New Roman"/>
                        <w:b/>
                        <w:color w:val="97184B"/>
                        <w:sz w:val="18"/>
                      </w:rPr>
                      <w:t xml:space="preserve"> “2022. </w:t>
                    </w:r>
                    <w:r w:rsidR="009E1C30">
                      <w:rPr>
                        <w:rFonts w:ascii="Lato" w:eastAsia="Calibri" w:hAnsi="Lato" w:cs="Times New Roman"/>
                        <w:b/>
                        <w:color w:val="97184B"/>
                        <w:sz w:val="18"/>
                      </w:rPr>
                      <w:t>Quicentenario de Toluca, Capital del Estado de México</w:t>
                    </w:r>
                    <w:r>
                      <w:rPr>
                        <w:rFonts w:ascii="Lato" w:eastAsia="Calibri" w:hAnsi="Lato" w:cs="Times New Roman"/>
                        <w:b/>
                        <w:color w:val="97184B"/>
                        <w:sz w:val="18"/>
                      </w:rPr>
                      <w:t>”</w:t>
                    </w:r>
                  </w:p>
                  <w:p w14:paraId="4631C7CF" w14:textId="77777777" w:rsidR="009E1C30" w:rsidRPr="00DB0A3D" w:rsidRDefault="009E1C30" w:rsidP="009E1C30">
                    <w:pPr>
                      <w:jc w:val="center"/>
                      <w:rPr>
                        <w:rFonts w:ascii="Lato" w:eastAsia="Calibri" w:hAnsi="Lato" w:cs="Times New Roman"/>
                        <w:b/>
                        <w:color w:val="97184B"/>
                        <w:sz w:val="26"/>
                      </w:rPr>
                    </w:pPr>
                    <w:r w:rsidRPr="00DB0A3D">
                      <w:rPr>
                        <w:rFonts w:ascii="Lato" w:eastAsia="Calibri" w:hAnsi="Lato" w:cs="Times New Roman"/>
                        <w:b/>
                        <w:color w:val="97184B"/>
                        <w:sz w:val="26"/>
                      </w:rPr>
                      <w:t xml:space="preserve">Dip. Daniel Andrés Sibaja González </w:t>
                    </w:r>
                  </w:p>
                  <w:p w14:paraId="7ECB3533" w14:textId="77777777" w:rsidR="009E1C30" w:rsidRDefault="009E1C30" w:rsidP="009E1C30">
                    <w:pPr>
                      <w:jc w:val="center"/>
                      <w:rPr>
                        <w:rFonts w:ascii="Lato" w:hAnsi="Lato"/>
                        <w:b/>
                        <w:color w:val="692044"/>
                        <w:sz w:val="14"/>
                        <w:szCs w:val="14"/>
                      </w:rPr>
                    </w:pPr>
                  </w:p>
                  <w:p w14:paraId="54C4E009" w14:textId="77777777" w:rsidR="009E1C30" w:rsidRDefault="009E1C30" w:rsidP="009E1C30">
                    <w:pPr>
                      <w:jc w:val="center"/>
                      <w:rPr>
                        <w:rFonts w:ascii="Lato" w:hAnsi="Lato"/>
                        <w:b/>
                        <w:color w:val="692044"/>
                        <w:sz w:val="14"/>
                        <w:szCs w:val="14"/>
                      </w:rPr>
                    </w:pPr>
                  </w:p>
                  <w:p w14:paraId="1FD39283" w14:textId="77777777" w:rsidR="009E1C30" w:rsidRDefault="009E1C30" w:rsidP="009E1C30">
                    <w:pPr>
                      <w:jc w:val="center"/>
                      <w:rPr>
                        <w:rFonts w:ascii="Lato" w:hAnsi="Lato"/>
                        <w:b/>
                        <w:color w:val="692044"/>
                        <w:sz w:val="14"/>
                        <w:szCs w:val="14"/>
                      </w:rPr>
                    </w:pPr>
                  </w:p>
                  <w:p w14:paraId="12A86BE2" w14:textId="77777777" w:rsidR="009E1C30" w:rsidRDefault="009E1C30" w:rsidP="009E1C30">
                    <w:pPr>
                      <w:jc w:val="center"/>
                      <w:rPr>
                        <w:rFonts w:ascii="Lato" w:hAnsi="Lato"/>
                        <w:b/>
                        <w:color w:val="692044"/>
                        <w:sz w:val="14"/>
                        <w:szCs w:val="14"/>
                      </w:rPr>
                    </w:pPr>
                    <w:r>
                      <w:rPr>
                        <w:rFonts w:ascii="Lato" w:hAnsi="Lato"/>
                        <w:b/>
                        <w:color w:val="692044"/>
                        <w:sz w:val="14"/>
                        <w:szCs w:val="14"/>
                      </w:rPr>
                      <w:t>Dip. María del Rosario Elizalde Vázquez</w:t>
                    </w:r>
                  </w:p>
                  <w:p w14:paraId="623F6ABB" w14:textId="77777777" w:rsidR="009E1C30" w:rsidRDefault="009E1C30" w:rsidP="009E1C30">
                    <w:pPr>
                      <w:jc w:val="center"/>
                      <w:rPr>
                        <w:rFonts w:ascii="Lato" w:hAnsi="Lato"/>
                        <w:b/>
                        <w:color w:val="692044"/>
                        <w:sz w:val="14"/>
                        <w:szCs w:val="14"/>
                      </w:rPr>
                    </w:pPr>
                  </w:p>
                  <w:p w14:paraId="35EE7987" w14:textId="77777777" w:rsidR="009E1C30" w:rsidRDefault="009E1C30" w:rsidP="009E1C30">
                    <w:pPr>
                      <w:jc w:val="center"/>
                      <w:rPr>
                        <w:rFonts w:ascii="Lato" w:hAnsi="Lato"/>
                        <w:b/>
                        <w:color w:val="692044"/>
                        <w:sz w:val="14"/>
                        <w:szCs w:val="14"/>
                      </w:rPr>
                    </w:pPr>
                  </w:p>
                  <w:p w14:paraId="18B8F19C" w14:textId="77777777" w:rsidR="009E1C30" w:rsidRDefault="009E1C30" w:rsidP="009E1C30">
                    <w:pPr>
                      <w:jc w:val="center"/>
                      <w:rPr>
                        <w:rFonts w:ascii="Lato" w:hAnsi="Lato"/>
                        <w:b/>
                        <w:color w:val="692044"/>
                        <w:sz w:val="14"/>
                        <w:szCs w:val="14"/>
                      </w:rPr>
                    </w:pPr>
                  </w:p>
                  <w:p w14:paraId="0A199EAE" w14:textId="77777777" w:rsidR="009E1C30" w:rsidRPr="000B6365" w:rsidRDefault="009E1C30" w:rsidP="009E1C30">
                    <w:pPr>
                      <w:jc w:val="center"/>
                      <w:rPr>
                        <w:rFonts w:ascii="Lato" w:hAnsi="Lato"/>
                        <w:b/>
                        <w:color w:val="692044"/>
                        <w:sz w:val="14"/>
                        <w:szCs w:val="14"/>
                      </w:rPr>
                    </w:pPr>
                    <w:r>
                      <w:rPr>
                        <w:rFonts w:ascii="Lato" w:hAnsi="Lato"/>
                        <w:b/>
                        <w:color w:val="692044"/>
                        <w:sz w:val="14"/>
                        <w:szCs w:val="14"/>
                      </w:rPr>
                      <w:t>DDDDI</w:t>
                    </w:r>
                  </w:p>
                  <w:p w14:paraId="13E924BF" w14:textId="77777777" w:rsidR="009E1C30" w:rsidRPr="00847C68" w:rsidRDefault="009E1C30" w:rsidP="009E1C30">
                    <w:pPr>
                      <w:rPr>
                        <w:rFonts w:ascii="Lato" w:hAnsi="Lato"/>
                        <w:b/>
                        <w:color w:val="692044"/>
                        <w:sz w:val="14"/>
                        <w:szCs w:val="14"/>
                      </w:rPr>
                    </w:pPr>
                  </w:p>
                  <w:p w14:paraId="72337B51" w14:textId="77777777" w:rsidR="009E1C30" w:rsidRPr="00847C68" w:rsidRDefault="009E1C30" w:rsidP="009E1C30">
                    <w:pPr>
                      <w:rPr>
                        <w:rFonts w:ascii="Lato" w:hAnsi="Lato"/>
                        <w:b/>
                        <w:color w:val="692044"/>
                        <w:sz w:val="14"/>
                        <w:szCs w:val="14"/>
                      </w:rPr>
                    </w:pPr>
                  </w:p>
                </w:txbxContent>
              </v:textbox>
              <w10:wrap anchorx="margin"/>
            </v:shape>
          </w:pict>
        </mc:Fallback>
      </mc:AlternateContent>
    </w:r>
    <w:r w:rsidR="00C44AF2">
      <w:rPr>
        <w:noProof/>
        <w:lang w:eastAsia="es-MX"/>
      </w:rPr>
      <w:drawing>
        <wp:inline distT="0" distB="0" distL="0" distR="0" wp14:anchorId="1C5E32EB" wp14:editId="7CA8F2C4">
          <wp:extent cx="2526665" cy="76898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LXI.png"/>
                  <pic:cNvPicPr/>
                </pic:nvPicPr>
                <pic:blipFill>
                  <a:blip r:embed="rId1">
                    <a:extLst>
                      <a:ext uri="{28A0092B-C50C-407E-A947-70E740481C1C}">
                        <a14:useLocalDpi xmlns:a14="http://schemas.microsoft.com/office/drawing/2010/main" val="0"/>
                      </a:ext>
                    </a:extLst>
                  </a:blip>
                  <a:stretch>
                    <a:fillRect/>
                  </a:stretch>
                </pic:blipFill>
                <pic:spPr>
                  <a:xfrm>
                    <a:off x="0" y="0"/>
                    <a:ext cx="2663407" cy="810602"/>
                  </a:xfrm>
                  <a:prstGeom prst="rect">
                    <a:avLst/>
                  </a:prstGeom>
                </pic:spPr>
              </pic:pic>
            </a:graphicData>
          </a:graphic>
        </wp:inline>
      </w:drawing>
    </w:r>
  </w:p>
  <w:p w14:paraId="381FC7D3" w14:textId="773892B9" w:rsidR="00E15B46" w:rsidRDefault="004D3089" w:rsidP="00E15B46">
    <w:pPr>
      <w:pStyle w:val="Encabezado"/>
      <w:jc w:val="center"/>
    </w:pPr>
  </w:p>
  <w:p w14:paraId="3641ADB0" w14:textId="6CCB9E1C" w:rsidR="00E15B46" w:rsidRDefault="004D3089" w:rsidP="00E15B46">
    <w:pPr>
      <w:pStyle w:val="Encabezado"/>
    </w:pPr>
  </w:p>
  <w:p w14:paraId="10B11015" w14:textId="77777777" w:rsidR="00F539E3" w:rsidRDefault="004D3089" w:rsidP="00E15B46">
    <w:pPr>
      <w:pStyle w:val="Encabezado"/>
    </w:pPr>
  </w:p>
  <w:p w14:paraId="73C2B29E" w14:textId="77777777" w:rsidR="00F539E3" w:rsidRDefault="004D3089" w:rsidP="00E15B46">
    <w:pPr>
      <w:pStyle w:val="Encabezado"/>
    </w:pPr>
  </w:p>
  <w:p w14:paraId="0F4B520F" w14:textId="77777777" w:rsidR="00E15B46" w:rsidRDefault="004D3089" w:rsidP="00E15B46">
    <w:pPr>
      <w:pStyle w:val="Encabezado"/>
    </w:pPr>
  </w:p>
  <w:p w14:paraId="5797CA43" w14:textId="5CFAAFC7" w:rsidR="00F539E3" w:rsidRDefault="00B110F3">
    <w:pPr>
      <w:pStyle w:val="Encabezado"/>
    </w:pPr>
    <w:r>
      <w:rPr>
        <w:noProof/>
        <w:lang w:eastAsia="es-MX"/>
      </w:rPr>
      <mc:AlternateContent>
        <mc:Choice Requires="wps">
          <w:drawing>
            <wp:anchor distT="0" distB="0" distL="114300" distR="114300" simplePos="0" relativeHeight="251664384" behindDoc="0" locked="0" layoutInCell="0" allowOverlap="1" wp14:anchorId="6C254D69" wp14:editId="5C602C8B">
              <wp:simplePos x="0" y="0"/>
              <wp:positionH relativeFrom="rightMargin">
                <wp:posOffset>708659</wp:posOffset>
              </wp:positionH>
              <wp:positionV relativeFrom="page">
                <wp:posOffset>4581525</wp:posOffset>
              </wp:positionV>
              <wp:extent cx="195263" cy="2762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3"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14:paraId="6E1796EC" w14:textId="5EF10272" w:rsidR="00B110F3" w:rsidRPr="00B110F3" w:rsidRDefault="00B110F3">
                              <w:pPr>
                                <w:jc w:val="center"/>
                                <w:rPr>
                                  <w:rFonts w:asciiTheme="majorHAnsi" w:eastAsiaTheme="majorEastAsia" w:hAnsiTheme="majorHAnsi" w:cstheme="majorBidi"/>
                                  <w:sz w:val="32"/>
                                  <w:szCs w:val="72"/>
                                </w:rPr>
                              </w:pPr>
                              <w:r w:rsidRPr="00B110F3">
                                <w:rPr>
                                  <w:rFonts w:eastAsiaTheme="minorEastAsia" w:cs="Times New Roman"/>
                                  <w:sz w:val="8"/>
                                </w:rPr>
                                <w:fldChar w:fldCharType="begin"/>
                              </w:r>
                              <w:r w:rsidRPr="00B110F3">
                                <w:rPr>
                                  <w:sz w:val="8"/>
                                </w:rPr>
                                <w:instrText>PAGE  \* MERGEFORMAT</w:instrText>
                              </w:r>
                              <w:r w:rsidRPr="00B110F3">
                                <w:rPr>
                                  <w:rFonts w:eastAsiaTheme="minorEastAsia" w:cs="Times New Roman"/>
                                  <w:sz w:val="8"/>
                                </w:rPr>
                                <w:fldChar w:fldCharType="separate"/>
                              </w:r>
                              <w:r w:rsidR="00F16030" w:rsidRPr="00F16030">
                                <w:rPr>
                                  <w:rFonts w:asciiTheme="majorHAnsi" w:eastAsiaTheme="majorEastAsia" w:hAnsiTheme="majorHAnsi" w:cstheme="majorBidi"/>
                                  <w:noProof/>
                                  <w:szCs w:val="48"/>
                                  <w:lang w:val="es-ES"/>
                                </w:rPr>
                                <w:t>20</w:t>
                              </w:r>
                              <w:r w:rsidRPr="00B110F3">
                                <w:rPr>
                                  <w:rFonts w:asciiTheme="majorHAnsi" w:eastAsiaTheme="majorEastAsia" w:hAnsiTheme="majorHAnsi" w:cstheme="majorBidi"/>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54D69" id="Rectángulo 4" o:spid="_x0000_s1027" style="position:absolute;margin-left:55.8pt;margin-top:360.75pt;width:15.4pt;height:21.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U+iQIAAA4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" o:allowincell="f" stroked="f">
              <v:textbo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14:paraId="6E1796EC" w14:textId="5EF10272" w:rsidR="00B110F3" w:rsidRPr="00B110F3" w:rsidRDefault="00B110F3">
                        <w:pPr>
                          <w:jc w:val="center"/>
                          <w:rPr>
                            <w:rFonts w:asciiTheme="majorHAnsi" w:eastAsiaTheme="majorEastAsia" w:hAnsiTheme="majorHAnsi" w:cstheme="majorBidi"/>
                            <w:sz w:val="32"/>
                            <w:szCs w:val="72"/>
                          </w:rPr>
                        </w:pPr>
                        <w:r w:rsidRPr="00B110F3">
                          <w:rPr>
                            <w:rFonts w:eastAsiaTheme="minorEastAsia" w:cs="Times New Roman"/>
                            <w:sz w:val="8"/>
                          </w:rPr>
                          <w:fldChar w:fldCharType="begin"/>
                        </w:r>
                        <w:r w:rsidRPr="00B110F3">
                          <w:rPr>
                            <w:sz w:val="8"/>
                          </w:rPr>
                          <w:instrText>PAGE  \* MERGEFORMAT</w:instrText>
                        </w:r>
                        <w:r w:rsidRPr="00B110F3">
                          <w:rPr>
                            <w:rFonts w:eastAsiaTheme="minorEastAsia" w:cs="Times New Roman"/>
                            <w:sz w:val="8"/>
                          </w:rPr>
                          <w:fldChar w:fldCharType="separate"/>
                        </w:r>
                        <w:r w:rsidR="00F16030" w:rsidRPr="00F16030">
                          <w:rPr>
                            <w:rFonts w:asciiTheme="majorHAnsi" w:eastAsiaTheme="majorEastAsia" w:hAnsiTheme="majorHAnsi" w:cstheme="majorBidi"/>
                            <w:noProof/>
                            <w:szCs w:val="48"/>
                            <w:lang w:val="es-ES"/>
                          </w:rPr>
                          <w:t>20</w:t>
                        </w:r>
                        <w:r w:rsidRPr="00B110F3">
                          <w:rPr>
                            <w:rFonts w:asciiTheme="majorHAnsi" w:eastAsiaTheme="majorEastAsia" w:hAnsiTheme="majorHAnsi" w:cstheme="majorBidi"/>
                            <w:szCs w:val="4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7CD"/>
    <w:multiLevelType w:val="hybridMultilevel"/>
    <w:tmpl w:val="414EDE28"/>
    <w:lvl w:ilvl="0" w:tplc="69A43C68">
      <w:start w:val="1"/>
      <w:numFmt w:val="upperRoman"/>
      <w:lvlText w:val="%1."/>
      <w:lvlJc w:val="right"/>
      <w:pPr>
        <w:ind w:left="107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7484A"/>
    <w:multiLevelType w:val="hybridMultilevel"/>
    <w:tmpl w:val="FE387646"/>
    <w:lvl w:ilvl="0" w:tplc="34202CC8">
      <w:start w:val="1"/>
      <w:numFmt w:val="upperRoman"/>
      <w:lvlText w:val="%1."/>
      <w:lvlJc w:val="left"/>
      <w:pPr>
        <w:ind w:left="1500" w:hanging="720"/>
      </w:pPr>
      <w:rPr>
        <w:rFonts w:hint="default"/>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 w15:restartNumberingAfterBreak="0">
    <w:nsid w:val="0BAA2BB6"/>
    <w:multiLevelType w:val="hybridMultilevel"/>
    <w:tmpl w:val="39C220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8174B"/>
    <w:multiLevelType w:val="hybridMultilevel"/>
    <w:tmpl w:val="818A24D2"/>
    <w:lvl w:ilvl="0" w:tplc="073251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B4C62"/>
    <w:multiLevelType w:val="hybridMultilevel"/>
    <w:tmpl w:val="37BC90CE"/>
    <w:lvl w:ilvl="0" w:tplc="737A8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70BE3"/>
    <w:multiLevelType w:val="hybridMultilevel"/>
    <w:tmpl w:val="751E865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7970C85"/>
    <w:multiLevelType w:val="hybridMultilevel"/>
    <w:tmpl w:val="A60815D6"/>
    <w:lvl w:ilvl="0" w:tplc="8BE082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DD6FF0"/>
    <w:multiLevelType w:val="hybridMultilevel"/>
    <w:tmpl w:val="996C35E8"/>
    <w:lvl w:ilvl="0" w:tplc="34202C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C072F5"/>
    <w:multiLevelType w:val="hybridMultilevel"/>
    <w:tmpl w:val="B11882C6"/>
    <w:lvl w:ilvl="0" w:tplc="F2FC4B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7C7A50"/>
    <w:multiLevelType w:val="hybridMultilevel"/>
    <w:tmpl w:val="B3B6EA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CB5632"/>
    <w:multiLevelType w:val="hybridMultilevel"/>
    <w:tmpl w:val="F65CAD22"/>
    <w:lvl w:ilvl="0" w:tplc="34202CC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C7421F5"/>
    <w:multiLevelType w:val="hybridMultilevel"/>
    <w:tmpl w:val="35F8FD3A"/>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0C44E9"/>
    <w:multiLevelType w:val="hybridMultilevel"/>
    <w:tmpl w:val="E1BC7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300C19"/>
    <w:multiLevelType w:val="hybridMultilevel"/>
    <w:tmpl w:val="4EE8AEB0"/>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CD2C5F"/>
    <w:multiLevelType w:val="hybridMultilevel"/>
    <w:tmpl w:val="01880972"/>
    <w:lvl w:ilvl="0" w:tplc="34202CC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1C14260"/>
    <w:multiLevelType w:val="hybridMultilevel"/>
    <w:tmpl w:val="2BC0E3B4"/>
    <w:lvl w:ilvl="0" w:tplc="F2FC4B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2205D2"/>
    <w:multiLevelType w:val="hybridMultilevel"/>
    <w:tmpl w:val="4E30D622"/>
    <w:lvl w:ilvl="0" w:tplc="DC4831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434E8E"/>
    <w:multiLevelType w:val="hybridMultilevel"/>
    <w:tmpl w:val="C186C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5B63D8"/>
    <w:multiLevelType w:val="hybridMultilevel"/>
    <w:tmpl w:val="EADC813C"/>
    <w:lvl w:ilvl="0" w:tplc="5C58F6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733CF"/>
    <w:multiLevelType w:val="hybridMultilevel"/>
    <w:tmpl w:val="A3D246DE"/>
    <w:lvl w:ilvl="0" w:tplc="1DBE44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7689D"/>
    <w:multiLevelType w:val="hybridMultilevel"/>
    <w:tmpl w:val="398C0A12"/>
    <w:lvl w:ilvl="0" w:tplc="34202C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5B1296"/>
    <w:multiLevelType w:val="hybridMultilevel"/>
    <w:tmpl w:val="169CC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C15652"/>
    <w:multiLevelType w:val="hybridMultilevel"/>
    <w:tmpl w:val="2F066CCE"/>
    <w:lvl w:ilvl="0" w:tplc="34202C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D50479"/>
    <w:multiLevelType w:val="hybridMultilevel"/>
    <w:tmpl w:val="C10A572E"/>
    <w:lvl w:ilvl="0" w:tplc="24CAD0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E25F30"/>
    <w:multiLevelType w:val="hybridMultilevel"/>
    <w:tmpl w:val="A7E8E2B4"/>
    <w:lvl w:ilvl="0" w:tplc="080A0015">
      <w:start w:val="1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E82E0C"/>
    <w:multiLevelType w:val="hybridMultilevel"/>
    <w:tmpl w:val="5D1EC5E6"/>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1F120C"/>
    <w:multiLevelType w:val="hybridMultilevel"/>
    <w:tmpl w:val="08227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980129"/>
    <w:multiLevelType w:val="hybridMultilevel"/>
    <w:tmpl w:val="3EDE1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9"/>
  </w:num>
  <w:num w:numId="4">
    <w:abstractNumId w:val="16"/>
  </w:num>
  <w:num w:numId="5">
    <w:abstractNumId w:val="17"/>
  </w:num>
  <w:num w:numId="6">
    <w:abstractNumId w:val="26"/>
  </w:num>
  <w:num w:numId="7">
    <w:abstractNumId w:val="5"/>
  </w:num>
  <w:num w:numId="8">
    <w:abstractNumId w:val="2"/>
  </w:num>
  <w:num w:numId="9">
    <w:abstractNumId w:val="0"/>
  </w:num>
  <w:num w:numId="10">
    <w:abstractNumId w:val="23"/>
  </w:num>
  <w:num w:numId="11">
    <w:abstractNumId w:val="20"/>
  </w:num>
  <w:num w:numId="12">
    <w:abstractNumId w:val="6"/>
  </w:num>
  <w:num w:numId="13">
    <w:abstractNumId w:val="3"/>
  </w:num>
  <w:num w:numId="14">
    <w:abstractNumId w:val="4"/>
  </w:num>
  <w:num w:numId="15">
    <w:abstractNumId w:val="1"/>
  </w:num>
  <w:num w:numId="16">
    <w:abstractNumId w:val="11"/>
  </w:num>
  <w:num w:numId="17">
    <w:abstractNumId w:val="24"/>
  </w:num>
  <w:num w:numId="18">
    <w:abstractNumId w:val="13"/>
  </w:num>
  <w:num w:numId="19">
    <w:abstractNumId w:val="8"/>
  </w:num>
  <w:num w:numId="20">
    <w:abstractNumId w:val="22"/>
  </w:num>
  <w:num w:numId="21">
    <w:abstractNumId w:val="14"/>
  </w:num>
  <w:num w:numId="22">
    <w:abstractNumId w:val="25"/>
  </w:num>
  <w:num w:numId="23">
    <w:abstractNumId w:val="15"/>
  </w:num>
  <w:num w:numId="24">
    <w:abstractNumId w:val="10"/>
  </w:num>
  <w:num w:numId="25">
    <w:abstractNumId w:val="7"/>
  </w:num>
  <w:num w:numId="26">
    <w:abstractNumId w:val="12"/>
  </w:num>
  <w:num w:numId="27">
    <w:abstractNumId w:val="2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013E0"/>
    <w:rsid w:val="0000192D"/>
    <w:rsid w:val="00001B61"/>
    <w:rsid w:val="00003925"/>
    <w:rsid w:val="00003BF6"/>
    <w:rsid w:val="0000438C"/>
    <w:rsid w:val="00004B28"/>
    <w:rsid w:val="00005767"/>
    <w:rsid w:val="00005D4E"/>
    <w:rsid w:val="00006417"/>
    <w:rsid w:val="00006DEA"/>
    <w:rsid w:val="00013F3A"/>
    <w:rsid w:val="00014A99"/>
    <w:rsid w:val="000155BC"/>
    <w:rsid w:val="00015677"/>
    <w:rsid w:val="00020ED2"/>
    <w:rsid w:val="000225D2"/>
    <w:rsid w:val="0002462E"/>
    <w:rsid w:val="00024D22"/>
    <w:rsid w:val="00025DA2"/>
    <w:rsid w:val="00027645"/>
    <w:rsid w:val="000355FA"/>
    <w:rsid w:val="00041CD7"/>
    <w:rsid w:val="00041EFE"/>
    <w:rsid w:val="000445EB"/>
    <w:rsid w:val="00045E43"/>
    <w:rsid w:val="00046837"/>
    <w:rsid w:val="000468C1"/>
    <w:rsid w:val="00046C52"/>
    <w:rsid w:val="00046E5C"/>
    <w:rsid w:val="00050487"/>
    <w:rsid w:val="00050991"/>
    <w:rsid w:val="000531DA"/>
    <w:rsid w:val="00054722"/>
    <w:rsid w:val="000551BC"/>
    <w:rsid w:val="00057236"/>
    <w:rsid w:val="0006061B"/>
    <w:rsid w:val="00064AF2"/>
    <w:rsid w:val="00064B3A"/>
    <w:rsid w:val="00066ED7"/>
    <w:rsid w:val="0006774A"/>
    <w:rsid w:val="00071775"/>
    <w:rsid w:val="000725D8"/>
    <w:rsid w:val="000759E0"/>
    <w:rsid w:val="000764BD"/>
    <w:rsid w:val="00082BA3"/>
    <w:rsid w:val="00084088"/>
    <w:rsid w:val="000842A9"/>
    <w:rsid w:val="000905C9"/>
    <w:rsid w:val="00090D16"/>
    <w:rsid w:val="00091F6F"/>
    <w:rsid w:val="000926C2"/>
    <w:rsid w:val="00094C3B"/>
    <w:rsid w:val="000A1653"/>
    <w:rsid w:val="000B38AB"/>
    <w:rsid w:val="000B42F0"/>
    <w:rsid w:val="000B6F34"/>
    <w:rsid w:val="000C0251"/>
    <w:rsid w:val="000C4AC9"/>
    <w:rsid w:val="000C6A43"/>
    <w:rsid w:val="000D0F8E"/>
    <w:rsid w:val="000D12E3"/>
    <w:rsid w:val="000D1A4F"/>
    <w:rsid w:val="000D1B5F"/>
    <w:rsid w:val="000D3968"/>
    <w:rsid w:val="000E03B0"/>
    <w:rsid w:val="000F29E6"/>
    <w:rsid w:val="000F4313"/>
    <w:rsid w:val="000F6404"/>
    <w:rsid w:val="000F7E3E"/>
    <w:rsid w:val="00105073"/>
    <w:rsid w:val="0010690B"/>
    <w:rsid w:val="001100C4"/>
    <w:rsid w:val="001156D4"/>
    <w:rsid w:val="00116BAA"/>
    <w:rsid w:val="00117162"/>
    <w:rsid w:val="00120598"/>
    <w:rsid w:val="00120942"/>
    <w:rsid w:val="00122020"/>
    <w:rsid w:val="00122EFE"/>
    <w:rsid w:val="00122FFD"/>
    <w:rsid w:val="0012371A"/>
    <w:rsid w:val="001241C6"/>
    <w:rsid w:val="0012572C"/>
    <w:rsid w:val="00126F19"/>
    <w:rsid w:val="001274F0"/>
    <w:rsid w:val="001326A6"/>
    <w:rsid w:val="001347C7"/>
    <w:rsid w:val="001378CD"/>
    <w:rsid w:val="001412BA"/>
    <w:rsid w:val="0014147B"/>
    <w:rsid w:val="00141593"/>
    <w:rsid w:val="00141FD2"/>
    <w:rsid w:val="00142472"/>
    <w:rsid w:val="00142998"/>
    <w:rsid w:val="00152E88"/>
    <w:rsid w:val="0015463F"/>
    <w:rsid w:val="00154C6C"/>
    <w:rsid w:val="00155027"/>
    <w:rsid w:val="001559A4"/>
    <w:rsid w:val="001565B0"/>
    <w:rsid w:val="00161437"/>
    <w:rsid w:val="0016296C"/>
    <w:rsid w:val="00162B01"/>
    <w:rsid w:val="00162F42"/>
    <w:rsid w:val="00163F7B"/>
    <w:rsid w:val="001642A1"/>
    <w:rsid w:val="001657E8"/>
    <w:rsid w:val="0017348D"/>
    <w:rsid w:val="0017464F"/>
    <w:rsid w:val="001749E3"/>
    <w:rsid w:val="00174F7D"/>
    <w:rsid w:val="001756D2"/>
    <w:rsid w:val="00185593"/>
    <w:rsid w:val="00190E5A"/>
    <w:rsid w:val="00191BFF"/>
    <w:rsid w:val="00191F35"/>
    <w:rsid w:val="001921AB"/>
    <w:rsid w:val="00192925"/>
    <w:rsid w:val="001936BD"/>
    <w:rsid w:val="00193F4F"/>
    <w:rsid w:val="001951AA"/>
    <w:rsid w:val="001A03A2"/>
    <w:rsid w:val="001A0D6D"/>
    <w:rsid w:val="001A0FF8"/>
    <w:rsid w:val="001A117C"/>
    <w:rsid w:val="001A5DE2"/>
    <w:rsid w:val="001A7A77"/>
    <w:rsid w:val="001B1006"/>
    <w:rsid w:val="001B1181"/>
    <w:rsid w:val="001B60C8"/>
    <w:rsid w:val="001B666B"/>
    <w:rsid w:val="001C3D60"/>
    <w:rsid w:val="001C5175"/>
    <w:rsid w:val="001D5AF0"/>
    <w:rsid w:val="001E1676"/>
    <w:rsid w:val="001E3C2E"/>
    <w:rsid w:val="001F10DC"/>
    <w:rsid w:val="001F2AF8"/>
    <w:rsid w:val="001F553B"/>
    <w:rsid w:val="001F5653"/>
    <w:rsid w:val="001F5C39"/>
    <w:rsid w:val="001F734D"/>
    <w:rsid w:val="001F74C5"/>
    <w:rsid w:val="001F7613"/>
    <w:rsid w:val="002041F4"/>
    <w:rsid w:val="00204BD0"/>
    <w:rsid w:val="002055F8"/>
    <w:rsid w:val="00205FA3"/>
    <w:rsid w:val="0020618D"/>
    <w:rsid w:val="002063CF"/>
    <w:rsid w:val="002101A5"/>
    <w:rsid w:val="00210731"/>
    <w:rsid w:val="00211A2D"/>
    <w:rsid w:val="00212D2A"/>
    <w:rsid w:val="00220EBE"/>
    <w:rsid w:val="00220F02"/>
    <w:rsid w:val="002214D0"/>
    <w:rsid w:val="00223B70"/>
    <w:rsid w:val="00224E71"/>
    <w:rsid w:val="00224F39"/>
    <w:rsid w:val="0022596A"/>
    <w:rsid w:val="00225B7B"/>
    <w:rsid w:val="0023195C"/>
    <w:rsid w:val="00234453"/>
    <w:rsid w:val="00235C9E"/>
    <w:rsid w:val="00235CAA"/>
    <w:rsid w:val="00236833"/>
    <w:rsid w:val="00237A6A"/>
    <w:rsid w:val="00237B10"/>
    <w:rsid w:val="00237B41"/>
    <w:rsid w:val="00243929"/>
    <w:rsid w:val="00245B09"/>
    <w:rsid w:val="002524C9"/>
    <w:rsid w:val="00253C8F"/>
    <w:rsid w:val="00254CD8"/>
    <w:rsid w:val="002573F5"/>
    <w:rsid w:val="002608B1"/>
    <w:rsid w:val="00261018"/>
    <w:rsid w:val="0026331D"/>
    <w:rsid w:val="0026740F"/>
    <w:rsid w:val="0026799A"/>
    <w:rsid w:val="00270955"/>
    <w:rsid w:val="00270CA9"/>
    <w:rsid w:val="00270F9A"/>
    <w:rsid w:val="00272A9A"/>
    <w:rsid w:val="002730C1"/>
    <w:rsid w:val="00273990"/>
    <w:rsid w:val="00274E67"/>
    <w:rsid w:val="002768D6"/>
    <w:rsid w:val="00276E47"/>
    <w:rsid w:val="00280207"/>
    <w:rsid w:val="00282FBD"/>
    <w:rsid w:val="00283927"/>
    <w:rsid w:val="00284172"/>
    <w:rsid w:val="00284C00"/>
    <w:rsid w:val="00286485"/>
    <w:rsid w:val="0028791A"/>
    <w:rsid w:val="00292742"/>
    <w:rsid w:val="00292F1E"/>
    <w:rsid w:val="002946BA"/>
    <w:rsid w:val="002951F7"/>
    <w:rsid w:val="002A16F0"/>
    <w:rsid w:val="002A18B9"/>
    <w:rsid w:val="002A25C3"/>
    <w:rsid w:val="002A2625"/>
    <w:rsid w:val="002A598F"/>
    <w:rsid w:val="002A5F3A"/>
    <w:rsid w:val="002A6207"/>
    <w:rsid w:val="002A7668"/>
    <w:rsid w:val="002A7BB4"/>
    <w:rsid w:val="002B0EC8"/>
    <w:rsid w:val="002B19A1"/>
    <w:rsid w:val="002B1D18"/>
    <w:rsid w:val="002B25C8"/>
    <w:rsid w:val="002B2D73"/>
    <w:rsid w:val="002B2DFA"/>
    <w:rsid w:val="002B4FEA"/>
    <w:rsid w:val="002C0076"/>
    <w:rsid w:val="002C0A81"/>
    <w:rsid w:val="002C1C56"/>
    <w:rsid w:val="002C310D"/>
    <w:rsid w:val="002C33AB"/>
    <w:rsid w:val="002C479D"/>
    <w:rsid w:val="002C5A36"/>
    <w:rsid w:val="002D01B3"/>
    <w:rsid w:val="002D0D2B"/>
    <w:rsid w:val="002D2BCA"/>
    <w:rsid w:val="002D367B"/>
    <w:rsid w:val="002D4441"/>
    <w:rsid w:val="002D567D"/>
    <w:rsid w:val="002D6512"/>
    <w:rsid w:val="002E3056"/>
    <w:rsid w:val="002E30FC"/>
    <w:rsid w:val="002E62F8"/>
    <w:rsid w:val="002E6C7E"/>
    <w:rsid w:val="002E7100"/>
    <w:rsid w:val="002F3B6D"/>
    <w:rsid w:val="002F5073"/>
    <w:rsid w:val="0030027F"/>
    <w:rsid w:val="003007B1"/>
    <w:rsid w:val="00301B72"/>
    <w:rsid w:val="0030238D"/>
    <w:rsid w:val="003025D4"/>
    <w:rsid w:val="00303507"/>
    <w:rsid w:val="003035EF"/>
    <w:rsid w:val="00304F7C"/>
    <w:rsid w:val="00307692"/>
    <w:rsid w:val="00307FF0"/>
    <w:rsid w:val="00310886"/>
    <w:rsid w:val="00310ADC"/>
    <w:rsid w:val="00312C28"/>
    <w:rsid w:val="003136B0"/>
    <w:rsid w:val="003178D8"/>
    <w:rsid w:val="00321B5E"/>
    <w:rsid w:val="00324315"/>
    <w:rsid w:val="003251F6"/>
    <w:rsid w:val="003259AB"/>
    <w:rsid w:val="00332BF3"/>
    <w:rsid w:val="00334426"/>
    <w:rsid w:val="00335D57"/>
    <w:rsid w:val="0034237A"/>
    <w:rsid w:val="00342BB0"/>
    <w:rsid w:val="0034305A"/>
    <w:rsid w:val="00344A94"/>
    <w:rsid w:val="003509D9"/>
    <w:rsid w:val="003559D3"/>
    <w:rsid w:val="00355A00"/>
    <w:rsid w:val="00356E0A"/>
    <w:rsid w:val="0036387C"/>
    <w:rsid w:val="003653D8"/>
    <w:rsid w:val="00365EEE"/>
    <w:rsid w:val="003663E3"/>
    <w:rsid w:val="003713A8"/>
    <w:rsid w:val="003727C3"/>
    <w:rsid w:val="003739CC"/>
    <w:rsid w:val="003759F4"/>
    <w:rsid w:val="003777F3"/>
    <w:rsid w:val="00382D57"/>
    <w:rsid w:val="003831D1"/>
    <w:rsid w:val="0038639E"/>
    <w:rsid w:val="003874D1"/>
    <w:rsid w:val="00387C27"/>
    <w:rsid w:val="003905C9"/>
    <w:rsid w:val="003929BA"/>
    <w:rsid w:val="00392B58"/>
    <w:rsid w:val="0039394F"/>
    <w:rsid w:val="003967C6"/>
    <w:rsid w:val="003967F2"/>
    <w:rsid w:val="003A0B25"/>
    <w:rsid w:val="003A11AC"/>
    <w:rsid w:val="003A21E2"/>
    <w:rsid w:val="003A3A2C"/>
    <w:rsid w:val="003A44BC"/>
    <w:rsid w:val="003A5625"/>
    <w:rsid w:val="003A5B68"/>
    <w:rsid w:val="003B176B"/>
    <w:rsid w:val="003B2A56"/>
    <w:rsid w:val="003B6D3D"/>
    <w:rsid w:val="003B6FC2"/>
    <w:rsid w:val="003C10A7"/>
    <w:rsid w:val="003C1CFA"/>
    <w:rsid w:val="003C2912"/>
    <w:rsid w:val="003C3482"/>
    <w:rsid w:val="003C5B3B"/>
    <w:rsid w:val="003C5E10"/>
    <w:rsid w:val="003C6ED1"/>
    <w:rsid w:val="003C7092"/>
    <w:rsid w:val="003D08A4"/>
    <w:rsid w:val="003D2356"/>
    <w:rsid w:val="003D3C45"/>
    <w:rsid w:val="003D4E71"/>
    <w:rsid w:val="003D5B0E"/>
    <w:rsid w:val="003D5BD7"/>
    <w:rsid w:val="003D7C7D"/>
    <w:rsid w:val="003E521F"/>
    <w:rsid w:val="003E64D9"/>
    <w:rsid w:val="003E7EB9"/>
    <w:rsid w:val="003F3CF8"/>
    <w:rsid w:val="003F4D6F"/>
    <w:rsid w:val="003F7147"/>
    <w:rsid w:val="00401E5E"/>
    <w:rsid w:val="00403EA8"/>
    <w:rsid w:val="00407B0E"/>
    <w:rsid w:val="004103BF"/>
    <w:rsid w:val="004115BB"/>
    <w:rsid w:val="00411B50"/>
    <w:rsid w:val="00411F6C"/>
    <w:rsid w:val="00412E24"/>
    <w:rsid w:val="00412EBC"/>
    <w:rsid w:val="004143F3"/>
    <w:rsid w:val="0041457A"/>
    <w:rsid w:val="004148F3"/>
    <w:rsid w:val="00414AE6"/>
    <w:rsid w:val="004163D8"/>
    <w:rsid w:val="00417B31"/>
    <w:rsid w:val="00420D29"/>
    <w:rsid w:val="0042123E"/>
    <w:rsid w:val="00421E09"/>
    <w:rsid w:val="004220A3"/>
    <w:rsid w:val="004229FA"/>
    <w:rsid w:val="00422D76"/>
    <w:rsid w:val="004267CA"/>
    <w:rsid w:val="00426DA4"/>
    <w:rsid w:val="004278A1"/>
    <w:rsid w:val="0043276D"/>
    <w:rsid w:val="00432976"/>
    <w:rsid w:val="0043305E"/>
    <w:rsid w:val="00434139"/>
    <w:rsid w:val="00437049"/>
    <w:rsid w:val="0043781D"/>
    <w:rsid w:val="004402F8"/>
    <w:rsid w:val="00441DD0"/>
    <w:rsid w:val="0044315F"/>
    <w:rsid w:val="0044383E"/>
    <w:rsid w:val="00445D7B"/>
    <w:rsid w:val="00446D54"/>
    <w:rsid w:val="004477A5"/>
    <w:rsid w:val="00447C89"/>
    <w:rsid w:val="0045122E"/>
    <w:rsid w:val="004526A7"/>
    <w:rsid w:val="00454EC2"/>
    <w:rsid w:val="00455F12"/>
    <w:rsid w:val="00456616"/>
    <w:rsid w:val="004647B9"/>
    <w:rsid w:val="00465B42"/>
    <w:rsid w:val="00466540"/>
    <w:rsid w:val="00466A64"/>
    <w:rsid w:val="00473DE3"/>
    <w:rsid w:val="00474E20"/>
    <w:rsid w:val="00475A44"/>
    <w:rsid w:val="00482635"/>
    <w:rsid w:val="00483F9A"/>
    <w:rsid w:val="00484362"/>
    <w:rsid w:val="004844A2"/>
    <w:rsid w:val="0048486F"/>
    <w:rsid w:val="004857FB"/>
    <w:rsid w:val="00485C2C"/>
    <w:rsid w:val="0049099C"/>
    <w:rsid w:val="00490F99"/>
    <w:rsid w:val="004942AC"/>
    <w:rsid w:val="004A18B0"/>
    <w:rsid w:val="004A3E8D"/>
    <w:rsid w:val="004B2029"/>
    <w:rsid w:val="004B3175"/>
    <w:rsid w:val="004B442D"/>
    <w:rsid w:val="004C17D9"/>
    <w:rsid w:val="004C1B75"/>
    <w:rsid w:val="004C4052"/>
    <w:rsid w:val="004C577C"/>
    <w:rsid w:val="004C5C6C"/>
    <w:rsid w:val="004D068C"/>
    <w:rsid w:val="004D0CE4"/>
    <w:rsid w:val="004D1A1C"/>
    <w:rsid w:val="004D3089"/>
    <w:rsid w:val="004E3F4F"/>
    <w:rsid w:val="004E772E"/>
    <w:rsid w:val="004F59F9"/>
    <w:rsid w:val="004F62BC"/>
    <w:rsid w:val="00500C81"/>
    <w:rsid w:val="005025EB"/>
    <w:rsid w:val="00505B5A"/>
    <w:rsid w:val="00506235"/>
    <w:rsid w:val="0050765A"/>
    <w:rsid w:val="00507CAE"/>
    <w:rsid w:val="00511FD2"/>
    <w:rsid w:val="00512B61"/>
    <w:rsid w:val="005160E8"/>
    <w:rsid w:val="00516620"/>
    <w:rsid w:val="00517A00"/>
    <w:rsid w:val="005204F0"/>
    <w:rsid w:val="00520B32"/>
    <w:rsid w:val="00521EA9"/>
    <w:rsid w:val="005229B8"/>
    <w:rsid w:val="00523775"/>
    <w:rsid w:val="0052604A"/>
    <w:rsid w:val="00526E4E"/>
    <w:rsid w:val="00530519"/>
    <w:rsid w:val="0053198C"/>
    <w:rsid w:val="005349C1"/>
    <w:rsid w:val="00534AA3"/>
    <w:rsid w:val="0054132A"/>
    <w:rsid w:val="00543B9A"/>
    <w:rsid w:val="00552960"/>
    <w:rsid w:val="005545BF"/>
    <w:rsid w:val="005552EE"/>
    <w:rsid w:val="005565D8"/>
    <w:rsid w:val="00556F04"/>
    <w:rsid w:val="00557473"/>
    <w:rsid w:val="00560FB9"/>
    <w:rsid w:val="00562F0E"/>
    <w:rsid w:val="0056371E"/>
    <w:rsid w:val="00563882"/>
    <w:rsid w:val="00563D63"/>
    <w:rsid w:val="005662EA"/>
    <w:rsid w:val="005663D4"/>
    <w:rsid w:val="00567D10"/>
    <w:rsid w:val="00571984"/>
    <w:rsid w:val="005723EB"/>
    <w:rsid w:val="00573D90"/>
    <w:rsid w:val="00577286"/>
    <w:rsid w:val="00580090"/>
    <w:rsid w:val="0058654D"/>
    <w:rsid w:val="00586902"/>
    <w:rsid w:val="005924BB"/>
    <w:rsid w:val="00592938"/>
    <w:rsid w:val="00592B9F"/>
    <w:rsid w:val="0059476B"/>
    <w:rsid w:val="005967C7"/>
    <w:rsid w:val="005A1E00"/>
    <w:rsid w:val="005A1EDC"/>
    <w:rsid w:val="005A20B5"/>
    <w:rsid w:val="005A38C6"/>
    <w:rsid w:val="005A5D6A"/>
    <w:rsid w:val="005A6B81"/>
    <w:rsid w:val="005A7940"/>
    <w:rsid w:val="005B0291"/>
    <w:rsid w:val="005B5152"/>
    <w:rsid w:val="005B5815"/>
    <w:rsid w:val="005B61F6"/>
    <w:rsid w:val="005B72BA"/>
    <w:rsid w:val="005B7588"/>
    <w:rsid w:val="005B75D1"/>
    <w:rsid w:val="005C0047"/>
    <w:rsid w:val="005C31DD"/>
    <w:rsid w:val="005C56F3"/>
    <w:rsid w:val="005C5E5F"/>
    <w:rsid w:val="005C6878"/>
    <w:rsid w:val="005C68A2"/>
    <w:rsid w:val="005C6FC5"/>
    <w:rsid w:val="005C74C4"/>
    <w:rsid w:val="005D0451"/>
    <w:rsid w:val="005D165B"/>
    <w:rsid w:val="005D3E45"/>
    <w:rsid w:val="005D3FF3"/>
    <w:rsid w:val="005D56FF"/>
    <w:rsid w:val="005D6770"/>
    <w:rsid w:val="005D7241"/>
    <w:rsid w:val="005D7EA7"/>
    <w:rsid w:val="005E0070"/>
    <w:rsid w:val="005E0A19"/>
    <w:rsid w:val="005E327D"/>
    <w:rsid w:val="005E6158"/>
    <w:rsid w:val="005E647D"/>
    <w:rsid w:val="005E71EC"/>
    <w:rsid w:val="005E7C4C"/>
    <w:rsid w:val="005F1F2E"/>
    <w:rsid w:val="005F288F"/>
    <w:rsid w:val="005F4658"/>
    <w:rsid w:val="00600C04"/>
    <w:rsid w:val="0060145D"/>
    <w:rsid w:val="0060310B"/>
    <w:rsid w:val="00603FBA"/>
    <w:rsid w:val="0060501B"/>
    <w:rsid w:val="00605A99"/>
    <w:rsid w:val="006060E5"/>
    <w:rsid w:val="0060634D"/>
    <w:rsid w:val="00606D18"/>
    <w:rsid w:val="00607B1C"/>
    <w:rsid w:val="00612E3B"/>
    <w:rsid w:val="00616012"/>
    <w:rsid w:val="00616715"/>
    <w:rsid w:val="00622650"/>
    <w:rsid w:val="00626ECC"/>
    <w:rsid w:val="00627AC9"/>
    <w:rsid w:val="00631ABA"/>
    <w:rsid w:val="006327FF"/>
    <w:rsid w:val="00634273"/>
    <w:rsid w:val="0063679D"/>
    <w:rsid w:val="00637B6A"/>
    <w:rsid w:val="0064104D"/>
    <w:rsid w:val="006440FA"/>
    <w:rsid w:val="00644D14"/>
    <w:rsid w:val="00647442"/>
    <w:rsid w:val="0065015B"/>
    <w:rsid w:val="00654B8B"/>
    <w:rsid w:val="00655EDA"/>
    <w:rsid w:val="0065675D"/>
    <w:rsid w:val="00663F03"/>
    <w:rsid w:val="0066515E"/>
    <w:rsid w:val="00665337"/>
    <w:rsid w:val="00665BBD"/>
    <w:rsid w:val="00670E19"/>
    <w:rsid w:val="00674F12"/>
    <w:rsid w:val="006760C1"/>
    <w:rsid w:val="00676F98"/>
    <w:rsid w:val="00677796"/>
    <w:rsid w:val="006809F1"/>
    <w:rsid w:val="0068198A"/>
    <w:rsid w:val="00681B99"/>
    <w:rsid w:val="0068249A"/>
    <w:rsid w:val="0068433A"/>
    <w:rsid w:val="00685B79"/>
    <w:rsid w:val="00686B95"/>
    <w:rsid w:val="00690B6C"/>
    <w:rsid w:val="0069210A"/>
    <w:rsid w:val="006925BC"/>
    <w:rsid w:val="00693473"/>
    <w:rsid w:val="0069422F"/>
    <w:rsid w:val="00696FA6"/>
    <w:rsid w:val="00697259"/>
    <w:rsid w:val="006A0FFF"/>
    <w:rsid w:val="006A12FD"/>
    <w:rsid w:val="006A19CA"/>
    <w:rsid w:val="006A239C"/>
    <w:rsid w:val="006A24E0"/>
    <w:rsid w:val="006A2545"/>
    <w:rsid w:val="006A6550"/>
    <w:rsid w:val="006A7494"/>
    <w:rsid w:val="006B3547"/>
    <w:rsid w:val="006B478B"/>
    <w:rsid w:val="006B4C6F"/>
    <w:rsid w:val="006B4E41"/>
    <w:rsid w:val="006B5184"/>
    <w:rsid w:val="006B6BBE"/>
    <w:rsid w:val="006B6C2E"/>
    <w:rsid w:val="006B7265"/>
    <w:rsid w:val="006C1333"/>
    <w:rsid w:val="006C2D09"/>
    <w:rsid w:val="006C5F24"/>
    <w:rsid w:val="006C65BD"/>
    <w:rsid w:val="006D161C"/>
    <w:rsid w:val="006D1BD1"/>
    <w:rsid w:val="006D20F2"/>
    <w:rsid w:val="006D24A7"/>
    <w:rsid w:val="006D424E"/>
    <w:rsid w:val="006D4466"/>
    <w:rsid w:val="006E0317"/>
    <w:rsid w:val="006E4282"/>
    <w:rsid w:val="006E4713"/>
    <w:rsid w:val="006F4F18"/>
    <w:rsid w:val="006F587D"/>
    <w:rsid w:val="006F7100"/>
    <w:rsid w:val="007002B1"/>
    <w:rsid w:val="0070046D"/>
    <w:rsid w:val="00704601"/>
    <w:rsid w:val="00710D9F"/>
    <w:rsid w:val="0071122B"/>
    <w:rsid w:val="00711FBC"/>
    <w:rsid w:val="007145CA"/>
    <w:rsid w:val="00714D74"/>
    <w:rsid w:val="00715AFE"/>
    <w:rsid w:val="0072397B"/>
    <w:rsid w:val="00727CB3"/>
    <w:rsid w:val="00732019"/>
    <w:rsid w:val="007347E4"/>
    <w:rsid w:val="00734C59"/>
    <w:rsid w:val="00735EE9"/>
    <w:rsid w:val="00736115"/>
    <w:rsid w:val="00737D8E"/>
    <w:rsid w:val="00741005"/>
    <w:rsid w:val="0074229E"/>
    <w:rsid w:val="00742433"/>
    <w:rsid w:val="00742C91"/>
    <w:rsid w:val="007476A1"/>
    <w:rsid w:val="007504F0"/>
    <w:rsid w:val="00752B08"/>
    <w:rsid w:val="00755614"/>
    <w:rsid w:val="0076075A"/>
    <w:rsid w:val="0076239A"/>
    <w:rsid w:val="0076368E"/>
    <w:rsid w:val="00763850"/>
    <w:rsid w:val="00765A03"/>
    <w:rsid w:val="00770914"/>
    <w:rsid w:val="00771797"/>
    <w:rsid w:val="0077182E"/>
    <w:rsid w:val="00771FDC"/>
    <w:rsid w:val="00772022"/>
    <w:rsid w:val="007720F2"/>
    <w:rsid w:val="00774042"/>
    <w:rsid w:val="00774082"/>
    <w:rsid w:val="00774673"/>
    <w:rsid w:val="007769AF"/>
    <w:rsid w:val="007769D6"/>
    <w:rsid w:val="00776A6C"/>
    <w:rsid w:val="00776D30"/>
    <w:rsid w:val="00777E38"/>
    <w:rsid w:val="00780CC8"/>
    <w:rsid w:val="00781149"/>
    <w:rsid w:val="00781E64"/>
    <w:rsid w:val="007826DA"/>
    <w:rsid w:val="00782784"/>
    <w:rsid w:val="0078737B"/>
    <w:rsid w:val="007875AF"/>
    <w:rsid w:val="00787826"/>
    <w:rsid w:val="00787DFC"/>
    <w:rsid w:val="00794656"/>
    <w:rsid w:val="00795848"/>
    <w:rsid w:val="007A06EE"/>
    <w:rsid w:val="007A769A"/>
    <w:rsid w:val="007B2584"/>
    <w:rsid w:val="007B6887"/>
    <w:rsid w:val="007B720A"/>
    <w:rsid w:val="007C008F"/>
    <w:rsid w:val="007C0A17"/>
    <w:rsid w:val="007C3897"/>
    <w:rsid w:val="007C4328"/>
    <w:rsid w:val="007C4426"/>
    <w:rsid w:val="007C7DBB"/>
    <w:rsid w:val="007D0680"/>
    <w:rsid w:val="007D0C33"/>
    <w:rsid w:val="007D0E38"/>
    <w:rsid w:val="007D2414"/>
    <w:rsid w:val="007D38CF"/>
    <w:rsid w:val="007D62E1"/>
    <w:rsid w:val="007D694F"/>
    <w:rsid w:val="007D6E38"/>
    <w:rsid w:val="007D7376"/>
    <w:rsid w:val="007E07D4"/>
    <w:rsid w:val="007E0C59"/>
    <w:rsid w:val="007E1C98"/>
    <w:rsid w:val="007E3749"/>
    <w:rsid w:val="007E3C44"/>
    <w:rsid w:val="007E4F05"/>
    <w:rsid w:val="007E4F4D"/>
    <w:rsid w:val="007E5B07"/>
    <w:rsid w:val="007E5D6B"/>
    <w:rsid w:val="007F072F"/>
    <w:rsid w:val="007F518F"/>
    <w:rsid w:val="00800848"/>
    <w:rsid w:val="00802BDA"/>
    <w:rsid w:val="0080660C"/>
    <w:rsid w:val="00807F9E"/>
    <w:rsid w:val="00810192"/>
    <w:rsid w:val="00820F0F"/>
    <w:rsid w:val="008226E1"/>
    <w:rsid w:val="00824124"/>
    <w:rsid w:val="00825928"/>
    <w:rsid w:val="00825E78"/>
    <w:rsid w:val="008262C0"/>
    <w:rsid w:val="00827451"/>
    <w:rsid w:val="00830EE1"/>
    <w:rsid w:val="00831B82"/>
    <w:rsid w:val="00836035"/>
    <w:rsid w:val="008418E3"/>
    <w:rsid w:val="00841F54"/>
    <w:rsid w:val="008425BA"/>
    <w:rsid w:val="00845268"/>
    <w:rsid w:val="0085085F"/>
    <w:rsid w:val="00850BDD"/>
    <w:rsid w:val="00852A04"/>
    <w:rsid w:val="00852DDF"/>
    <w:rsid w:val="00855837"/>
    <w:rsid w:val="00863E1D"/>
    <w:rsid w:val="00864E84"/>
    <w:rsid w:val="0086587A"/>
    <w:rsid w:val="00865D08"/>
    <w:rsid w:val="0086633A"/>
    <w:rsid w:val="00867BA0"/>
    <w:rsid w:val="008710B1"/>
    <w:rsid w:val="00874939"/>
    <w:rsid w:val="008765C7"/>
    <w:rsid w:val="0088117A"/>
    <w:rsid w:val="00881A6E"/>
    <w:rsid w:val="008830E1"/>
    <w:rsid w:val="00884028"/>
    <w:rsid w:val="008851C7"/>
    <w:rsid w:val="0089002A"/>
    <w:rsid w:val="008901F6"/>
    <w:rsid w:val="00890E70"/>
    <w:rsid w:val="00891392"/>
    <w:rsid w:val="008914A5"/>
    <w:rsid w:val="0089180B"/>
    <w:rsid w:val="00892320"/>
    <w:rsid w:val="00897EFD"/>
    <w:rsid w:val="008A105D"/>
    <w:rsid w:val="008A157C"/>
    <w:rsid w:val="008A34BB"/>
    <w:rsid w:val="008A54C4"/>
    <w:rsid w:val="008A6478"/>
    <w:rsid w:val="008A69F7"/>
    <w:rsid w:val="008B1EFD"/>
    <w:rsid w:val="008B4507"/>
    <w:rsid w:val="008B56E4"/>
    <w:rsid w:val="008C01AD"/>
    <w:rsid w:val="008C247E"/>
    <w:rsid w:val="008C5029"/>
    <w:rsid w:val="008C52E1"/>
    <w:rsid w:val="008D097D"/>
    <w:rsid w:val="008D0C22"/>
    <w:rsid w:val="008D5542"/>
    <w:rsid w:val="008D61CC"/>
    <w:rsid w:val="008E4855"/>
    <w:rsid w:val="008E520A"/>
    <w:rsid w:val="008E6CDC"/>
    <w:rsid w:val="008E72ED"/>
    <w:rsid w:val="008E7934"/>
    <w:rsid w:val="008E7E15"/>
    <w:rsid w:val="008F0A11"/>
    <w:rsid w:val="008F23D7"/>
    <w:rsid w:val="008F2FB3"/>
    <w:rsid w:val="008F315C"/>
    <w:rsid w:val="008F558B"/>
    <w:rsid w:val="008F797F"/>
    <w:rsid w:val="00902CEB"/>
    <w:rsid w:val="0090525C"/>
    <w:rsid w:val="00905823"/>
    <w:rsid w:val="00906846"/>
    <w:rsid w:val="00907947"/>
    <w:rsid w:val="00914111"/>
    <w:rsid w:val="00914BAD"/>
    <w:rsid w:val="0091612D"/>
    <w:rsid w:val="009164AE"/>
    <w:rsid w:val="00916D19"/>
    <w:rsid w:val="00921141"/>
    <w:rsid w:val="009217E2"/>
    <w:rsid w:val="00922F9C"/>
    <w:rsid w:val="0092495B"/>
    <w:rsid w:val="00925DD5"/>
    <w:rsid w:val="00927A78"/>
    <w:rsid w:val="00927B3D"/>
    <w:rsid w:val="00931C43"/>
    <w:rsid w:val="00935C40"/>
    <w:rsid w:val="00936EEF"/>
    <w:rsid w:val="00940495"/>
    <w:rsid w:val="009405DB"/>
    <w:rsid w:val="00940DC9"/>
    <w:rsid w:val="009423E1"/>
    <w:rsid w:val="009430F4"/>
    <w:rsid w:val="00944ACF"/>
    <w:rsid w:val="00944FA3"/>
    <w:rsid w:val="00945AA3"/>
    <w:rsid w:val="00946D3C"/>
    <w:rsid w:val="0095112D"/>
    <w:rsid w:val="009530F7"/>
    <w:rsid w:val="00956765"/>
    <w:rsid w:val="00960EA4"/>
    <w:rsid w:val="00965AA1"/>
    <w:rsid w:val="00966CE9"/>
    <w:rsid w:val="0097050F"/>
    <w:rsid w:val="00971413"/>
    <w:rsid w:val="0097380B"/>
    <w:rsid w:val="00975846"/>
    <w:rsid w:val="00975EE4"/>
    <w:rsid w:val="0097751E"/>
    <w:rsid w:val="00977B79"/>
    <w:rsid w:val="00982369"/>
    <w:rsid w:val="00985931"/>
    <w:rsid w:val="00985A7C"/>
    <w:rsid w:val="0098624C"/>
    <w:rsid w:val="009874B3"/>
    <w:rsid w:val="00987606"/>
    <w:rsid w:val="00987D44"/>
    <w:rsid w:val="00993814"/>
    <w:rsid w:val="009952DE"/>
    <w:rsid w:val="009975EB"/>
    <w:rsid w:val="009A1BE4"/>
    <w:rsid w:val="009A3F5A"/>
    <w:rsid w:val="009A7940"/>
    <w:rsid w:val="009B060E"/>
    <w:rsid w:val="009B0BDB"/>
    <w:rsid w:val="009B1C86"/>
    <w:rsid w:val="009B35AA"/>
    <w:rsid w:val="009B37B6"/>
    <w:rsid w:val="009B5088"/>
    <w:rsid w:val="009B62B9"/>
    <w:rsid w:val="009B6C7F"/>
    <w:rsid w:val="009C09DD"/>
    <w:rsid w:val="009C7401"/>
    <w:rsid w:val="009C7B07"/>
    <w:rsid w:val="009D1A9E"/>
    <w:rsid w:val="009D1E76"/>
    <w:rsid w:val="009D3BA5"/>
    <w:rsid w:val="009D774F"/>
    <w:rsid w:val="009D77DE"/>
    <w:rsid w:val="009E0461"/>
    <w:rsid w:val="009E0B2A"/>
    <w:rsid w:val="009E0E3A"/>
    <w:rsid w:val="009E1C30"/>
    <w:rsid w:val="009E2921"/>
    <w:rsid w:val="009E32F6"/>
    <w:rsid w:val="009E4E69"/>
    <w:rsid w:val="009E5DD0"/>
    <w:rsid w:val="009E73AC"/>
    <w:rsid w:val="009E73D0"/>
    <w:rsid w:val="009E75A7"/>
    <w:rsid w:val="009F2765"/>
    <w:rsid w:val="00A01950"/>
    <w:rsid w:val="00A03D77"/>
    <w:rsid w:val="00A04A4B"/>
    <w:rsid w:val="00A057A7"/>
    <w:rsid w:val="00A06D29"/>
    <w:rsid w:val="00A100C2"/>
    <w:rsid w:val="00A101AF"/>
    <w:rsid w:val="00A15BB4"/>
    <w:rsid w:val="00A204D4"/>
    <w:rsid w:val="00A22644"/>
    <w:rsid w:val="00A2295D"/>
    <w:rsid w:val="00A25E60"/>
    <w:rsid w:val="00A330E4"/>
    <w:rsid w:val="00A4103D"/>
    <w:rsid w:val="00A42E5D"/>
    <w:rsid w:val="00A44E23"/>
    <w:rsid w:val="00A513C7"/>
    <w:rsid w:val="00A51670"/>
    <w:rsid w:val="00A52181"/>
    <w:rsid w:val="00A5378F"/>
    <w:rsid w:val="00A54FB1"/>
    <w:rsid w:val="00A5569F"/>
    <w:rsid w:val="00A55FB0"/>
    <w:rsid w:val="00A6075C"/>
    <w:rsid w:val="00A61E40"/>
    <w:rsid w:val="00A62654"/>
    <w:rsid w:val="00A627E2"/>
    <w:rsid w:val="00A628C2"/>
    <w:rsid w:val="00A63807"/>
    <w:rsid w:val="00A64AC6"/>
    <w:rsid w:val="00A67BAE"/>
    <w:rsid w:val="00A67D27"/>
    <w:rsid w:val="00A70A76"/>
    <w:rsid w:val="00A71EDF"/>
    <w:rsid w:val="00A72E83"/>
    <w:rsid w:val="00A7470D"/>
    <w:rsid w:val="00A7585E"/>
    <w:rsid w:val="00A766E4"/>
    <w:rsid w:val="00A76E9C"/>
    <w:rsid w:val="00A77797"/>
    <w:rsid w:val="00A81834"/>
    <w:rsid w:val="00A831A0"/>
    <w:rsid w:val="00A84536"/>
    <w:rsid w:val="00A84C84"/>
    <w:rsid w:val="00A84CA9"/>
    <w:rsid w:val="00A868CC"/>
    <w:rsid w:val="00A90FD3"/>
    <w:rsid w:val="00A92618"/>
    <w:rsid w:val="00A93EFB"/>
    <w:rsid w:val="00A951BA"/>
    <w:rsid w:val="00A951F4"/>
    <w:rsid w:val="00A951FC"/>
    <w:rsid w:val="00A95860"/>
    <w:rsid w:val="00AA0967"/>
    <w:rsid w:val="00AA189E"/>
    <w:rsid w:val="00AA1F54"/>
    <w:rsid w:val="00AA2C20"/>
    <w:rsid w:val="00AA59ED"/>
    <w:rsid w:val="00AA5E76"/>
    <w:rsid w:val="00AA67BC"/>
    <w:rsid w:val="00AA6C6A"/>
    <w:rsid w:val="00AA7C8E"/>
    <w:rsid w:val="00AB25B5"/>
    <w:rsid w:val="00AB6A08"/>
    <w:rsid w:val="00AC1BF8"/>
    <w:rsid w:val="00AC4075"/>
    <w:rsid w:val="00AC4548"/>
    <w:rsid w:val="00AC4564"/>
    <w:rsid w:val="00AC7533"/>
    <w:rsid w:val="00AD092F"/>
    <w:rsid w:val="00AD2774"/>
    <w:rsid w:val="00AD2934"/>
    <w:rsid w:val="00AD4122"/>
    <w:rsid w:val="00AD4873"/>
    <w:rsid w:val="00AD6E38"/>
    <w:rsid w:val="00AE0381"/>
    <w:rsid w:val="00AE087C"/>
    <w:rsid w:val="00AE3019"/>
    <w:rsid w:val="00AF0357"/>
    <w:rsid w:val="00AF03AE"/>
    <w:rsid w:val="00AF1EF6"/>
    <w:rsid w:val="00AF2BEC"/>
    <w:rsid w:val="00AF59F5"/>
    <w:rsid w:val="00B021BD"/>
    <w:rsid w:val="00B02497"/>
    <w:rsid w:val="00B02F91"/>
    <w:rsid w:val="00B04906"/>
    <w:rsid w:val="00B05D82"/>
    <w:rsid w:val="00B06A5A"/>
    <w:rsid w:val="00B10977"/>
    <w:rsid w:val="00B110F3"/>
    <w:rsid w:val="00B12614"/>
    <w:rsid w:val="00B1455B"/>
    <w:rsid w:val="00B14961"/>
    <w:rsid w:val="00B15805"/>
    <w:rsid w:val="00B17560"/>
    <w:rsid w:val="00B24198"/>
    <w:rsid w:val="00B24554"/>
    <w:rsid w:val="00B24753"/>
    <w:rsid w:val="00B24EA1"/>
    <w:rsid w:val="00B2623F"/>
    <w:rsid w:val="00B26B99"/>
    <w:rsid w:val="00B273E8"/>
    <w:rsid w:val="00B30A43"/>
    <w:rsid w:val="00B3554F"/>
    <w:rsid w:val="00B360F3"/>
    <w:rsid w:val="00B41DBC"/>
    <w:rsid w:val="00B428CA"/>
    <w:rsid w:val="00B43F62"/>
    <w:rsid w:val="00B446DA"/>
    <w:rsid w:val="00B507C1"/>
    <w:rsid w:val="00B50EB2"/>
    <w:rsid w:val="00B52AD3"/>
    <w:rsid w:val="00B53BE4"/>
    <w:rsid w:val="00B540EA"/>
    <w:rsid w:val="00B6017D"/>
    <w:rsid w:val="00B60438"/>
    <w:rsid w:val="00B605B7"/>
    <w:rsid w:val="00B63487"/>
    <w:rsid w:val="00B63997"/>
    <w:rsid w:val="00B63EC4"/>
    <w:rsid w:val="00B643A8"/>
    <w:rsid w:val="00B64C08"/>
    <w:rsid w:val="00B66D94"/>
    <w:rsid w:val="00B70CB9"/>
    <w:rsid w:val="00B72073"/>
    <w:rsid w:val="00B72F45"/>
    <w:rsid w:val="00B74D1B"/>
    <w:rsid w:val="00B75558"/>
    <w:rsid w:val="00B820A6"/>
    <w:rsid w:val="00B903DD"/>
    <w:rsid w:val="00B91011"/>
    <w:rsid w:val="00B924F5"/>
    <w:rsid w:val="00B93049"/>
    <w:rsid w:val="00B935F7"/>
    <w:rsid w:val="00B94587"/>
    <w:rsid w:val="00B957F3"/>
    <w:rsid w:val="00B96C06"/>
    <w:rsid w:val="00BA0479"/>
    <w:rsid w:val="00BA092F"/>
    <w:rsid w:val="00BA2084"/>
    <w:rsid w:val="00BA3C47"/>
    <w:rsid w:val="00BA4412"/>
    <w:rsid w:val="00BA56E1"/>
    <w:rsid w:val="00BB0102"/>
    <w:rsid w:val="00BB0291"/>
    <w:rsid w:val="00BB2D7C"/>
    <w:rsid w:val="00BC4087"/>
    <w:rsid w:val="00BC4610"/>
    <w:rsid w:val="00BC496C"/>
    <w:rsid w:val="00BC5C86"/>
    <w:rsid w:val="00BC6DE4"/>
    <w:rsid w:val="00BC70E2"/>
    <w:rsid w:val="00BC7372"/>
    <w:rsid w:val="00BC7921"/>
    <w:rsid w:val="00BD071C"/>
    <w:rsid w:val="00BD131B"/>
    <w:rsid w:val="00BD257B"/>
    <w:rsid w:val="00BD49BA"/>
    <w:rsid w:val="00BD53D1"/>
    <w:rsid w:val="00BD6679"/>
    <w:rsid w:val="00BD7CC5"/>
    <w:rsid w:val="00BE05CA"/>
    <w:rsid w:val="00BE28C7"/>
    <w:rsid w:val="00BE364B"/>
    <w:rsid w:val="00BE39CB"/>
    <w:rsid w:val="00BE41D1"/>
    <w:rsid w:val="00BE5763"/>
    <w:rsid w:val="00BE680C"/>
    <w:rsid w:val="00BE714A"/>
    <w:rsid w:val="00BE77E3"/>
    <w:rsid w:val="00BF3B70"/>
    <w:rsid w:val="00BF3F59"/>
    <w:rsid w:val="00BF559C"/>
    <w:rsid w:val="00BF5C4B"/>
    <w:rsid w:val="00BF5F30"/>
    <w:rsid w:val="00BF759D"/>
    <w:rsid w:val="00C01411"/>
    <w:rsid w:val="00C05481"/>
    <w:rsid w:val="00C05E65"/>
    <w:rsid w:val="00C060F4"/>
    <w:rsid w:val="00C078F7"/>
    <w:rsid w:val="00C1550C"/>
    <w:rsid w:val="00C1754C"/>
    <w:rsid w:val="00C20B79"/>
    <w:rsid w:val="00C21BA4"/>
    <w:rsid w:val="00C24581"/>
    <w:rsid w:val="00C32577"/>
    <w:rsid w:val="00C328C8"/>
    <w:rsid w:val="00C33E84"/>
    <w:rsid w:val="00C35004"/>
    <w:rsid w:val="00C360EA"/>
    <w:rsid w:val="00C4085E"/>
    <w:rsid w:val="00C42EC9"/>
    <w:rsid w:val="00C43B10"/>
    <w:rsid w:val="00C44AF2"/>
    <w:rsid w:val="00C44D45"/>
    <w:rsid w:val="00C44EDC"/>
    <w:rsid w:val="00C45602"/>
    <w:rsid w:val="00C45D27"/>
    <w:rsid w:val="00C46FE4"/>
    <w:rsid w:val="00C50BAB"/>
    <w:rsid w:val="00C53245"/>
    <w:rsid w:val="00C537E6"/>
    <w:rsid w:val="00C55BC3"/>
    <w:rsid w:val="00C568A8"/>
    <w:rsid w:val="00C5741E"/>
    <w:rsid w:val="00C63838"/>
    <w:rsid w:val="00C649BD"/>
    <w:rsid w:val="00C64F2B"/>
    <w:rsid w:val="00C6513C"/>
    <w:rsid w:val="00C66517"/>
    <w:rsid w:val="00C73CD7"/>
    <w:rsid w:val="00C7401A"/>
    <w:rsid w:val="00C75600"/>
    <w:rsid w:val="00C75D3C"/>
    <w:rsid w:val="00C75D55"/>
    <w:rsid w:val="00C75DC4"/>
    <w:rsid w:val="00C76676"/>
    <w:rsid w:val="00C76AEC"/>
    <w:rsid w:val="00C76D62"/>
    <w:rsid w:val="00C82174"/>
    <w:rsid w:val="00C83830"/>
    <w:rsid w:val="00C845A0"/>
    <w:rsid w:val="00C8569F"/>
    <w:rsid w:val="00C85F76"/>
    <w:rsid w:val="00C90366"/>
    <w:rsid w:val="00C96312"/>
    <w:rsid w:val="00CA1317"/>
    <w:rsid w:val="00CA290B"/>
    <w:rsid w:val="00CA7B14"/>
    <w:rsid w:val="00CB1639"/>
    <w:rsid w:val="00CB1C47"/>
    <w:rsid w:val="00CB217A"/>
    <w:rsid w:val="00CB2563"/>
    <w:rsid w:val="00CB25B3"/>
    <w:rsid w:val="00CB5299"/>
    <w:rsid w:val="00CC04EB"/>
    <w:rsid w:val="00CC1230"/>
    <w:rsid w:val="00CC55C7"/>
    <w:rsid w:val="00CC60AE"/>
    <w:rsid w:val="00CC60C1"/>
    <w:rsid w:val="00CC6395"/>
    <w:rsid w:val="00CC7837"/>
    <w:rsid w:val="00CD2C63"/>
    <w:rsid w:val="00CD337C"/>
    <w:rsid w:val="00CD4F1F"/>
    <w:rsid w:val="00CD5DA4"/>
    <w:rsid w:val="00CD678E"/>
    <w:rsid w:val="00CE0BA3"/>
    <w:rsid w:val="00CE37CD"/>
    <w:rsid w:val="00CE4499"/>
    <w:rsid w:val="00CE4BAE"/>
    <w:rsid w:val="00CE5803"/>
    <w:rsid w:val="00CE6311"/>
    <w:rsid w:val="00CE70E3"/>
    <w:rsid w:val="00CE74B0"/>
    <w:rsid w:val="00CF021D"/>
    <w:rsid w:val="00CF0E81"/>
    <w:rsid w:val="00CF1619"/>
    <w:rsid w:val="00CF6316"/>
    <w:rsid w:val="00CF6593"/>
    <w:rsid w:val="00CF6AF0"/>
    <w:rsid w:val="00D00C12"/>
    <w:rsid w:val="00D01934"/>
    <w:rsid w:val="00D05384"/>
    <w:rsid w:val="00D10E59"/>
    <w:rsid w:val="00D12304"/>
    <w:rsid w:val="00D15D4B"/>
    <w:rsid w:val="00D17758"/>
    <w:rsid w:val="00D17B79"/>
    <w:rsid w:val="00D22930"/>
    <w:rsid w:val="00D24400"/>
    <w:rsid w:val="00D275EA"/>
    <w:rsid w:val="00D335CB"/>
    <w:rsid w:val="00D33C6A"/>
    <w:rsid w:val="00D34F8C"/>
    <w:rsid w:val="00D355C3"/>
    <w:rsid w:val="00D3588D"/>
    <w:rsid w:val="00D3607C"/>
    <w:rsid w:val="00D36E54"/>
    <w:rsid w:val="00D40F38"/>
    <w:rsid w:val="00D41A30"/>
    <w:rsid w:val="00D4396D"/>
    <w:rsid w:val="00D43F07"/>
    <w:rsid w:val="00D44D1C"/>
    <w:rsid w:val="00D45395"/>
    <w:rsid w:val="00D45DE8"/>
    <w:rsid w:val="00D45F0B"/>
    <w:rsid w:val="00D4629C"/>
    <w:rsid w:val="00D46A5C"/>
    <w:rsid w:val="00D550ED"/>
    <w:rsid w:val="00D55D42"/>
    <w:rsid w:val="00D57147"/>
    <w:rsid w:val="00D577A1"/>
    <w:rsid w:val="00D631A9"/>
    <w:rsid w:val="00D633F9"/>
    <w:rsid w:val="00D664AE"/>
    <w:rsid w:val="00D67064"/>
    <w:rsid w:val="00D709A4"/>
    <w:rsid w:val="00D72558"/>
    <w:rsid w:val="00D73B2A"/>
    <w:rsid w:val="00D7435F"/>
    <w:rsid w:val="00D74D85"/>
    <w:rsid w:val="00D76A0B"/>
    <w:rsid w:val="00D77A45"/>
    <w:rsid w:val="00D81818"/>
    <w:rsid w:val="00D81A6D"/>
    <w:rsid w:val="00D839CF"/>
    <w:rsid w:val="00D87CBA"/>
    <w:rsid w:val="00D906C8"/>
    <w:rsid w:val="00D90D87"/>
    <w:rsid w:val="00D919C5"/>
    <w:rsid w:val="00D91A40"/>
    <w:rsid w:val="00D94300"/>
    <w:rsid w:val="00D94532"/>
    <w:rsid w:val="00D95FA5"/>
    <w:rsid w:val="00D97157"/>
    <w:rsid w:val="00D97DE1"/>
    <w:rsid w:val="00DA0868"/>
    <w:rsid w:val="00DA559B"/>
    <w:rsid w:val="00DA6416"/>
    <w:rsid w:val="00DB0A3D"/>
    <w:rsid w:val="00DB2592"/>
    <w:rsid w:val="00DB2F84"/>
    <w:rsid w:val="00DB30A4"/>
    <w:rsid w:val="00DB514A"/>
    <w:rsid w:val="00DB76E5"/>
    <w:rsid w:val="00DB7ABC"/>
    <w:rsid w:val="00DC36AD"/>
    <w:rsid w:val="00DC44F0"/>
    <w:rsid w:val="00DC506F"/>
    <w:rsid w:val="00DC5B68"/>
    <w:rsid w:val="00DC6C28"/>
    <w:rsid w:val="00DC75EA"/>
    <w:rsid w:val="00DC760B"/>
    <w:rsid w:val="00DC77B2"/>
    <w:rsid w:val="00DC7FCF"/>
    <w:rsid w:val="00DD303E"/>
    <w:rsid w:val="00DD48E2"/>
    <w:rsid w:val="00DD6BDF"/>
    <w:rsid w:val="00DD79A1"/>
    <w:rsid w:val="00DD7EEE"/>
    <w:rsid w:val="00DE153F"/>
    <w:rsid w:val="00DE1D0B"/>
    <w:rsid w:val="00DE3D59"/>
    <w:rsid w:val="00DE6116"/>
    <w:rsid w:val="00DE6877"/>
    <w:rsid w:val="00DF1534"/>
    <w:rsid w:val="00DF1784"/>
    <w:rsid w:val="00DF39ED"/>
    <w:rsid w:val="00DF4E24"/>
    <w:rsid w:val="00DF6C71"/>
    <w:rsid w:val="00DF77F2"/>
    <w:rsid w:val="00DF792E"/>
    <w:rsid w:val="00E01063"/>
    <w:rsid w:val="00E01AF3"/>
    <w:rsid w:val="00E02544"/>
    <w:rsid w:val="00E02778"/>
    <w:rsid w:val="00E02E96"/>
    <w:rsid w:val="00E05E96"/>
    <w:rsid w:val="00E07A09"/>
    <w:rsid w:val="00E07AF1"/>
    <w:rsid w:val="00E12692"/>
    <w:rsid w:val="00E12816"/>
    <w:rsid w:val="00E16E1F"/>
    <w:rsid w:val="00E20392"/>
    <w:rsid w:val="00E20618"/>
    <w:rsid w:val="00E20928"/>
    <w:rsid w:val="00E21016"/>
    <w:rsid w:val="00E234AD"/>
    <w:rsid w:val="00E23CD4"/>
    <w:rsid w:val="00E240B5"/>
    <w:rsid w:val="00E2645F"/>
    <w:rsid w:val="00E27135"/>
    <w:rsid w:val="00E30918"/>
    <w:rsid w:val="00E3474D"/>
    <w:rsid w:val="00E36D3B"/>
    <w:rsid w:val="00E36EBD"/>
    <w:rsid w:val="00E376CB"/>
    <w:rsid w:val="00E423EB"/>
    <w:rsid w:val="00E463B0"/>
    <w:rsid w:val="00E46C63"/>
    <w:rsid w:val="00E47253"/>
    <w:rsid w:val="00E478C1"/>
    <w:rsid w:val="00E54030"/>
    <w:rsid w:val="00E54327"/>
    <w:rsid w:val="00E548DA"/>
    <w:rsid w:val="00E5517C"/>
    <w:rsid w:val="00E5610F"/>
    <w:rsid w:val="00E60CF7"/>
    <w:rsid w:val="00E62AB7"/>
    <w:rsid w:val="00E65D99"/>
    <w:rsid w:val="00E67690"/>
    <w:rsid w:val="00E700BB"/>
    <w:rsid w:val="00E71BE5"/>
    <w:rsid w:val="00E74851"/>
    <w:rsid w:val="00E75FAC"/>
    <w:rsid w:val="00E826E0"/>
    <w:rsid w:val="00E848D2"/>
    <w:rsid w:val="00E91B61"/>
    <w:rsid w:val="00E92996"/>
    <w:rsid w:val="00E94636"/>
    <w:rsid w:val="00E9600F"/>
    <w:rsid w:val="00EA03F8"/>
    <w:rsid w:val="00EA0416"/>
    <w:rsid w:val="00EA0631"/>
    <w:rsid w:val="00EA3D8A"/>
    <w:rsid w:val="00EA3F33"/>
    <w:rsid w:val="00EB10B8"/>
    <w:rsid w:val="00EB34C6"/>
    <w:rsid w:val="00EB4BE0"/>
    <w:rsid w:val="00EB651D"/>
    <w:rsid w:val="00EC0057"/>
    <w:rsid w:val="00EC08FD"/>
    <w:rsid w:val="00EC0C03"/>
    <w:rsid w:val="00EC5CDE"/>
    <w:rsid w:val="00EC652A"/>
    <w:rsid w:val="00EC6E05"/>
    <w:rsid w:val="00ED3886"/>
    <w:rsid w:val="00ED5D4F"/>
    <w:rsid w:val="00ED5F6D"/>
    <w:rsid w:val="00EE1A7D"/>
    <w:rsid w:val="00EE2597"/>
    <w:rsid w:val="00EE3494"/>
    <w:rsid w:val="00EE74AC"/>
    <w:rsid w:val="00EE7890"/>
    <w:rsid w:val="00EF0A2D"/>
    <w:rsid w:val="00EF0FD7"/>
    <w:rsid w:val="00EF1EE4"/>
    <w:rsid w:val="00EF3F70"/>
    <w:rsid w:val="00EF60B0"/>
    <w:rsid w:val="00EF60C4"/>
    <w:rsid w:val="00F02319"/>
    <w:rsid w:val="00F0233E"/>
    <w:rsid w:val="00F03A96"/>
    <w:rsid w:val="00F05E8B"/>
    <w:rsid w:val="00F118F7"/>
    <w:rsid w:val="00F130A2"/>
    <w:rsid w:val="00F15DDE"/>
    <w:rsid w:val="00F16030"/>
    <w:rsid w:val="00F16312"/>
    <w:rsid w:val="00F17BC1"/>
    <w:rsid w:val="00F20FE1"/>
    <w:rsid w:val="00F2144B"/>
    <w:rsid w:val="00F2196D"/>
    <w:rsid w:val="00F230C5"/>
    <w:rsid w:val="00F23291"/>
    <w:rsid w:val="00F2405F"/>
    <w:rsid w:val="00F25A4C"/>
    <w:rsid w:val="00F311B1"/>
    <w:rsid w:val="00F32FC3"/>
    <w:rsid w:val="00F3381F"/>
    <w:rsid w:val="00F34369"/>
    <w:rsid w:val="00F356F4"/>
    <w:rsid w:val="00F35738"/>
    <w:rsid w:val="00F36E66"/>
    <w:rsid w:val="00F3705E"/>
    <w:rsid w:val="00F37098"/>
    <w:rsid w:val="00F42D2E"/>
    <w:rsid w:val="00F44F52"/>
    <w:rsid w:val="00F47E01"/>
    <w:rsid w:val="00F511B3"/>
    <w:rsid w:val="00F5409D"/>
    <w:rsid w:val="00F5522A"/>
    <w:rsid w:val="00F56CB1"/>
    <w:rsid w:val="00F60C8E"/>
    <w:rsid w:val="00F61423"/>
    <w:rsid w:val="00F6176E"/>
    <w:rsid w:val="00F63EC7"/>
    <w:rsid w:val="00F66F2D"/>
    <w:rsid w:val="00F740A1"/>
    <w:rsid w:val="00F74304"/>
    <w:rsid w:val="00F743EF"/>
    <w:rsid w:val="00F74C6E"/>
    <w:rsid w:val="00F7742F"/>
    <w:rsid w:val="00F77AD9"/>
    <w:rsid w:val="00F77C65"/>
    <w:rsid w:val="00F816DD"/>
    <w:rsid w:val="00F81743"/>
    <w:rsid w:val="00F8222E"/>
    <w:rsid w:val="00F839C0"/>
    <w:rsid w:val="00F853D0"/>
    <w:rsid w:val="00F86DAE"/>
    <w:rsid w:val="00F92867"/>
    <w:rsid w:val="00F92977"/>
    <w:rsid w:val="00F92A3B"/>
    <w:rsid w:val="00F93832"/>
    <w:rsid w:val="00F94D8E"/>
    <w:rsid w:val="00FA056F"/>
    <w:rsid w:val="00FA33E7"/>
    <w:rsid w:val="00FA3772"/>
    <w:rsid w:val="00FA6FCA"/>
    <w:rsid w:val="00FA718C"/>
    <w:rsid w:val="00FB0794"/>
    <w:rsid w:val="00FB094B"/>
    <w:rsid w:val="00FB115A"/>
    <w:rsid w:val="00FB1BD0"/>
    <w:rsid w:val="00FB29D0"/>
    <w:rsid w:val="00FB2DEF"/>
    <w:rsid w:val="00FB329A"/>
    <w:rsid w:val="00FB6C47"/>
    <w:rsid w:val="00FC25F5"/>
    <w:rsid w:val="00FC31CD"/>
    <w:rsid w:val="00FC3D88"/>
    <w:rsid w:val="00FC5F4A"/>
    <w:rsid w:val="00FC60D1"/>
    <w:rsid w:val="00FC79C4"/>
    <w:rsid w:val="00FD063C"/>
    <w:rsid w:val="00FD3212"/>
    <w:rsid w:val="00FD44EA"/>
    <w:rsid w:val="00FE05C9"/>
    <w:rsid w:val="00FE0CFB"/>
    <w:rsid w:val="00FE207B"/>
    <w:rsid w:val="00FE2D04"/>
    <w:rsid w:val="00FE2EC9"/>
    <w:rsid w:val="00FE5220"/>
    <w:rsid w:val="00FE533D"/>
    <w:rsid w:val="00FE5D43"/>
    <w:rsid w:val="00FE69E7"/>
    <w:rsid w:val="00FE7648"/>
    <w:rsid w:val="00FF2363"/>
    <w:rsid w:val="00FF35AB"/>
    <w:rsid w:val="00FF4F82"/>
    <w:rsid w:val="00FF58E5"/>
    <w:rsid w:val="00FF7109"/>
    <w:rsid w:val="00FF77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C6DD"/>
  <w15:docId w15:val="{3238A9D0-D933-4938-BF29-29683DD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ED1"/>
  </w:style>
  <w:style w:type="paragraph" w:styleId="Ttulo1">
    <w:name w:val="heading 1"/>
    <w:basedOn w:val="Normal"/>
    <w:next w:val="Normal"/>
    <w:link w:val="Ttulo1Car"/>
    <w:uiPriority w:val="9"/>
    <w:qFormat/>
    <w:rsid w:val="000D1B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6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ED1"/>
  </w:style>
  <w:style w:type="paragraph" w:styleId="Piedepgina">
    <w:name w:val="footer"/>
    <w:basedOn w:val="Normal"/>
    <w:link w:val="PiedepginaCar"/>
    <w:uiPriority w:val="99"/>
    <w:unhideWhenUsed/>
    <w:rsid w:val="003C6E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ED1"/>
  </w:style>
  <w:style w:type="paragraph" w:styleId="Prrafodelista">
    <w:name w:val="List Paragraph"/>
    <w:basedOn w:val="Normal"/>
    <w:uiPriority w:val="34"/>
    <w:qFormat/>
    <w:rsid w:val="003C6ED1"/>
    <w:pPr>
      <w:ind w:left="720"/>
      <w:contextualSpacing/>
    </w:pPr>
  </w:style>
  <w:style w:type="paragraph" w:styleId="Textonotapie">
    <w:name w:val="footnote text"/>
    <w:basedOn w:val="Normal"/>
    <w:link w:val="TextonotapieCar"/>
    <w:uiPriority w:val="99"/>
    <w:unhideWhenUsed/>
    <w:rsid w:val="003C6ED1"/>
    <w:pPr>
      <w:spacing w:after="0" w:line="240" w:lineRule="auto"/>
    </w:pPr>
    <w:rPr>
      <w:sz w:val="20"/>
      <w:szCs w:val="20"/>
    </w:rPr>
  </w:style>
  <w:style w:type="character" w:customStyle="1" w:styleId="TextonotapieCar">
    <w:name w:val="Texto nota pie Car"/>
    <w:basedOn w:val="Fuentedeprrafopredeter"/>
    <w:link w:val="Textonotapie"/>
    <w:uiPriority w:val="99"/>
    <w:rsid w:val="003C6ED1"/>
    <w:rPr>
      <w:sz w:val="20"/>
      <w:szCs w:val="20"/>
    </w:rPr>
  </w:style>
  <w:style w:type="character" w:styleId="Refdenotaalpie">
    <w:name w:val="footnote reference"/>
    <w:basedOn w:val="Fuentedeprrafopredeter"/>
    <w:uiPriority w:val="99"/>
    <w:unhideWhenUsed/>
    <w:rsid w:val="003C6ED1"/>
    <w:rPr>
      <w:vertAlign w:val="superscript"/>
    </w:rPr>
  </w:style>
  <w:style w:type="character" w:styleId="Hipervnculo">
    <w:name w:val="Hyperlink"/>
    <w:basedOn w:val="Fuentedeprrafopredeter"/>
    <w:uiPriority w:val="99"/>
    <w:unhideWhenUsed/>
    <w:rsid w:val="00057236"/>
    <w:rPr>
      <w:color w:val="0563C1" w:themeColor="hyperlink"/>
      <w:u w:val="single"/>
    </w:rPr>
  </w:style>
  <w:style w:type="paragraph" w:styleId="NormalWeb">
    <w:name w:val="Normal (Web)"/>
    <w:basedOn w:val="Normal"/>
    <w:uiPriority w:val="99"/>
    <w:semiHidden/>
    <w:unhideWhenUsed/>
    <w:rsid w:val="00237A6A"/>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 w:type="table" w:styleId="Tablaconcuadrcula">
    <w:name w:val="Table Grid"/>
    <w:basedOn w:val="Tablanormal"/>
    <w:uiPriority w:val="59"/>
    <w:rsid w:val="0053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1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00"/>
    <w:rPr>
      <w:rFonts w:ascii="Segoe UI" w:hAnsi="Segoe UI" w:cs="Segoe UI"/>
      <w:sz w:val="18"/>
      <w:szCs w:val="18"/>
    </w:rPr>
  </w:style>
  <w:style w:type="character" w:customStyle="1" w:styleId="Ttulo1Car">
    <w:name w:val="Título 1 Car"/>
    <w:basedOn w:val="Fuentedeprrafopredeter"/>
    <w:link w:val="Ttulo1"/>
    <w:uiPriority w:val="9"/>
    <w:rsid w:val="000D1B5F"/>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DB2F84"/>
    <w:rPr>
      <w:b/>
      <w:bCs/>
    </w:rPr>
  </w:style>
  <w:style w:type="character" w:customStyle="1" w:styleId="Mencinsinresolver1">
    <w:name w:val="Mención sin resolver1"/>
    <w:basedOn w:val="Fuentedeprrafopredeter"/>
    <w:uiPriority w:val="99"/>
    <w:semiHidden/>
    <w:unhideWhenUsed/>
    <w:rsid w:val="002D2BCA"/>
    <w:rPr>
      <w:color w:val="605E5C"/>
      <w:shd w:val="clear" w:color="auto" w:fill="E1DFDD"/>
    </w:rPr>
  </w:style>
  <w:style w:type="character" w:customStyle="1" w:styleId="Mencinsinresolver2">
    <w:name w:val="Mención sin resolver2"/>
    <w:basedOn w:val="Fuentedeprrafopredeter"/>
    <w:uiPriority w:val="99"/>
    <w:semiHidden/>
    <w:unhideWhenUsed/>
    <w:rsid w:val="00D90D87"/>
    <w:rPr>
      <w:color w:val="605E5C"/>
      <w:shd w:val="clear" w:color="auto" w:fill="E1DFDD"/>
    </w:rPr>
  </w:style>
  <w:style w:type="character" w:customStyle="1" w:styleId="Mencinsinresolver3">
    <w:name w:val="Mención sin resolver3"/>
    <w:basedOn w:val="Fuentedeprrafopredeter"/>
    <w:uiPriority w:val="99"/>
    <w:semiHidden/>
    <w:unhideWhenUsed/>
    <w:rsid w:val="000759E0"/>
    <w:rPr>
      <w:color w:val="605E5C"/>
      <w:shd w:val="clear" w:color="auto" w:fill="E1DFDD"/>
    </w:rPr>
  </w:style>
  <w:style w:type="paragraph" w:styleId="Sinespaciado">
    <w:name w:val="No Spacing"/>
    <w:uiPriority w:val="1"/>
    <w:qFormat/>
    <w:rsid w:val="003929BA"/>
    <w:pPr>
      <w:spacing w:after="0" w:line="240" w:lineRule="auto"/>
    </w:pPr>
  </w:style>
  <w:style w:type="table" w:customStyle="1" w:styleId="Tabladecuadrcula41">
    <w:name w:val="Tabla de cuadrícula 41"/>
    <w:basedOn w:val="Tablanormal"/>
    <w:uiPriority w:val="49"/>
    <w:rsid w:val="003929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cinsinresolver4">
    <w:name w:val="Mención sin resolver4"/>
    <w:basedOn w:val="Fuentedeprrafopredeter"/>
    <w:uiPriority w:val="99"/>
    <w:semiHidden/>
    <w:unhideWhenUsed/>
    <w:rsid w:val="00263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12725">
      <w:bodyDiv w:val="1"/>
      <w:marLeft w:val="0"/>
      <w:marRight w:val="0"/>
      <w:marTop w:val="0"/>
      <w:marBottom w:val="0"/>
      <w:divBdr>
        <w:top w:val="none" w:sz="0" w:space="0" w:color="auto"/>
        <w:left w:val="none" w:sz="0" w:space="0" w:color="auto"/>
        <w:bottom w:val="none" w:sz="0" w:space="0" w:color="auto"/>
        <w:right w:val="none" w:sz="0" w:space="0" w:color="auto"/>
      </w:divBdr>
    </w:div>
    <w:div w:id="925262847">
      <w:bodyDiv w:val="1"/>
      <w:marLeft w:val="0"/>
      <w:marRight w:val="0"/>
      <w:marTop w:val="0"/>
      <w:marBottom w:val="0"/>
      <w:divBdr>
        <w:top w:val="none" w:sz="0" w:space="0" w:color="auto"/>
        <w:left w:val="none" w:sz="0" w:space="0" w:color="auto"/>
        <w:bottom w:val="none" w:sz="0" w:space="0" w:color="auto"/>
        <w:right w:val="none" w:sz="0" w:space="0" w:color="auto"/>
      </w:divBdr>
    </w:div>
    <w:div w:id="19522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tramites.cdmx.gob.mx/desempleo/" TargetMode="External"/><Relationship Id="rId1" Type="http://schemas.openxmlformats.org/officeDocument/2006/relationships/hyperlink" Target="https://www.inegi.org.mx/programas/enoe/15y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9047-1BE9-4A92-92FE-038C4DBA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6145</Words>
  <Characters>33803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 Elizalde</dc:creator>
  <cp:keywords/>
  <dc:description/>
  <cp:lastModifiedBy>PRODESK HP</cp:lastModifiedBy>
  <cp:revision>2</cp:revision>
  <cp:lastPrinted>2022-03-01T16:17:00Z</cp:lastPrinted>
  <dcterms:created xsi:type="dcterms:W3CDTF">2022-10-20T19:33:00Z</dcterms:created>
  <dcterms:modified xsi:type="dcterms:W3CDTF">2022-10-20T19:33:00Z</dcterms:modified>
</cp:coreProperties>
</file>