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AF" w:rsidRPr="00240A52" w:rsidRDefault="00037FAF" w:rsidP="00037FAF">
      <w:pPr>
        <w:spacing w:after="0" w:line="340" w:lineRule="exact"/>
        <w:ind w:left="708" w:firstLine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0A52">
        <w:rPr>
          <w:rFonts w:ascii="Arial" w:hAnsi="Arial" w:cs="Arial"/>
          <w:sz w:val="24"/>
          <w:szCs w:val="24"/>
        </w:rPr>
        <w:t xml:space="preserve">Toluca de Lerdo, México, a </w:t>
      </w:r>
      <w:r>
        <w:rPr>
          <w:rFonts w:ascii="Arial" w:hAnsi="Arial" w:cs="Arial"/>
          <w:sz w:val="24"/>
          <w:szCs w:val="24"/>
        </w:rPr>
        <w:t>____</w:t>
      </w:r>
      <w:r w:rsidR="00E157FE">
        <w:rPr>
          <w:rFonts w:ascii="Arial" w:hAnsi="Arial" w:cs="Arial"/>
          <w:sz w:val="24"/>
          <w:szCs w:val="24"/>
        </w:rPr>
        <w:t xml:space="preserve"> de agosto</w:t>
      </w:r>
      <w:r w:rsidRPr="00240A52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B70841" w:rsidRDefault="00B70841" w:rsidP="00037FAF">
      <w:pPr>
        <w:spacing w:after="0" w:line="3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C2601A" w:rsidRDefault="00C2601A" w:rsidP="00037FAF">
      <w:pPr>
        <w:spacing w:after="0" w:line="3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E5593" w:rsidRPr="0077669E" w:rsidRDefault="005E5593" w:rsidP="005E5593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  <w:r w:rsidRPr="0077669E">
        <w:rPr>
          <w:rFonts w:ascii="Arial" w:hAnsi="Arial" w:cs="Arial"/>
          <w:b/>
          <w:sz w:val="24"/>
          <w:szCs w:val="24"/>
        </w:rPr>
        <w:t xml:space="preserve">DIP. </w:t>
      </w:r>
      <w:r>
        <w:rPr>
          <w:rFonts w:ascii="Arial" w:hAnsi="Arial" w:cs="Arial"/>
          <w:b/>
          <w:sz w:val="24"/>
          <w:szCs w:val="24"/>
        </w:rPr>
        <w:t>MONTSERRAT RUÍZ PAEZ</w:t>
      </w:r>
    </w:p>
    <w:p w:rsidR="005E5593" w:rsidRPr="0077669E" w:rsidRDefault="005E5593" w:rsidP="005E5593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  <w:r w:rsidRPr="0077669E">
        <w:rPr>
          <w:rFonts w:ascii="Arial" w:hAnsi="Arial" w:cs="Arial"/>
          <w:b/>
          <w:sz w:val="24"/>
          <w:szCs w:val="24"/>
        </w:rPr>
        <w:t>PRESIDENTA DE LA DIRECTIVA</w:t>
      </w:r>
    </w:p>
    <w:p w:rsidR="005E5593" w:rsidRPr="0077669E" w:rsidRDefault="005E5593" w:rsidP="005E5593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  <w:r w:rsidRPr="0077669E">
        <w:rPr>
          <w:rFonts w:ascii="Arial" w:hAnsi="Arial" w:cs="Arial"/>
          <w:b/>
          <w:sz w:val="24"/>
          <w:szCs w:val="24"/>
        </w:rPr>
        <w:t xml:space="preserve">DE LA </w:t>
      </w:r>
      <w:r>
        <w:rPr>
          <w:rFonts w:ascii="Arial" w:hAnsi="Arial" w:cs="Arial"/>
          <w:b/>
          <w:sz w:val="24"/>
          <w:szCs w:val="24"/>
        </w:rPr>
        <w:t xml:space="preserve">LX </w:t>
      </w:r>
      <w:r w:rsidRPr="0077669E">
        <w:rPr>
          <w:rFonts w:ascii="Arial" w:hAnsi="Arial" w:cs="Arial"/>
          <w:b/>
          <w:sz w:val="24"/>
          <w:szCs w:val="24"/>
        </w:rPr>
        <w:t xml:space="preserve">LEGISLATURA DEL ESTADO DE MÉXICO </w:t>
      </w:r>
    </w:p>
    <w:p w:rsidR="005E5593" w:rsidRPr="0077669E" w:rsidRDefault="005E5593" w:rsidP="005E5593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  <w:r w:rsidRPr="0077669E">
        <w:rPr>
          <w:rFonts w:ascii="Arial" w:hAnsi="Arial" w:cs="Arial"/>
          <w:b/>
          <w:sz w:val="24"/>
          <w:szCs w:val="24"/>
        </w:rPr>
        <w:t>P R E S E N T E</w:t>
      </w:r>
    </w:p>
    <w:p w:rsidR="005E5593" w:rsidRPr="000554F9" w:rsidRDefault="005E5593" w:rsidP="005E5593">
      <w:pPr>
        <w:spacing w:after="0" w:line="340" w:lineRule="exact"/>
        <w:rPr>
          <w:rFonts w:ascii="Arial" w:hAnsi="Arial" w:cs="Arial"/>
          <w:b/>
          <w:sz w:val="24"/>
          <w:szCs w:val="24"/>
        </w:rPr>
      </w:pPr>
    </w:p>
    <w:p w:rsidR="00FF0EAD" w:rsidRPr="00037FAF" w:rsidRDefault="00037FAF" w:rsidP="00037FAF">
      <w:pPr>
        <w:spacing w:after="0" w:line="340" w:lineRule="exact"/>
        <w:jc w:val="both"/>
        <w:rPr>
          <w:rFonts w:ascii="Arial" w:hAnsi="Arial" w:cs="Arial"/>
          <w:bCs/>
          <w:sz w:val="24"/>
          <w:szCs w:val="24"/>
        </w:rPr>
      </w:pPr>
      <w:r w:rsidRPr="00037FAF">
        <w:rPr>
          <w:rFonts w:ascii="Arial" w:hAnsi="Arial" w:cs="Arial"/>
          <w:bCs/>
          <w:sz w:val="24"/>
          <w:szCs w:val="24"/>
        </w:rPr>
        <w:t>El que suscribe,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F0EAD" w:rsidRPr="00FF0EAD">
        <w:rPr>
          <w:rFonts w:ascii="Arial" w:hAnsi="Arial" w:cs="Arial"/>
          <w:b/>
          <w:bCs/>
          <w:sz w:val="24"/>
          <w:szCs w:val="24"/>
        </w:rPr>
        <w:t xml:space="preserve">Faustino de la Cruz Pérez, </w:t>
      </w:r>
      <w:r w:rsidR="00FF0EAD" w:rsidRPr="00FF0EAD">
        <w:rPr>
          <w:rFonts w:ascii="Arial" w:hAnsi="Arial" w:cs="Arial"/>
          <w:sz w:val="24"/>
          <w:szCs w:val="24"/>
        </w:rPr>
        <w:t xml:space="preserve">Diputado integrante del Grupo Parlamentario de Morena en la LX Legislatura del H. Congreso del Estado de México, </w:t>
      </w:r>
      <w:r>
        <w:rPr>
          <w:rFonts w:ascii="Arial" w:hAnsi="Arial" w:cs="Arial"/>
          <w:sz w:val="24"/>
          <w:szCs w:val="24"/>
        </w:rPr>
        <w:t xml:space="preserve">y en su </w:t>
      </w:r>
      <w:r w:rsidR="00E157FE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, </w:t>
      </w:r>
      <w:r w:rsidR="00FF0EAD" w:rsidRPr="00FF0EAD">
        <w:rPr>
          <w:rFonts w:ascii="Arial" w:hAnsi="Arial" w:cs="Arial"/>
          <w:sz w:val="24"/>
          <w:szCs w:val="24"/>
        </w:rPr>
        <w:t xml:space="preserve">con fundamento en lo dispuesto </w:t>
      </w:r>
      <w:r w:rsidR="00CA0862">
        <w:rPr>
          <w:rFonts w:ascii="Arial" w:hAnsi="Arial" w:cs="Arial"/>
          <w:sz w:val="24"/>
          <w:szCs w:val="24"/>
        </w:rPr>
        <w:t>en los artículos 6 y 116 de la C</w:t>
      </w:r>
      <w:r w:rsidR="00FF0EAD" w:rsidRPr="00FF0EAD">
        <w:rPr>
          <w:rFonts w:ascii="Arial" w:hAnsi="Arial" w:cs="Arial"/>
          <w:sz w:val="24"/>
          <w:szCs w:val="24"/>
        </w:rPr>
        <w:t>onstitución Política de los Estados Unidos Mexicanos; 51, fracción II; 57 y 61, fracción I de la Constitución Política del Estado Libre y Soberano de México; 28 fracción I; 30, prim</w:t>
      </w:r>
      <w:r w:rsidR="00CA0862">
        <w:rPr>
          <w:rFonts w:ascii="Arial" w:hAnsi="Arial" w:cs="Arial"/>
          <w:sz w:val="24"/>
          <w:szCs w:val="24"/>
        </w:rPr>
        <w:t>er párrafo; 38, fracción I; 79 y</w:t>
      </w:r>
      <w:r w:rsidR="00FF0EAD" w:rsidRPr="00FF0EAD">
        <w:rPr>
          <w:rFonts w:ascii="Arial" w:hAnsi="Arial" w:cs="Arial"/>
          <w:sz w:val="24"/>
          <w:szCs w:val="24"/>
        </w:rPr>
        <w:t xml:space="preserve"> 81 de la Ley Orgánica del Poder Legislativo, así como 68 del Reglamento del Poder Legislativo del Estado de México, someto a la consideración de esta Asamblea, la siguiente </w:t>
      </w:r>
      <w:r w:rsidR="00F90233">
        <w:rPr>
          <w:rFonts w:ascii="Arial" w:hAnsi="Arial" w:cs="Arial"/>
          <w:b/>
          <w:bCs/>
          <w:sz w:val="24"/>
          <w:szCs w:val="24"/>
        </w:rPr>
        <w:t>Iniciativa con proyecto de D</w:t>
      </w:r>
      <w:r w:rsidR="00FF0EAD" w:rsidRPr="00FF0EAD">
        <w:rPr>
          <w:rFonts w:ascii="Arial" w:hAnsi="Arial" w:cs="Arial"/>
          <w:b/>
          <w:bCs/>
          <w:sz w:val="24"/>
          <w:szCs w:val="24"/>
        </w:rPr>
        <w:t xml:space="preserve">ecreto por el que </w:t>
      </w:r>
      <w:r w:rsidR="00AE25B4">
        <w:rPr>
          <w:rFonts w:ascii="Arial" w:hAnsi="Arial" w:cs="Arial"/>
          <w:b/>
          <w:bCs/>
          <w:sz w:val="24"/>
          <w:szCs w:val="24"/>
        </w:rPr>
        <w:t>se reforma</w:t>
      </w:r>
      <w:r>
        <w:rPr>
          <w:rFonts w:ascii="Arial" w:hAnsi="Arial" w:cs="Arial"/>
          <w:b/>
          <w:bCs/>
          <w:sz w:val="24"/>
          <w:szCs w:val="24"/>
        </w:rPr>
        <w:t>n y adicionan diversas disposiciones de la Ley Orgánica de la Administración Pública del Estado de México, d</w:t>
      </w:r>
      <w:r w:rsidR="00AE25B4">
        <w:rPr>
          <w:rFonts w:ascii="Arial" w:hAnsi="Arial" w:cs="Arial"/>
          <w:b/>
          <w:bCs/>
          <w:sz w:val="24"/>
          <w:szCs w:val="24"/>
        </w:rPr>
        <w:t>el</w:t>
      </w:r>
      <w:r w:rsidR="00FF0EAD" w:rsidRPr="00FF0EAD">
        <w:rPr>
          <w:rFonts w:ascii="Arial" w:hAnsi="Arial" w:cs="Arial"/>
          <w:b/>
          <w:bCs/>
          <w:sz w:val="24"/>
          <w:szCs w:val="24"/>
        </w:rPr>
        <w:t xml:space="preserve"> Código Administrativo</w:t>
      </w:r>
      <w:r w:rsidR="00AE25B4">
        <w:rPr>
          <w:rFonts w:ascii="Arial" w:hAnsi="Arial" w:cs="Arial"/>
          <w:b/>
          <w:bCs/>
          <w:sz w:val="24"/>
          <w:szCs w:val="24"/>
        </w:rPr>
        <w:t xml:space="preserve"> del Estado de México</w:t>
      </w:r>
      <w:r w:rsidR="00FF0EAD" w:rsidRPr="00FF0EAD">
        <w:rPr>
          <w:rFonts w:ascii="Arial" w:hAnsi="Arial" w:cs="Arial"/>
          <w:b/>
          <w:bCs/>
          <w:sz w:val="24"/>
          <w:szCs w:val="24"/>
        </w:rPr>
        <w:t xml:space="preserve"> </w:t>
      </w:r>
      <w:r w:rsidR="00AE25B4"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 w:rsidR="00FF0EAD" w:rsidRPr="00FF0EAD">
        <w:rPr>
          <w:rFonts w:ascii="Arial" w:hAnsi="Arial" w:cs="Arial"/>
          <w:b/>
          <w:bCs/>
          <w:sz w:val="24"/>
          <w:szCs w:val="24"/>
        </w:rPr>
        <w:t xml:space="preserve">Ley de Movilidad del Estado de México, </w:t>
      </w:r>
      <w:r w:rsidRPr="00041E85">
        <w:rPr>
          <w:rFonts w:ascii="Arial" w:hAnsi="Arial" w:cs="Arial"/>
          <w:b/>
          <w:bCs/>
          <w:sz w:val="24"/>
          <w:szCs w:val="24"/>
        </w:rPr>
        <w:t xml:space="preserve">para regular la </w:t>
      </w:r>
      <w:r w:rsidR="00150FB1" w:rsidRPr="00041E85">
        <w:rPr>
          <w:rFonts w:ascii="Arial" w:hAnsi="Arial" w:cs="Arial"/>
          <w:b/>
          <w:bCs/>
          <w:sz w:val="24"/>
          <w:szCs w:val="24"/>
        </w:rPr>
        <w:t xml:space="preserve">fijación y </w:t>
      </w:r>
      <w:r w:rsidR="00052723" w:rsidRPr="00041E85">
        <w:rPr>
          <w:rFonts w:ascii="Arial" w:hAnsi="Arial" w:cs="Arial"/>
          <w:b/>
          <w:bCs/>
          <w:sz w:val="24"/>
          <w:szCs w:val="24"/>
        </w:rPr>
        <w:t>actualización</w:t>
      </w:r>
      <w:r w:rsidRPr="00041E85">
        <w:rPr>
          <w:rFonts w:ascii="Arial" w:hAnsi="Arial" w:cs="Arial"/>
          <w:b/>
          <w:bCs/>
          <w:sz w:val="24"/>
          <w:szCs w:val="24"/>
        </w:rPr>
        <w:t xml:space="preserve"> de las tarifas del </w:t>
      </w:r>
      <w:r w:rsidR="00DC40D6" w:rsidRPr="00041E85">
        <w:rPr>
          <w:rFonts w:ascii="Arial" w:hAnsi="Arial" w:cs="Arial"/>
          <w:b/>
          <w:bCs/>
          <w:sz w:val="24"/>
          <w:szCs w:val="24"/>
        </w:rPr>
        <w:t xml:space="preserve">servicio </w:t>
      </w:r>
      <w:r w:rsidR="008204A0" w:rsidRPr="00041E85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041E85">
        <w:rPr>
          <w:rFonts w:ascii="Arial" w:hAnsi="Arial" w:cs="Arial"/>
          <w:b/>
          <w:bCs/>
          <w:sz w:val="24"/>
          <w:szCs w:val="24"/>
        </w:rPr>
        <w:t>transporte público</w:t>
      </w:r>
      <w:r w:rsidR="008204A0" w:rsidRPr="00041E85">
        <w:rPr>
          <w:rFonts w:ascii="Arial" w:hAnsi="Arial" w:cs="Arial"/>
          <w:b/>
          <w:bCs/>
          <w:sz w:val="24"/>
          <w:szCs w:val="24"/>
        </w:rPr>
        <w:t>,</w:t>
      </w:r>
      <w:r w:rsidR="008204A0">
        <w:rPr>
          <w:rFonts w:ascii="Arial" w:hAnsi="Arial" w:cs="Arial"/>
          <w:bCs/>
          <w:sz w:val="24"/>
          <w:szCs w:val="24"/>
        </w:rPr>
        <w:t xml:space="preserve"> </w:t>
      </w:r>
      <w:r w:rsidR="00FF0EAD" w:rsidRPr="00037FAF">
        <w:rPr>
          <w:rFonts w:ascii="Arial" w:hAnsi="Arial" w:cs="Arial"/>
          <w:bCs/>
          <w:sz w:val="24"/>
          <w:szCs w:val="24"/>
        </w:rPr>
        <w:t>con sustento en la siguiente:</w:t>
      </w:r>
    </w:p>
    <w:p w:rsidR="00FF0EAD" w:rsidRDefault="00FF0EAD" w:rsidP="00037FAF">
      <w:pPr>
        <w:spacing w:after="0" w:line="3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C2601A" w:rsidRPr="00FF0EAD" w:rsidRDefault="00C2601A" w:rsidP="00037FAF">
      <w:pPr>
        <w:spacing w:after="0" w:line="3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F0EAD" w:rsidRPr="00FF0EAD" w:rsidRDefault="00FF0EAD" w:rsidP="00037FAF">
      <w:pPr>
        <w:spacing w:after="0" w:line="3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FF0EAD">
        <w:rPr>
          <w:rFonts w:ascii="Arial" w:hAnsi="Arial" w:cs="Arial"/>
          <w:b/>
          <w:bCs/>
          <w:sz w:val="24"/>
          <w:szCs w:val="24"/>
        </w:rPr>
        <w:t>EXPOSICIÓN DE MOTIVOS</w:t>
      </w:r>
    </w:p>
    <w:p w:rsidR="00037FAF" w:rsidRDefault="00037FAF" w:rsidP="00037FAF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:rsidR="002E6958" w:rsidRDefault="002E6958" w:rsidP="002E6958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servicio de transporte público </w:t>
      </w:r>
      <w:r w:rsidR="00E974BD">
        <w:rPr>
          <w:rFonts w:ascii="Arial" w:hAnsi="Arial" w:cs="Arial"/>
        </w:rPr>
        <w:t xml:space="preserve">es de tal importancia que </w:t>
      </w:r>
      <w:r>
        <w:rPr>
          <w:rFonts w:ascii="Arial" w:hAnsi="Arial" w:cs="Arial"/>
        </w:rPr>
        <w:t>se encuentra estrechamente relacionado con el derecho a la vida, a la integridad personal, a la no discriminación, a un medio ambiente sano, a la educación, a la justicia, al trabajo, a la movilidad y a la libertad de tránsito.</w:t>
      </w:r>
    </w:p>
    <w:p w:rsidR="002E6958" w:rsidRDefault="002E6958" w:rsidP="00673A26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:rsidR="00C2601A" w:rsidRDefault="00C2601A" w:rsidP="00673A26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:rsidR="00C2601A" w:rsidRDefault="00C2601A" w:rsidP="00673A26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:rsidR="00673A26" w:rsidRDefault="00673A26" w:rsidP="00673A26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73A26">
        <w:rPr>
          <w:rFonts w:ascii="Arial" w:hAnsi="Arial" w:cs="Arial"/>
        </w:rPr>
        <w:t xml:space="preserve">l Estado tiene la obligación de proporcionar los mecanismos adecuados para </w:t>
      </w:r>
      <w:r>
        <w:rPr>
          <w:rFonts w:ascii="Arial" w:hAnsi="Arial" w:cs="Arial"/>
        </w:rPr>
        <w:t xml:space="preserve">garantizar </w:t>
      </w:r>
      <w:r w:rsidR="002E6958">
        <w:rPr>
          <w:rFonts w:ascii="Arial" w:hAnsi="Arial" w:cs="Arial"/>
        </w:rPr>
        <w:t>los derechos humanos mencionados</w:t>
      </w:r>
      <w:r w:rsidRPr="00673A26">
        <w:rPr>
          <w:rFonts w:ascii="Arial" w:hAnsi="Arial" w:cs="Arial"/>
        </w:rPr>
        <w:t>, propiciando que los distintos medios de transporte, públicos o privados, sean de calidad, eficientes, con criterios ambientales; garantizando con ello un lugar seguro para transitar, vivir en paz y con dignidad.</w:t>
      </w:r>
      <w:r>
        <w:rPr>
          <w:rStyle w:val="Refdenotaalpie"/>
          <w:rFonts w:ascii="Arial" w:hAnsi="Arial" w:cs="Arial"/>
        </w:rPr>
        <w:footnoteReference w:id="1"/>
      </w:r>
    </w:p>
    <w:p w:rsidR="00673A26" w:rsidRDefault="00673A26" w:rsidP="00673A26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:rsidR="00037FAF" w:rsidRDefault="00333174" w:rsidP="00037FAF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El transporte de personas, así como el arrastre, salvamento y depósito de vehículos es un servicio público que corresponde al Gobierno del Estado</w:t>
      </w:r>
      <w:r w:rsidR="00673A26">
        <w:rPr>
          <w:rFonts w:ascii="Arial" w:hAnsi="Arial" w:cs="Arial"/>
        </w:rPr>
        <w:t xml:space="preserve"> de México</w:t>
      </w:r>
      <w:r>
        <w:rPr>
          <w:rFonts w:ascii="Arial" w:hAnsi="Arial" w:cs="Arial"/>
        </w:rPr>
        <w:t xml:space="preserve"> proporcionar, lo que hace por conducto de concesiones y permisos que otorga a personas físicas y morales mexicanas.</w:t>
      </w:r>
    </w:p>
    <w:p w:rsidR="00333174" w:rsidRDefault="00333174" w:rsidP="009F08DB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:rsidR="00E974BD" w:rsidRDefault="00E974BD" w:rsidP="009F08DB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tratarse de un servicio, las y los usuarios del transporte público deben pagar una tarifa </w:t>
      </w:r>
      <w:r w:rsidR="008F444B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hacer uso del mismo.</w:t>
      </w:r>
    </w:p>
    <w:p w:rsidR="00E974BD" w:rsidRDefault="00E974BD" w:rsidP="009F08DB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:rsidR="002E6958" w:rsidRDefault="002E6958" w:rsidP="009F08DB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En nuestra entidad federativa</w:t>
      </w:r>
      <w:r w:rsidR="008F444B">
        <w:rPr>
          <w:rFonts w:ascii="Arial" w:hAnsi="Arial" w:cs="Arial"/>
        </w:rPr>
        <w:t>, la revisión tarifaria puede efectuarse anualmente o en cualquier tiemp</w:t>
      </w:r>
      <w:r w:rsidR="00C55DFF">
        <w:rPr>
          <w:rFonts w:ascii="Arial" w:hAnsi="Arial" w:cs="Arial"/>
        </w:rPr>
        <w:t>o cuando existan circunstancias</w:t>
      </w:r>
      <w:r w:rsidR="008F444B">
        <w:rPr>
          <w:rFonts w:ascii="Arial" w:hAnsi="Arial" w:cs="Arial"/>
        </w:rPr>
        <w:t xml:space="preserve"> extraordinarias de carácter económico o financiero; </w:t>
      </w:r>
      <w:r>
        <w:rPr>
          <w:rFonts w:ascii="Arial" w:hAnsi="Arial" w:cs="Arial"/>
        </w:rPr>
        <w:t>co</w:t>
      </w:r>
      <w:r w:rsidR="008F444B">
        <w:rPr>
          <w:rFonts w:ascii="Arial" w:hAnsi="Arial" w:cs="Arial"/>
        </w:rPr>
        <w:t xml:space="preserve">mpete </w:t>
      </w:r>
      <w:r>
        <w:rPr>
          <w:rFonts w:ascii="Arial" w:hAnsi="Arial" w:cs="Arial"/>
        </w:rPr>
        <w:t>al Secretari</w:t>
      </w:r>
      <w:r w:rsidR="008F444B">
        <w:rPr>
          <w:rFonts w:ascii="Arial" w:hAnsi="Arial" w:cs="Arial"/>
        </w:rPr>
        <w:t>o de Movilidad aprobar las tarif</w:t>
      </w:r>
      <w:r>
        <w:rPr>
          <w:rFonts w:ascii="Arial" w:hAnsi="Arial" w:cs="Arial"/>
        </w:rPr>
        <w:t xml:space="preserve">as del transporte público, </w:t>
      </w:r>
      <w:r w:rsidR="006532F0">
        <w:rPr>
          <w:rFonts w:ascii="Arial" w:hAnsi="Arial" w:cs="Arial"/>
        </w:rPr>
        <w:t xml:space="preserve">conforme a la norma técnica que expida y con base en </w:t>
      </w:r>
      <w:r w:rsidR="008F444B">
        <w:rPr>
          <w:rFonts w:ascii="Arial" w:hAnsi="Arial" w:cs="Arial"/>
        </w:rPr>
        <w:t xml:space="preserve">un </w:t>
      </w:r>
      <w:r w:rsidR="00E974BD">
        <w:rPr>
          <w:rFonts w:ascii="Arial" w:hAnsi="Arial" w:cs="Arial"/>
        </w:rPr>
        <w:t xml:space="preserve">dictamen </w:t>
      </w:r>
      <w:r w:rsidR="008F444B">
        <w:rPr>
          <w:rFonts w:ascii="Arial" w:hAnsi="Arial" w:cs="Arial"/>
        </w:rPr>
        <w:t>que emite</w:t>
      </w:r>
      <w:r w:rsidR="00E974BD">
        <w:rPr>
          <w:rFonts w:ascii="Arial" w:hAnsi="Arial" w:cs="Arial"/>
        </w:rPr>
        <w:t xml:space="preserve"> el Instituto del Transporte del Estado de México</w:t>
      </w:r>
      <w:r w:rsidR="008F444B">
        <w:rPr>
          <w:rFonts w:ascii="Arial" w:hAnsi="Arial" w:cs="Arial"/>
        </w:rPr>
        <w:t xml:space="preserve">, dentro de cuya estructura se encuentra una Comisión Revisora de Tarifas, </w:t>
      </w:r>
      <w:r w:rsidR="006532F0">
        <w:rPr>
          <w:rFonts w:ascii="Arial" w:hAnsi="Arial" w:cs="Arial"/>
        </w:rPr>
        <w:t xml:space="preserve">en términos de </w:t>
      </w:r>
      <w:r w:rsidR="008F444B">
        <w:rPr>
          <w:rFonts w:ascii="Arial" w:hAnsi="Arial" w:cs="Arial"/>
        </w:rPr>
        <w:t xml:space="preserve">los artículos 33, fracciones X y XIII de la Ley Orgánica de la Administración Pública; 7.25 del Código Administrativo; </w:t>
      </w:r>
      <w:r w:rsidR="006532F0">
        <w:rPr>
          <w:rFonts w:ascii="Arial" w:hAnsi="Arial" w:cs="Arial"/>
        </w:rPr>
        <w:t xml:space="preserve">91, </w:t>
      </w:r>
      <w:r w:rsidR="008F444B">
        <w:rPr>
          <w:rFonts w:ascii="Arial" w:hAnsi="Arial" w:cs="Arial"/>
        </w:rPr>
        <w:t>92 y 149, fracción I del Reglamento del Transporte Público y Servicios Conexos, todos ordenamientos del Estado de México.</w:t>
      </w:r>
    </w:p>
    <w:p w:rsidR="00673A26" w:rsidRDefault="00673A26" w:rsidP="00037FAF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:rsidR="00F33271" w:rsidRDefault="00652822" w:rsidP="00652822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que supimos a finales del año pasado, de un probable incremento a las tarifas del transporte público en el Estado de México, el Grupo P</w:t>
      </w:r>
      <w:r w:rsidRPr="00FF0EAD">
        <w:rPr>
          <w:rFonts w:ascii="Arial" w:hAnsi="Arial" w:cs="Arial"/>
          <w:sz w:val="24"/>
          <w:szCs w:val="24"/>
        </w:rPr>
        <w:t>arlamentario de Morena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llevó a cabo </w:t>
      </w:r>
      <w:r w:rsidR="00F33271">
        <w:rPr>
          <w:rFonts w:ascii="Arial" w:hAnsi="Arial" w:cs="Arial"/>
          <w:sz w:val="24"/>
          <w:szCs w:val="24"/>
        </w:rPr>
        <w:t xml:space="preserve">diversas </w:t>
      </w:r>
      <w:r>
        <w:rPr>
          <w:rFonts w:ascii="Arial" w:hAnsi="Arial" w:cs="Arial"/>
          <w:sz w:val="24"/>
          <w:szCs w:val="24"/>
        </w:rPr>
        <w:t>acciones</w:t>
      </w:r>
      <w:r w:rsidR="00F33271">
        <w:rPr>
          <w:rFonts w:ascii="Arial" w:hAnsi="Arial" w:cs="Arial"/>
          <w:sz w:val="24"/>
          <w:szCs w:val="24"/>
        </w:rPr>
        <w:t xml:space="preserve"> dentro del marco legal</w:t>
      </w:r>
      <w:r w:rsidR="00493C72">
        <w:rPr>
          <w:rFonts w:ascii="Arial" w:hAnsi="Arial" w:cs="Arial"/>
          <w:sz w:val="24"/>
          <w:szCs w:val="24"/>
        </w:rPr>
        <w:t xml:space="preserve"> en contra del aumento a las tarifas</w:t>
      </w:r>
      <w:r w:rsidR="00F33271">
        <w:rPr>
          <w:rFonts w:ascii="Arial" w:hAnsi="Arial" w:cs="Arial"/>
          <w:sz w:val="24"/>
          <w:szCs w:val="24"/>
        </w:rPr>
        <w:t>.</w:t>
      </w:r>
    </w:p>
    <w:p w:rsidR="00F33271" w:rsidRDefault="00F33271" w:rsidP="00652822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BE434D" w:rsidRDefault="00BE434D" w:rsidP="00BE434D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sesión del 12 de diciembre de 2019, aprobamos un </w:t>
      </w:r>
      <w:r w:rsidRPr="00106B08">
        <w:rPr>
          <w:rFonts w:ascii="Arial" w:hAnsi="Arial" w:cs="Arial"/>
          <w:sz w:val="24"/>
          <w:szCs w:val="24"/>
        </w:rPr>
        <w:t xml:space="preserve">Punto de Acuerdo de urgente y obvia resolución, por el que se </w:t>
      </w:r>
      <w:r>
        <w:rPr>
          <w:rFonts w:ascii="Arial" w:hAnsi="Arial" w:cs="Arial"/>
          <w:sz w:val="24"/>
          <w:szCs w:val="24"/>
        </w:rPr>
        <w:t xml:space="preserve">exhortó al </w:t>
      </w:r>
      <w:r w:rsidRPr="00106B08">
        <w:rPr>
          <w:rFonts w:ascii="Arial" w:hAnsi="Arial" w:cs="Arial"/>
          <w:sz w:val="24"/>
          <w:szCs w:val="24"/>
        </w:rPr>
        <w:t xml:space="preserve">Titular de la Secretaría de Movilidad del Estado México, para que NO </w:t>
      </w:r>
      <w:r>
        <w:rPr>
          <w:rFonts w:ascii="Arial" w:hAnsi="Arial" w:cs="Arial"/>
          <w:sz w:val="24"/>
          <w:szCs w:val="24"/>
        </w:rPr>
        <w:t xml:space="preserve">autorizara </w:t>
      </w:r>
      <w:r w:rsidRPr="00106B08">
        <w:rPr>
          <w:rFonts w:ascii="Arial" w:hAnsi="Arial" w:cs="Arial"/>
          <w:sz w:val="24"/>
          <w:szCs w:val="24"/>
        </w:rPr>
        <w:t>el incremento de las tarifas al transporte público en la entidad</w:t>
      </w:r>
      <w:r>
        <w:rPr>
          <w:rFonts w:ascii="Arial" w:hAnsi="Arial" w:cs="Arial"/>
          <w:sz w:val="24"/>
          <w:szCs w:val="24"/>
        </w:rPr>
        <w:t>.</w:t>
      </w:r>
    </w:p>
    <w:p w:rsidR="00BE434D" w:rsidRDefault="00BE434D" w:rsidP="00BE434D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BE434D" w:rsidRDefault="00BE434D" w:rsidP="00BE434D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También, recibimos al mencionado Secretario de Movilidad en las instalaciones de la Cámara de Diputados, quien expuso de manera general las disposiciones técnicas que a su parecer sustentaban el aumento de las tarifas.</w:t>
      </w:r>
    </w:p>
    <w:p w:rsidR="00BE434D" w:rsidRPr="00106B08" w:rsidRDefault="00BE434D" w:rsidP="00BE434D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BE434D" w:rsidRDefault="00BE434D" w:rsidP="00BE434D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106B08">
        <w:rPr>
          <w:rFonts w:ascii="Arial" w:hAnsi="Arial" w:cs="Arial"/>
          <w:sz w:val="24"/>
          <w:szCs w:val="24"/>
        </w:rPr>
        <w:t>A pesar de que nuestros argumentos fueron razonables y viables, la Secretaría de</w:t>
      </w:r>
      <w:r>
        <w:rPr>
          <w:rFonts w:ascii="Arial" w:hAnsi="Arial" w:cs="Arial"/>
          <w:sz w:val="24"/>
          <w:szCs w:val="24"/>
        </w:rPr>
        <w:t xml:space="preserve"> Movilidad modificó las tarifas del servicio del transporte público.</w:t>
      </w:r>
    </w:p>
    <w:p w:rsidR="00BE434D" w:rsidRDefault="00BE434D" w:rsidP="00BE434D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:rsidR="00BE434D" w:rsidRPr="0082323B" w:rsidRDefault="00BE434D" w:rsidP="00BE434D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2323B">
        <w:rPr>
          <w:rFonts w:ascii="Arial" w:hAnsi="Arial" w:cs="Arial"/>
        </w:rPr>
        <w:t>l pasado 19 de diciembre, en el Periódico Oficial, Gaceta de Gobierno del Estado de México, se publicó el Acuerdo del Secretario de Movilidad</w:t>
      </w:r>
      <w:r>
        <w:rPr>
          <w:rFonts w:ascii="Arial" w:hAnsi="Arial" w:cs="Arial"/>
        </w:rPr>
        <w:t xml:space="preserve"> para dar a conocer </w:t>
      </w:r>
      <w:r w:rsidRPr="0082323B">
        <w:rPr>
          <w:rFonts w:ascii="Arial" w:hAnsi="Arial" w:cs="Arial"/>
        </w:rPr>
        <w:t>la Norma Técnica que actualiza y fija las bases para determinar las tarifas del Servicio Público de Transporte en sus diversas modalidades y de los servicios auxiliares.</w:t>
      </w:r>
    </w:p>
    <w:p w:rsidR="00BE434D" w:rsidRPr="0082323B" w:rsidRDefault="00BE434D" w:rsidP="00BE434D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:rsidR="00BE434D" w:rsidRPr="0082323B" w:rsidRDefault="00BE434D" w:rsidP="00BE434D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82323B">
        <w:rPr>
          <w:rFonts w:ascii="Arial" w:hAnsi="Arial" w:cs="Arial"/>
          <w:sz w:val="24"/>
          <w:szCs w:val="24"/>
        </w:rPr>
        <w:t xml:space="preserve">Con esa misma fecha, se publicó el Acuerdo del Secretario de </w:t>
      </w:r>
      <w:r>
        <w:rPr>
          <w:rFonts w:ascii="Arial" w:hAnsi="Arial" w:cs="Arial"/>
          <w:sz w:val="24"/>
          <w:szCs w:val="24"/>
        </w:rPr>
        <w:t>Movilidad por el que se autorizó</w:t>
      </w:r>
      <w:r w:rsidRPr="0082323B">
        <w:rPr>
          <w:rFonts w:ascii="Arial" w:hAnsi="Arial" w:cs="Arial"/>
          <w:sz w:val="24"/>
          <w:szCs w:val="24"/>
        </w:rPr>
        <w:t xml:space="preserve"> la modificación a las tarifas máximas para la prestación del servicio público de transporte en la modalidad de colectivo o mixto.</w:t>
      </w:r>
    </w:p>
    <w:p w:rsidR="00BE434D" w:rsidRDefault="00BE434D" w:rsidP="00BE434D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BE434D" w:rsidRPr="00FF0EAD" w:rsidRDefault="00BE434D" w:rsidP="00BE434D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F0EAD">
        <w:rPr>
          <w:rFonts w:ascii="Arial" w:hAnsi="Arial" w:cs="Arial"/>
        </w:rPr>
        <w:t>n todos los municipios del Estado de México, la tarifa por los primeros cinco kilómetros será de $12.00 (00/100 M.N) y un incremento de .25c</w:t>
      </w:r>
      <w:r>
        <w:rPr>
          <w:rFonts w:ascii="Arial" w:hAnsi="Arial" w:cs="Arial"/>
        </w:rPr>
        <w:t xml:space="preserve"> por cada kilómetro recorrido.</w:t>
      </w:r>
    </w:p>
    <w:p w:rsidR="00BE434D" w:rsidRDefault="00BE434D" w:rsidP="00BE434D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82323B" w:rsidRDefault="0082323B" w:rsidP="0082323B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sustento en un </w:t>
      </w:r>
      <w:r w:rsidRPr="00FF0EAD">
        <w:rPr>
          <w:rFonts w:ascii="Arial" w:hAnsi="Arial" w:cs="Arial"/>
          <w:sz w:val="24"/>
          <w:szCs w:val="24"/>
        </w:rPr>
        <w:t>breve</w:t>
      </w:r>
      <w:r w:rsidR="007479E0">
        <w:rPr>
          <w:rFonts w:ascii="Arial" w:hAnsi="Arial" w:cs="Arial"/>
          <w:sz w:val="24"/>
          <w:szCs w:val="24"/>
        </w:rPr>
        <w:t xml:space="preserve">, </w:t>
      </w:r>
      <w:r w:rsidR="00C2601A" w:rsidRPr="00FF0EAD">
        <w:rPr>
          <w:rFonts w:ascii="Arial" w:hAnsi="Arial" w:cs="Arial"/>
          <w:sz w:val="24"/>
          <w:szCs w:val="24"/>
        </w:rPr>
        <w:t>terminante</w:t>
      </w:r>
      <w:r w:rsidRPr="00FF0EAD">
        <w:rPr>
          <w:rFonts w:ascii="Arial" w:hAnsi="Arial" w:cs="Arial"/>
          <w:sz w:val="24"/>
          <w:szCs w:val="24"/>
        </w:rPr>
        <w:t xml:space="preserve"> </w:t>
      </w:r>
      <w:r w:rsidR="007479E0">
        <w:rPr>
          <w:rFonts w:ascii="Arial" w:hAnsi="Arial" w:cs="Arial"/>
          <w:sz w:val="24"/>
          <w:szCs w:val="24"/>
        </w:rPr>
        <w:t xml:space="preserve">y unilateral </w:t>
      </w:r>
      <w:r w:rsidRPr="00FF0EA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roceso de toma de decisión, la Secretaría de M</w:t>
      </w:r>
      <w:r w:rsidRPr="00FF0EAD">
        <w:rPr>
          <w:rFonts w:ascii="Arial" w:hAnsi="Arial" w:cs="Arial"/>
          <w:sz w:val="24"/>
          <w:szCs w:val="24"/>
        </w:rPr>
        <w:t xml:space="preserve">ovilidad </w:t>
      </w:r>
      <w:r>
        <w:rPr>
          <w:rFonts w:ascii="Arial" w:hAnsi="Arial" w:cs="Arial"/>
          <w:sz w:val="24"/>
          <w:szCs w:val="24"/>
        </w:rPr>
        <w:t>dio vigencia</w:t>
      </w:r>
      <w:r w:rsidRPr="00FF0EAD">
        <w:rPr>
          <w:rFonts w:ascii="Arial" w:hAnsi="Arial" w:cs="Arial"/>
          <w:sz w:val="24"/>
          <w:szCs w:val="24"/>
        </w:rPr>
        <w:t xml:space="preserve"> a la medida </w:t>
      </w:r>
      <w:r>
        <w:rPr>
          <w:rFonts w:ascii="Arial" w:hAnsi="Arial" w:cs="Arial"/>
          <w:sz w:val="24"/>
          <w:szCs w:val="24"/>
        </w:rPr>
        <w:t xml:space="preserve">conocida como TARIFAZO, </w:t>
      </w:r>
      <w:r w:rsidR="007279AE">
        <w:rPr>
          <w:rFonts w:ascii="Arial" w:hAnsi="Arial" w:cs="Arial"/>
          <w:sz w:val="24"/>
          <w:szCs w:val="24"/>
        </w:rPr>
        <w:t xml:space="preserve">sin </w:t>
      </w:r>
      <w:r w:rsidR="007279AE" w:rsidRPr="00FF0EAD">
        <w:rPr>
          <w:rFonts w:ascii="Arial" w:hAnsi="Arial" w:cs="Arial"/>
          <w:sz w:val="24"/>
          <w:szCs w:val="24"/>
        </w:rPr>
        <w:lastRenderedPageBreak/>
        <w:t>apega</w:t>
      </w:r>
      <w:r w:rsidR="007279AE">
        <w:rPr>
          <w:rFonts w:ascii="Arial" w:hAnsi="Arial" w:cs="Arial"/>
          <w:sz w:val="24"/>
          <w:szCs w:val="24"/>
        </w:rPr>
        <w:t>rse</w:t>
      </w:r>
      <w:r w:rsidR="007279AE" w:rsidRPr="00FF0EAD">
        <w:rPr>
          <w:rFonts w:ascii="Arial" w:hAnsi="Arial" w:cs="Arial"/>
          <w:sz w:val="24"/>
          <w:szCs w:val="24"/>
        </w:rPr>
        <w:t xml:space="preserve"> a las mejores prácticas de política pública de movilidad en materia de ajuste de tarifas</w:t>
      </w:r>
      <w:r w:rsidR="007279AE">
        <w:rPr>
          <w:rFonts w:ascii="Arial" w:hAnsi="Arial" w:cs="Arial"/>
          <w:sz w:val="24"/>
          <w:szCs w:val="24"/>
        </w:rPr>
        <w:t>, ya que no se pugnó</w:t>
      </w:r>
      <w:r w:rsidRPr="00FF0EAD">
        <w:rPr>
          <w:rFonts w:ascii="Arial" w:hAnsi="Arial" w:cs="Arial"/>
          <w:sz w:val="24"/>
          <w:szCs w:val="24"/>
        </w:rPr>
        <w:t xml:space="preserve"> </w:t>
      </w:r>
      <w:r w:rsidR="007279AE">
        <w:rPr>
          <w:rFonts w:ascii="Arial" w:hAnsi="Arial" w:cs="Arial"/>
          <w:sz w:val="24"/>
          <w:szCs w:val="24"/>
        </w:rPr>
        <w:t>por la apertura para el</w:t>
      </w:r>
      <w:r w:rsidRPr="00FF0EAD">
        <w:rPr>
          <w:rFonts w:ascii="Arial" w:hAnsi="Arial" w:cs="Arial"/>
          <w:sz w:val="24"/>
          <w:szCs w:val="24"/>
        </w:rPr>
        <w:t xml:space="preserve"> estudio, análisis y discusión de </w:t>
      </w:r>
      <w:r>
        <w:rPr>
          <w:rFonts w:ascii="Arial" w:hAnsi="Arial" w:cs="Arial"/>
          <w:sz w:val="24"/>
          <w:szCs w:val="24"/>
        </w:rPr>
        <w:t xml:space="preserve">forma amplia sobre </w:t>
      </w:r>
      <w:r w:rsidRPr="00FF0EAD">
        <w:rPr>
          <w:rFonts w:ascii="Arial" w:hAnsi="Arial" w:cs="Arial"/>
          <w:sz w:val="24"/>
          <w:szCs w:val="24"/>
        </w:rPr>
        <w:t xml:space="preserve">una medida que </w:t>
      </w:r>
      <w:r w:rsidR="007279AE">
        <w:rPr>
          <w:rFonts w:ascii="Arial" w:hAnsi="Arial" w:cs="Arial"/>
          <w:sz w:val="24"/>
          <w:szCs w:val="24"/>
        </w:rPr>
        <w:t xml:space="preserve">tuvo un alto </w:t>
      </w:r>
      <w:r w:rsidRPr="00FF0EAD">
        <w:rPr>
          <w:rFonts w:ascii="Arial" w:hAnsi="Arial" w:cs="Arial"/>
          <w:sz w:val="24"/>
          <w:szCs w:val="24"/>
        </w:rPr>
        <w:t xml:space="preserve">impacto en la población </w:t>
      </w:r>
      <w:r w:rsidR="007279AE">
        <w:rPr>
          <w:rFonts w:ascii="Arial" w:hAnsi="Arial" w:cs="Arial"/>
          <w:sz w:val="24"/>
          <w:szCs w:val="24"/>
        </w:rPr>
        <w:t>mexiquense.</w:t>
      </w:r>
    </w:p>
    <w:p w:rsidR="00215EAA" w:rsidRDefault="00215EAA" w:rsidP="00037FA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7631FA" w:rsidRDefault="007631FA" w:rsidP="00037FA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determinación originó </w:t>
      </w:r>
      <w:r w:rsidR="00215EAA">
        <w:rPr>
          <w:rFonts w:ascii="Arial" w:hAnsi="Arial" w:cs="Arial"/>
          <w:sz w:val="24"/>
          <w:szCs w:val="24"/>
        </w:rPr>
        <w:t xml:space="preserve">que en el primer trimestre del presente año, se realizaran </w:t>
      </w:r>
      <w:r>
        <w:rPr>
          <w:rFonts w:ascii="Arial" w:hAnsi="Arial" w:cs="Arial"/>
          <w:sz w:val="24"/>
          <w:szCs w:val="24"/>
        </w:rPr>
        <w:t xml:space="preserve">diversas manifestaciones, protestas y marchas en contra </w:t>
      </w:r>
      <w:r w:rsidR="00493C72">
        <w:rPr>
          <w:rFonts w:ascii="Arial" w:hAnsi="Arial" w:cs="Arial"/>
          <w:sz w:val="24"/>
          <w:szCs w:val="24"/>
        </w:rPr>
        <w:t>del aumento</w:t>
      </w:r>
      <w:r w:rsidR="00EC2785">
        <w:rPr>
          <w:rFonts w:ascii="Arial" w:hAnsi="Arial" w:cs="Arial"/>
          <w:sz w:val="24"/>
          <w:szCs w:val="24"/>
        </w:rPr>
        <w:t xml:space="preserve"> a las tarifas del transporte público</w:t>
      </w:r>
      <w:r>
        <w:rPr>
          <w:rFonts w:ascii="Arial" w:hAnsi="Arial" w:cs="Arial"/>
          <w:sz w:val="24"/>
          <w:szCs w:val="24"/>
        </w:rPr>
        <w:t>, así como la movilización de estudiantes, en su mayoría jóvenes universitarios, que lamentablemente concluyeron en hechos violentos, personas detenidas y golpeadas.</w:t>
      </w:r>
      <w:r>
        <w:rPr>
          <w:rStyle w:val="Refdenotaalpie"/>
          <w:rFonts w:ascii="Arial" w:hAnsi="Arial" w:cs="Arial"/>
          <w:sz w:val="24"/>
          <w:szCs w:val="24"/>
        </w:rPr>
        <w:footnoteReference w:id="2"/>
      </w:r>
    </w:p>
    <w:p w:rsidR="007631FA" w:rsidRDefault="007631FA" w:rsidP="00037FA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215EAA" w:rsidRDefault="00215EAA" w:rsidP="00215EA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Vemos con extrañeza, como</w:t>
      </w:r>
      <w:r w:rsidR="007479E0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titular del Ej</w:t>
      </w:r>
      <w:r w:rsidR="008B5333">
        <w:rPr>
          <w:rFonts w:ascii="Arial" w:hAnsi="Arial" w:cs="Arial"/>
          <w:sz w:val="24"/>
          <w:szCs w:val="24"/>
        </w:rPr>
        <w:t>ecutivo y su Secretaría de ramo</w:t>
      </w:r>
      <w:r w:rsidR="007479E0">
        <w:rPr>
          <w:rFonts w:ascii="Arial" w:hAnsi="Arial" w:cs="Arial"/>
          <w:sz w:val="24"/>
          <w:szCs w:val="24"/>
        </w:rPr>
        <w:t xml:space="preserve"> no asumieron </w:t>
      </w:r>
      <w:r>
        <w:rPr>
          <w:rFonts w:ascii="Arial" w:hAnsi="Arial" w:cs="Arial"/>
          <w:sz w:val="24"/>
          <w:szCs w:val="24"/>
        </w:rPr>
        <w:t xml:space="preserve">los costos ni consecuencias políticas y sociales </w:t>
      </w:r>
      <w:r w:rsidR="00EC2785">
        <w:rPr>
          <w:rFonts w:ascii="Arial" w:hAnsi="Arial" w:cs="Arial"/>
          <w:sz w:val="24"/>
          <w:szCs w:val="24"/>
        </w:rPr>
        <w:t>por el incremento a las tarifas</w:t>
      </w:r>
      <w:r>
        <w:rPr>
          <w:rFonts w:ascii="Arial" w:hAnsi="Arial" w:cs="Arial"/>
          <w:sz w:val="24"/>
          <w:szCs w:val="24"/>
        </w:rPr>
        <w:t xml:space="preserve">, </w:t>
      </w:r>
      <w:r w:rsidR="007479E0">
        <w:rPr>
          <w:rFonts w:ascii="Arial" w:hAnsi="Arial" w:cs="Arial"/>
          <w:sz w:val="24"/>
          <w:szCs w:val="24"/>
        </w:rPr>
        <w:t xml:space="preserve">a la fecha </w:t>
      </w:r>
      <w:r>
        <w:rPr>
          <w:rFonts w:ascii="Arial" w:hAnsi="Arial" w:cs="Arial"/>
          <w:sz w:val="24"/>
          <w:szCs w:val="24"/>
        </w:rPr>
        <w:t xml:space="preserve">el Gobernador no </w:t>
      </w:r>
      <w:r w:rsidR="007479E0">
        <w:rPr>
          <w:rFonts w:ascii="Arial" w:hAnsi="Arial" w:cs="Arial"/>
          <w:sz w:val="24"/>
          <w:szCs w:val="24"/>
        </w:rPr>
        <w:t xml:space="preserve">ha ofrecido </w:t>
      </w:r>
      <w:r>
        <w:rPr>
          <w:rFonts w:ascii="Arial" w:hAnsi="Arial" w:cs="Arial"/>
          <w:sz w:val="24"/>
          <w:szCs w:val="24"/>
        </w:rPr>
        <w:t xml:space="preserve">argumentos a la ciudadanía del </w:t>
      </w:r>
      <w:r w:rsidR="007479E0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por qué se de</w:t>
      </w:r>
      <w:r w:rsidR="007479E0">
        <w:rPr>
          <w:rFonts w:ascii="Arial" w:hAnsi="Arial" w:cs="Arial"/>
          <w:sz w:val="24"/>
          <w:szCs w:val="24"/>
        </w:rPr>
        <w:t xml:space="preserve">terminó </w:t>
      </w:r>
      <w:r w:rsidR="00EC2785">
        <w:rPr>
          <w:rFonts w:ascii="Arial" w:hAnsi="Arial" w:cs="Arial"/>
          <w:sz w:val="24"/>
          <w:szCs w:val="24"/>
        </w:rPr>
        <w:t>tal medida</w:t>
      </w:r>
      <w:r w:rsidR="007479E0">
        <w:rPr>
          <w:rFonts w:ascii="Arial" w:hAnsi="Arial" w:cs="Arial"/>
          <w:sz w:val="24"/>
          <w:szCs w:val="24"/>
        </w:rPr>
        <w:t>?</w:t>
      </w:r>
    </w:p>
    <w:p w:rsidR="00215EAA" w:rsidRDefault="00215EAA" w:rsidP="00215EA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215EAA" w:rsidRDefault="00215EAA" w:rsidP="00215EA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Secretario de Movilidad se excusa </w:t>
      </w:r>
      <w:r w:rsidR="007479E0">
        <w:rPr>
          <w:rFonts w:ascii="Arial" w:hAnsi="Arial" w:cs="Arial"/>
          <w:sz w:val="24"/>
          <w:szCs w:val="24"/>
        </w:rPr>
        <w:t>señalando</w:t>
      </w:r>
      <w:r>
        <w:rPr>
          <w:rFonts w:ascii="Arial" w:hAnsi="Arial" w:cs="Arial"/>
          <w:sz w:val="24"/>
          <w:szCs w:val="24"/>
        </w:rPr>
        <w:t xml:space="preserve"> que el costo real del pasaje en el Estado de México debería ser al menos el doble de lo que es hoy, lo cual es irrisorio si se analiza</w:t>
      </w:r>
      <w:r w:rsidR="007479E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las condiciones del transporte público y la movilidad dentro del territorio mexiquense.</w:t>
      </w:r>
    </w:p>
    <w:p w:rsidR="00215EAA" w:rsidRDefault="00215EAA" w:rsidP="00215EA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215EAA" w:rsidRDefault="007479E0" w:rsidP="00215EAA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hace notar, por ejemplo, </w:t>
      </w:r>
      <w:r w:rsidR="00215EAA">
        <w:rPr>
          <w:rFonts w:ascii="Arial" w:hAnsi="Arial" w:cs="Arial"/>
        </w:rPr>
        <w:t>que en la Ciudad de México las tarifas del transporte público se encuentran muy por debajo de lo que se paga en promedio en el</w:t>
      </w:r>
      <w:r>
        <w:rPr>
          <w:rFonts w:ascii="Arial" w:hAnsi="Arial" w:cs="Arial"/>
        </w:rPr>
        <w:t xml:space="preserve"> Estado de México, </w:t>
      </w:r>
      <w:r w:rsidR="00215EAA">
        <w:rPr>
          <w:rFonts w:ascii="Arial" w:hAnsi="Arial" w:cs="Arial"/>
        </w:rPr>
        <w:t xml:space="preserve">en caso de abordar el trolebús, la tarifa es de </w:t>
      </w:r>
      <w:r w:rsidR="00215EAA" w:rsidRPr="004F3D35">
        <w:rPr>
          <w:rFonts w:ascii="Arial" w:hAnsi="Arial" w:cs="Arial"/>
          <w:b/>
        </w:rPr>
        <w:t>($2 a $4)</w:t>
      </w:r>
      <w:r w:rsidR="00215EAA">
        <w:rPr>
          <w:rFonts w:ascii="Arial" w:hAnsi="Arial" w:cs="Arial"/>
        </w:rPr>
        <w:t xml:space="preserve"> lo mismo con el RTP </w:t>
      </w:r>
      <w:r w:rsidR="00215EAA" w:rsidRPr="004F3D35">
        <w:rPr>
          <w:rFonts w:ascii="Arial" w:hAnsi="Arial" w:cs="Arial"/>
          <w:b/>
        </w:rPr>
        <w:t>($2 a $4)</w:t>
      </w:r>
      <w:r w:rsidR="00215EAA">
        <w:rPr>
          <w:rFonts w:ascii="Arial" w:hAnsi="Arial" w:cs="Arial"/>
        </w:rPr>
        <w:t xml:space="preserve">, mientras que las tarifas de microbuses y vagonetas el costo es de </w:t>
      </w:r>
      <w:r w:rsidR="00215EAA" w:rsidRPr="004F3D35">
        <w:rPr>
          <w:rFonts w:ascii="Arial" w:hAnsi="Arial" w:cs="Arial"/>
          <w:b/>
        </w:rPr>
        <w:t>$5</w:t>
      </w:r>
      <w:r w:rsidR="00215EAA">
        <w:rPr>
          <w:rFonts w:ascii="Arial" w:hAnsi="Arial" w:cs="Arial"/>
        </w:rPr>
        <w:t xml:space="preserve"> </w:t>
      </w:r>
      <w:r w:rsidR="00215EAA">
        <w:rPr>
          <w:rFonts w:ascii="Arial" w:hAnsi="Arial" w:cs="Arial"/>
        </w:rPr>
        <w:lastRenderedPageBreak/>
        <w:t xml:space="preserve">para una distancia de hasta 5 kilómetros, y </w:t>
      </w:r>
      <w:r w:rsidR="00215EAA" w:rsidRPr="004F3D35">
        <w:rPr>
          <w:rFonts w:ascii="Arial" w:hAnsi="Arial" w:cs="Arial"/>
          <w:b/>
        </w:rPr>
        <w:t xml:space="preserve">hasta $7 </w:t>
      </w:r>
      <w:r w:rsidR="00215EAA">
        <w:rPr>
          <w:rFonts w:ascii="Arial" w:hAnsi="Arial" w:cs="Arial"/>
        </w:rPr>
        <w:t xml:space="preserve">para las distancias de más de 12 kilómetros; mientras que, en el Estado de México, el mínimo es de </w:t>
      </w:r>
      <w:r w:rsidR="00215EAA" w:rsidRPr="004F3D35">
        <w:rPr>
          <w:rFonts w:ascii="Arial" w:hAnsi="Arial" w:cs="Arial"/>
          <w:b/>
        </w:rPr>
        <w:t>$12.</w:t>
      </w:r>
    </w:p>
    <w:p w:rsidR="00215EAA" w:rsidRDefault="00215EAA" w:rsidP="00215EAA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5EAA" w:rsidRDefault="00215EAA" w:rsidP="00215EAA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 w:rsidRPr="009F08DB">
        <w:rPr>
          <w:rFonts w:ascii="Arial" w:hAnsi="Arial" w:cs="Arial"/>
        </w:rPr>
        <w:t>El transporte público debe tratarse como un bien social y cultural, y no como un bien económico. El modo en que se ejerza este derecho debe ser sostenible, de manera que pueda ser disfrutado por las g</w:t>
      </w:r>
      <w:r w:rsidR="00EC2785">
        <w:rPr>
          <w:rFonts w:ascii="Arial" w:hAnsi="Arial" w:cs="Arial"/>
        </w:rPr>
        <w:t>eneraciones actuales y futuras.</w:t>
      </w:r>
    </w:p>
    <w:p w:rsidR="00215EAA" w:rsidRDefault="00215EAA" w:rsidP="00215EAA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:rsidR="00215EAA" w:rsidRPr="009F08DB" w:rsidRDefault="00215EAA" w:rsidP="00215EAA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 w:rsidRPr="009F08DB">
        <w:rPr>
          <w:rFonts w:ascii="Arial" w:hAnsi="Arial" w:cs="Arial"/>
        </w:rPr>
        <w:t>Si bien</w:t>
      </w:r>
      <w:r>
        <w:rPr>
          <w:rFonts w:ascii="Arial" w:hAnsi="Arial" w:cs="Arial"/>
        </w:rPr>
        <w:t>, este</w:t>
      </w:r>
      <w:r w:rsidRPr="009F08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servicio </w:t>
      </w:r>
      <w:r w:rsidRPr="009F08DB">
        <w:rPr>
          <w:rFonts w:ascii="Arial" w:hAnsi="Arial" w:cs="Arial"/>
        </w:rPr>
        <w:t xml:space="preserve">puede estar determinado en parte por factores económicos, sociales, culturales o ecológicos, </w:t>
      </w:r>
      <w:r>
        <w:rPr>
          <w:rFonts w:ascii="Arial" w:hAnsi="Arial" w:cs="Arial"/>
        </w:rPr>
        <w:t xml:space="preserve">también existen </w:t>
      </w:r>
      <w:r w:rsidRPr="009F08DB">
        <w:rPr>
          <w:rFonts w:ascii="Arial" w:hAnsi="Arial" w:cs="Arial"/>
        </w:rPr>
        <w:t xml:space="preserve">elementos esenciales </w:t>
      </w:r>
      <w:r>
        <w:rPr>
          <w:rFonts w:ascii="Arial" w:hAnsi="Arial" w:cs="Arial"/>
        </w:rPr>
        <w:t xml:space="preserve">deben ser tomados en cuenta: </w:t>
      </w:r>
      <w:r w:rsidRPr="009F08DB">
        <w:rPr>
          <w:rFonts w:ascii="Arial" w:hAnsi="Arial" w:cs="Arial"/>
        </w:rPr>
        <w:t>disponibilida</w:t>
      </w:r>
      <w:r>
        <w:rPr>
          <w:rFonts w:ascii="Arial" w:hAnsi="Arial" w:cs="Arial"/>
        </w:rPr>
        <w:t>d, accesibilidad, asequibilidad</w:t>
      </w:r>
      <w:r w:rsidRPr="009F08DB">
        <w:rPr>
          <w:rFonts w:ascii="Arial" w:hAnsi="Arial" w:cs="Arial"/>
        </w:rPr>
        <w:t xml:space="preserve"> sin discriminaci</w:t>
      </w:r>
      <w:r w:rsidR="00912833">
        <w:rPr>
          <w:rFonts w:ascii="Arial" w:hAnsi="Arial" w:cs="Arial"/>
        </w:rPr>
        <w:t>ón, calidad, seguridad, equidad y sustentabilidad.</w:t>
      </w:r>
    </w:p>
    <w:p w:rsidR="00253953" w:rsidRDefault="00253953" w:rsidP="00037FA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443406" w:rsidRDefault="00253953" w:rsidP="00037FA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iniciativa se propone</w:t>
      </w:r>
      <w:r w:rsidR="001A3EF7">
        <w:rPr>
          <w:rFonts w:ascii="Arial" w:hAnsi="Arial" w:cs="Arial"/>
          <w:sz w:val="24"/>
          <w:szCs w:val="24"/>
        </w:rPr>
        <w:t xml:space="preserve"> modificar </w:t>
      </w:r>
      <w:r w:rsidRPr="007479E0">
        <w:rPr>
          <w:rFonts w:ascii="Arial" w:hAnsi="Arial" w:cs="Arial"/>
          <w:sz w:val="24"/>
          <w:szCs w:val="24"/>
        </w:rPr>
        <w:t>la Ley Orgánica de la Administración Pública del Estado de México, el Código Administrativo del Estado de México y la Ley de Movilidad del Estado de México</w:t>
      </w:r>
      <w:r w:rsidR="006B0CF0">
        <w:rPr>
          <w:rFonts w:ascii="Arial" w:hAnsi="Arial" w:cs="Arial"/>
          <w:sz w:val="24"/>
          <w:szCs w:val="24"/>
        </w:rPr>
        <w:t>, con el propósito de</w:t>
      </w:r>
      <w:r>
        <w:rPr>
          <w:rFonts w:ascii="Arial" w:hAnsi="Arial" w:cs="Arial"/>
          <w:sz w:val="24"/>
          <w:szCs w:val="24"/>
        </w:rPr>
        <w:t>:</w:t>
      </w:r>
    </w:p>
    <w:p w:rsidR="00253953" w:rsidRDefault="00253953" w:rsidP="00037FA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253953" w:rsidRPr="00BA29F2" w:rsidRDefault="00253953" w:rsidP="00BA29F2">
      <w:pPr>
        <w:pStyle w:val="Prrafodelista"/>
        <w:numPr>
          <w:ilvl w:val="0"/>
          <w:numId w:val="19"/>
        </w:numPr>
        <w:spacing w:after="0" w:line="340" w:lineRule="exact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479E0">
        <w:rPr>
          <w:rFonts w:ascii="Arial" w:hAnsi="Arial" w:cs="Arial"/>
          <w:sz w:val="24"/>
          <w:szCs w:val="24"/>
        </w:rPr>
        <w:t>rear una Comisión Mixta</w:t>
      </w:r>
      <w:r w:rsidR="00F90233">
        <w:rPr>
          <w:rFonts w:ascii="Arial" w:hAnsi="Arial" w:cs="Arial"/>
          <w:sz w:val="24"/>
          <w:szCs w:val="24"/>
        </w:rPr>
        <w:t xml:space="preserve"> de Tarifas</w:t>
      </w:r>
      <w:r w:rsidRPr="007479E0">
        <w:rPr>
          <w:rFonts w:ascii="Arial" w:hAnsi="Arial" w:cs="Arial"/>
          <w:sz w:val="24"/>
          <w:szCs w:val="24"/>
        </w:rPr>
        <w:t xml:space="preserve"> facultada</w:t>
      </w:r>
      <w:r>
        <w:rPr>
          <w:rFonts w:ascii="Arial" w:hAnsi="Arial" w:cs="Arial"/>
          <w:sz w:val="24"/>
          <w:szCs w:val="24"/>
        </w:rPr>
        <w:t xml:space="preserve"> para aprobar la</w:t>
      </w:r>
      <w:r w:rsidR="00F90233">
        <w:rPr>
          <w:rFonts w:ascii="Arial" w:hAnsi="Arial" w:cs="Arial"/>
          <w:sz w:val="24"/>
          <w:szCs w:val="24"/>
        </w:rPr>
        <w:t xml:space="preserve"> fijación y actualización de la</w:t>
      </w:r>
      <w:r>
        <w:rPr>
          <w:rFonts w:ascii="Arial" w:hAnsi="Arial" w:cs="Arial"/>
          <w:sz w:val="24"/>
          <w:szCs w:val="24"/>
        </w:rPr>
        <w:t>s tarifas del</w:t>
      </w:r>
      <w:r w:rsidR="00B95EA8">
        <w:rPr>
          <w:rFonts w:ascii="Arial" w:hAnsi="Arial" w:cs="Arial"/>
          <w:sz w:val="24"/>
          <w:szCs w:val="24"/>
        </w:rPr>
        <w:t xml:space="preserve"> servicio de transporte público.</w:t>
      </w:r>
    </w:p>
    <w:p w:rsidR="00253953" w:rsidRDefault="00253953" w:rsidP="00037FA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F03C54" w:rsidRDefault="007479E0" w:rsidP="00F03C54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una revisión al marco normativo que regula el transporte público en </w:t>
      </w:r>
      <w:r w:rsidR="00D8615E">
        <w:rPr>
          <w:rFonts w:ascii="Arial" w:hAnsi="Arial" w:cs="Arial"/>
          <w:sz w:val="24"/>
          <w:szCs w:val="24"/>
        </w:rPr>
        <w:t>las 32 entidades federativas d</w:t>
      </w:r>
      <w:r>
        <w:rPr>
          <w:rFonts w:ascii="Arial" w:hAnsi="Arial" w:cs="Arial"/>
          <w:sz w:val="24"/>
          <w:szCs w:val="24"/>
        </w:rPr>
        <w:t xml:space="preserve">el país, se observa que la aprobación de las tarifas </w:t>
      </w:r>
      <w:r w:rsidR="00D8615E">
        <w:rPr>
          <w:rFonts w:ascii="Arial" w:hAnsi="Arial" w:cs="Arial"/>
          <w:sz w:val="24"/>
          <w:szCs w:val="24"/>
        </w:rPr>
        <w:t>corresponde al</w:t>
      </w:r>
      <w:r>
        <w:rPr>
          <w:rFonts w:ascii="Arial" w:hAnsi="Arial" w:cs="Arial"/>
          <w:sz w:val="24"/>
          <w:szCs w:val="24"/>
        </w:rPr>
        <w:t xml:space="preserve"> </w:t>
      </w:r>
      <w:r w:rsidR="00F03C54">
        <w:rPr>
          <w:rFonts w:ascii="Arial" w:hAnsi="Arial" w:cs="Arial"/>
          <w:sz w:val="24"/>
          <w:szCs w:val="24"/>
        </w:rPr>
        <w:t xml:space="preserve">titular del Ejecutivo </w:t>
      </w:r>
      <w:r>
        <w:rPr>
          <w:rFonts w:ascii="Arial" w:hAnsi="Arial" w:cs="Arial"/>
          <w:sz w:val="24"/>
          <w:szCs w:val="24"/>
        </w:rPr>
        <w:t xml:space="preserve">local, </w:t>
      </w:r>
      <w:r w:rsidR="00D8615E">
        <w:rPr>
          <w:rFonts w:ascii="Arial" w:hAnsi="Arial" w:cs="Arial"/>
          <w:sz w:val="24"/>
          <w:szCs w:val="24"/>
        </w:rPr>
        <w:t xml:space="preserve">o al titular </w:t>
      </w:r>
      <w:r>
        <w:rPr>
          <w:rFonts w:ascii="Arial" w:hAnsi="Arial" w:cs="Arial"/>
          <w:sz w:val="24"/>
          <w:szCs w:val="24"/>
        </w:rPr>
        <w:t xml:space="preserve">de </w:t>
      </w:r>
      <w:r w:rsidR="00F03C54">
        <w:rPr>
          <w:rFonts w:ascii="Arial" w:hAnsi="Arial" w:cs="Arial"/>
          <w:sz w:val="24"/>
          <w:szCs w:val="24"/>
        </w:rPr>
        <w:t>alguna Dependencia</w:t>
      </w:r>
      <w:r w:rsidR="00D8615E">
        <w:rPr>
          <w:rFonts w:ascii="Arial" w:hAnsi="Arial" w:cs="Arial"/>
          <w:sz w:val="24"/>
          <w:szCs w:val="24"/>
        </w:rPr>
        <w:t xml:space="preserve"> pública o a </w:t>
      </w:r>
      <w:r>
        <w:rPr>
          <w:rFonts w:ascii="Arial" w:hAnsi="Arial" w:cs="Arial"/>
          <w:sz w:val="24"/>
          <w:szCs w:val="24"/>
        </w:rPr>
        <w:t xml:space="preserve">un </w:t>
      </w:r>
      <w:r w:rsidR="00F03C54">
        <w:rPr>
          <w:rFonts w:ascii="Arial" w:hAnsi="Arial" w:cs="Arial"/>
          <w:sz w:val="24"/>
          <w:szCs w:val="24"/>
        </w:rPr>
        <w:t xml:space="preserve">órgano </w:t>
      </w:r>
      <w:r>
        <w:rPr>
          <w:rFonts w:ascii="Arial" w:hAnsi="Arial" w:cs="Arial"/>
          <w:sz w:val="24"/>
          <w:szCs w:val="24"/>
        </w:rPr>
        <w:t xml:space="preserve">colegiado </w:t>
      </w:r>
      <w:r w:rsidR="00F03C54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donde participan diversos sectores.</w:t>
      </w:r>
    </w:p>
    <w:p w:rsidR="00F03C54" w:rsidRDefault="00F03C54" w:rsidP="00253953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8B5333" w:rsidRDefault="00D8615E" w:rsidP="00253953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iniciativa</w:t>
      </w:r>
      <w:r w:rsidR="00CC42FD">
        <w:rPr>
          <w:rFonts w:ascii="Arial" w:hAnsi="Arial" w:cs="Arial"/>
          <w:sz w:val="24"/>
          <w:szCs w:val="24"/>
        </w:rPr>
        <w:t xml:space="preserve">, se opta por </w:t>
      </w:r>
      <w:r w:rsidR="008B5333">
        <w:rPr>
          <w:rFonts w:ascii="Arial" w:hAnsi="Arial" w:cs="Arial"/>
          <w:sz w:val="24"/>
          <w:szCs w:val="24"/>
        </w:rPr>
        <w:t xml:space="preserve">implementar un </w:t>
      </w:r>
      <w:r w:rsidR="00F03C54">
        <w:rPr>
          <w:rFonts w:ascii="Arial" w:hAnsi="Arial" w:cs="Arial"/>
          <w:sz w:val="24"/>
          <w:szCs w:val="24"/>
        </w:rPr>
        <w:t>modelo incluyente y democrático</w:t>
      </w:r>
      <w:r w:rsidR="00787D50">
        <w:rPr>
          <w:rFonts w:ascii="Arial" w:hAnsi="Arial" w:cs="Arial"/>
          <w:sz w:val="24"/>
          <w:szCs w:val="24"/>
        </w:rPr>
        <w:t xml:space="preserve"> para la fijación y actualización </w:t>
      </w:r>
      <w:r w:rsidR="008B5333">
        <w:rPr>
          <w:rFonts w:ascii="Arial" w:hAnsi="Arial" w:cs="Arial"/>
          <w:sz w:val="24"/>
          <w:szCs w:val="24"/>
        </w:rPr>
        <w:t xml:space="preserve">de las tarifas del transporte público en el Estado de México, mediante la creación de un órgano colegiado mixto, tal y como acontece en </w:t>
      </w:r>
      <w:r>
        <w:rPr>
          <w:rFonts w:ascii="Arial" w:hAnsi="Arial" w:cs="Arial"/>
          <w:sz w:val="24"/>
          <w:szCs w:val="24"/>
        </w:rPr>
        <w:t>otro</w:t>
      </w:r>
      <w:r w:rsidR="002539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Estados.</w:t>
      </w:r>
    </w:p>
    <w:p w:rsidR="00F03C54" w:rsidRPr="007479E0" w:rsidRDefault="00F03C54" w:rsidP="00253953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253953" w:rsidRDefault="007479E0" w:rsidP="00253953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 anterior, c</w:t>
      </w:r>
      <w:r w:rsidR="00D8615E">
        <w:rPr>
          <w:rFonts w:ascii="Arial" w:hAnsi="Arial" w:cs="Arial"/>
          <w:sz w:val="24"/>
          <w:szCs w:val="24"/>
        </w:rPr>
        <w:t>on el propósito de que el g</w:t>
      </w:r>
      <w:r w:rsidR="00E36732" w:rsidRPr="007479E0">
        <w:rPr>
          <w:rFonts w:ascii="Arial" w:hAnsi="Arial" w:cs="Arial"/>
          <w:sz w:val="24"/>
          <w:szCs w:val="24"/>
        </w:rPr>
        <w:t>obierno comparta co</w:t>
      </w:r>
      <w:r w:rsidR="00253953">
        <w:rPr>
          <w:rFonts w:ascii="Arial" w:hAnsi="Arial" w:cs="Arial"/>
          <w:sz w:val="24"/>
          <w:szCs w:val="24"/>
        </w:rPr>
        <w:t>n la ciudadanía, concesionarios, permisionarios, académicos</w:t>
      </w:r>
      <w:r w:rsidR="003F6F5C">
        <w:rPr>
          <w:rFonts w:ascii="Arial" w:hAnsi="Arial" w:cs="Arial"/>
          <w:sz w:val="24"/>
          <w:szCs w:val="24"/>
        </w:rPr>
        <w:t xml:space="preserve"> y</w:t>
      </w:r>
      <w:r w:rsidR="00253953">
        <w:rPr>
          <w:rFonts w:ascii="Arial" w:hAnsi="Arial" w:cs="Arial"/>
          <w:sz w:val="24"/>
          <w:szCs w:val="24"/>
        </w:rPr>
        <w:t xml:space="preserve"> estudiantes</w:t>
      </w:r>
      <w:r w:rsidR="003F6F5C">
        <w:rPr>
          <w:rFonts w:ascii="Arial" w:hAnsi="Arial" w:cs="Arial"/>
          <w:sz w:val="24"/>
          <w:szCs w:val="24"/>
        </w:rPr>
        <w:t xml:space="preserve"> </w:t>
      </w:r>
      <w:r w:rsidR="00BC37EB">
        <w:rPr>
          <w:rFonts w:ascii="Arial" w:hAnsi="Arial" w:cs="Arial"/>
          <w:sz w:val="24"/>
          <w:szCs w:val="24"/>
        </w:rPr>
        <w:t xml:space="preserve">el </w:t>
      </w:r>
      <w:r w:rsidR="00F90233">
        <w:rPr>
          <w:rFonts w:ascii="Arial" w:hAnsi="Arial" w:cs="Arial"/>
          <w:sz w:val="24"/>
          <w:szCs w:val="24"/>
        </w:rPr>
        <w:t xml:space="preserve">conocimiento </w:t>
      </w:r>
      <w:r w:rsidR="003F6F5C">
        <w:rPr>
          <w:rFonts w:ascii="Arial" w:hAnsi="Arial" w:cs="Arial"/>
          <w:sz w:val="24"/>
          <w:szCs w:val="24"/>
        </w:rPr>
        <w:t xml:space="preserve">sobre las propuestas de actualización de las tarifas </w:t>
      </w:r>
      <w:r w:rsidR="00F90233">
        <w:rPr>
          <w:rFonts w:ascii="Arial" w:hAnsi="Arial" w:cs="Arial"/>
          <w:sz w:val="24"/>
          <w:szCs w:val="24"/>
        </w:rPr>
        <w:t xml:space="preserve">y </w:t>
      </w:r>
      <w:r w:rsidR="00E36732" w:rsidRPr="007479E0">
        <w:rPr>
          <w:rFonts w:ascii="Arial" w:hAnsi="Arial" w:cs="Arial"/>
          <w:sz w:val="24"/>
          <w:szCs w:val="24"/>
        </w:rPr>
        <w:t>la responsab</w:t>
      </w:r>
      <w:r w:rsidR="00253953">
        <w:rPr>
          <w:rFonts w:ascii="Arial" w:hAnsi="Arial" w:cs="Arial"/>
          <w:sz w:val="24"/>
          <w:szCs w:val="24"/>
        </w:rPr>
        <w:t>ilidad en la toma de decisiones.</w:t>
      </w:r>
    </w:p>
    <w:p w:rsidR="00253953" w:rsidRDefault="00253953" w:rsidP="00253953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1666AB" w:rsidRDefault="003F6F5C" w:rsidP="001666AB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Así, d</w:t>
      </w:r>
      <w:r w:rsidR="00CC42FD">
        <w:rPr>
          <w:rFonts w:ascii="Arial" w:hAnsi="Arial" w:cs="Arial"/>
          <w:sz w:val="24"/>
          <w:szCs w:val="24"/>
        </w:rPr>
        <w:t xml:space="preserve">icha Comisión </w:t>
      </w:r>
      <w:r w:rsidR="00351E67">
        <w:rPr>
          <w:rFonts w:ascii="Arial" w:hAnsi="Arial" w:cs="Arial"/>
          <w:sz w:val="24"/>
          <w:szCs w:val="24"/>
        </w:rPr>
        <w:t xml:space="preserve">Mixta </w:t>
      </w:r>
      <w:r w:rsidR="00CC42FD">
        <w:rPr>
          <w:rFonts w:ascii="Arial" w:hAnsi="Arial" w:cs="Arial"/>
          <w:sz w:val="24"/>
          <w:szCs w:val="24"/>
        </w:rPr>
        <w:t xml:space="preserve">estaría integrada por </w:t>
      </w:r>
      <w:r w:rsidR="001666AB" w:rsidRPr="001666AB">
        <w:rPr>
          <w:rFonts w:ascii="Arial" w:hAnsi="Arial" w:cs="Arial"/>
          <w:sz w:val="24"/>
          <w:szCs w:val="24"/>
        </w:rPr>
        <w:t>el titular de la Secretaría</w:t>
      </w:r>
      <w:r w:rsidR="001666AB">
        <w:rPr>
          <w:rFonts w:ascii="Arial" w:hAnsi="Arial" w:cs="Arial"/>
          <w:sz w:val="24"/>
          <w:szCs w:val="24"/>
        </w:rPr>
        <w:t xml:space="preserve"> de Movilidad, el </w:t>
      </w:r>
      <w:r w:rsidR="001666AB" w:rsidRPr="001666AB">
        <w:rPr>
          <w:rFonts w:ascii="Arial" w:hAnsi="Arial" w:cs="Arial"/>
          <w:sz w:val="24"/>
          <w:szCs w:val="24"/>
        </w:rPr>
        <w:t xml:space="preserve">titular del Instituto del Transporte Público, </w:t>
      </w:r>
      <w:r w:rsidR="00D8615E">
        <w:rPr>
          <w:rFonts w:ascii="Arial" w:hAnsi="Arial" w:cs="Arial"/>
          <w:sz w:val="24"/>
          <w:szCs w:val="24"/>
        </w:rPr>
        <w:t xml:space="preserve">la persona que </w:t>
      </w:r>
      <w:r w:rsidR="001666AB" w:rsidRPr="001666AB">
        <w:rPr>
          <w:rFonts w:ascii="Arial" w:hAnsi="Arial" w:cs="Arial"/>
          <w:sz w:val="24"/>
          <w:szCs w:val="24"/>
        </w:rPr>
        <w:t>presida la Comisión de Comunicaciones y Transportes de la Legislatura del Estado</w:t>
      </w:r>
      <w:r w:rsidR="001666AB">
        <w:rPr>
          <w:rFonts w:ascii="Arial" w:hAnsi="Arial" w:cs="Arial"/>
          <w:sz w:val="24"/>
          <w:szCs w:val="24"/>
        </w:rPr>
        <w:t>, un</w:t>
      </w:r>
      <w:r w:rsidR="00F90233">
        <w:rPr>
          <w:rFonts w:ascii="Arial" w:hAnsi="Arial" w:cs="Arial"/>
          <w:sz w:val="24"/>
          <w:szCs w:val="24"/>
        </w:rPr>
        <w:t xml:space="preserve"> representante</w:t>
      </w:r>
      <w:r w:rsidR="001666AB">
        <w:rPr>
          <w:rFonts w:ascii="Arial" w:hAnsi="Arial" w:cs="Arial"/>
          <w:sz w:val="24"/>
          <w:szCs w:val="24"/>
        </w:rPr>
        <w:t xml:space="preserve"> de los transportistas, un </w:t>
      </w:r>
      <w:r w:rsidR="001666AB" w:rsidRPr="001666AB">
        <w:rPr>
          <w:rFonts w:ascii="Arial" w:hAnsi="Arial" w:cs="Arial"/>
          <w:sz w:val="24"/>
          <w:szCs w:val="24"/>
        </w:rPr>
        <w:t xml:space="preserve">representante </w:t>
      </w:r>
      <w:r w:rsidR="001666AB">
        <w:rPr>
          <w:rFonts w:ascii="Arial" w:hAnsi="Arial" w:cs="Arial"/>
          <w:sz w:val="24"/>
          <w:szCs w:val="24"/>
        </w:rPr>
        <w:t xml:space="preserve">de las </w:t>
      </w:r>
      <w:r w:rsidR="00F90233">
        <w:rPr>
          <w:rFonts w:ascii="Arial" w:hAnsi="Arial" w:cs="Arial"/>
          <w:sz w:val="24"/>
          <w:szCs w:val="24"/>
        </w:rPr>
        <w:t>y los estudiantes, un representante</w:t>
      </w:r>
      <w:r w:rsidR="001666AB">
        <w:rPr>
          <w:rFonts w:ascii="Arial" w:hAnsi="Arial" w:cs="Arial"/>
          <w:sz w:val="24"/>
          <w:szCs w:val="24"/>
        </w:rPr>
        <w:t xml:space="preserve"> de las universidades, </w:t>
      </w:r>
      <w:r w:rsidR="003640DF" w:rsidRPr="003640DF">
        <w:rPr>
          <w:rFonts w:ascii="Arial" w:hAnsi="Arial" w:cs="Arial"/>
          <w:sz w:val="24"/>
          <w:szCs w:val="24"/>
        </w:rPr>
        <w:t>un representante de la sociedad civil en materia de víctimas del transporte público</w:t>
      </w:r>
      <w:r w:rsidR="003640DF">
        <w:rPr>
          <w:rFonts w:ascii="Arial" w:hAnsi="Arial" w:cs="Arial"/>
          <w:sz w:val="24"/>
          <w:szCs w:val="24"/>
        </w:rPr>
        <w:t xml:space="preserve"> </w:t>
      </w:r>
      <w:r w:rsidR="001666AB">
        <w:rPr>
          <w:rFonts w:ascii="Arial" w:hAnsi="Arial" w:cs="Arial"/>
          <w:sz w:val="24"/>
          <w:szCs w:val="24"/>
        </w:rPr>
        <w:t xml:space="preserve">y un </w:t>
      </w:r>
      <w:r w:rsidR="00F90233">
        <w:rPr>
          <w:rFonts w:ascii="Arial" w:hAnsi="Arial" w:cs="Arial"/>
          <w:sz w:val="24"/>
          <w:szCs w:val="24"/>
        </w:rPr>
        <w:t>representante</w:t>
      </w:r>
      <w:r w:rsidR="001666AB" w:rsidRPr="001666AB">
        <w:rPr>
          <w:rFonts w:ascii="Arial" w:hAnsi="Arial" w:cs="Arial"/>
          <w:sz w:val="24"/>
          <w:szCs w:val="24"/>
        </w:rPr>
        <w:t xml:space="preserve"> </w:t>
      </w:r>
      <w:r w:rsidR="001666AB">
        <w:rPr>
          <w:rFonts w:ascii="Arial" w:hAnsi="Arial" w:cs="Arial"/>
          <w:sz w:val="24"/>
          <w:szCs w:val="24"/>
        </w:rPr>
        <w:t>de</w:t>
      </w:r>
      <w:r w:rsidR="001666AB" w:rsidRPr="001666AB">
        <w:rPr>
          <w:rFonts w:ascii="Arial" w:hAnsi="Arial" w:cs="Arial"/>
          <w:sz w:val="24"/>
          <w:szCs w:val="24"/>
        </w:rPr>
        <w:t>l Observatorio Ciudadano de Movilidad y Transporte del Estado de México</w:t>
      </w:r>
      <w:r w:rsidR="001666AB">
        <w:rPr>
          <w:rFonts w:ascii="Arial" w:hAnsi="Arial" w:cs="Arial"/>
          <w:sz w:val="24"/>
          <w:szCs w:val="24"/>
        </w:rPr>
        <w:t xml:space="preserve">, así como </w:t>
      </w:r>
      <w:r w:rsidR="00EC2785">
        <w:rPr>
          <w:rFonts w:ascii="Arial" w:hAnsi="Arial" w:cs="Arial"/>
          <w:sz w:val="24"/>
          <w:szCs w:val="24"/>
        </w:rPr>
        <w:t xml:space="preserve">con </w:t>
      </w:r>
      <w:r w:rsidR="001666AB">
        <w:rPr>
          <w:rFonts w:ascii="Arial" w:hAnsi="Arial" w:cs="Arial"/>
          <w:sz w:val="24"/>
          <w:szCs w:val="24"/>
        </w:rPr>
        <w:t xml:space="preserve">el Secretario </w:t>
      </w:r>
      <w:r w:rsidR="001666AB" w:rsidRPr="001666AB">
        <w:rPr>
          <w:rFonts w:ascii="Arial" w:hAnsi="Arial" w:cs="Arial"/>
          <w:sz w:val="24"/>
          <w:szCs w:val="24"/>
        </w:rPr>
        <w:t>de Comunicaciones</w:t>
      </w:r>
      <w:r w:rsidR="001666AB">
        <w:rPr>
          <w:rFonts w:ascii="Arial" w:hAnsi="Arial" w:cs="Arial"/>
          <w:sz w:val="24"/>
          <w:szCs w:val="24"/>
        </w:rPr>
        <w:t xml:space="preserve"> c</w:t>
      </w:r>
      <w:r w:rsidR="001666AB" w:rsidRPr="001666AB">
        <w:rPr>
          <w:rFonts w:ascii="Arial" w:hAnsi="Arial" w:cs="Arial"/>
          <w:sz w:val="24"/>
          <w:szCs w:val="24"/>
        </w:rPr>
        <w:t xml:space="preserve">uando se trate de </w:t>
      </w:r>
      <w:r w:rsidR="00F90233">
        <w:rPr>
          <w:rFonts w:ascii="Arial" w:hAnsi="Arial" w:cs="Arial"/>
          <w:sz w:val="24"/>
          <w:szCs w:val="24"/>
        </w:rPr>
        <w:t>las</w:t>
      </w:r>
      <w:r w:rsidR="001666AB" w:rsidRPr="001666AB">
        <w:rPr>
          <w:rFonts w:ascii="Arial" w:hAnsi="Arial" w:cs="Arial"/>
          <w:sz w:val="24"/>
          <w:szCs w:val="24"/>
        </w:rPr>
        <w:t xml:space="preserve"> tarifas de los medios de transporte masivo o </w:t>
      </w:r>
      <w:r w:rsidR="001666AB">
        <w:rPr>
          <w:rFonts w:ascii="Arial" w:hAnsi="Arial" w:cs="Arial"/>
          <w:sz w:val="24"/>
          <w:szCs w:val="24"/>
        </w:rPr>
        <w:t>de alta capacidad y teleférico.</w:t>
      </w:r>
    </w:p>
    <w:p w:rsidR="0060646E" w:rsidRDefault="0060646E" w:rsidP="001666AB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60646E" w:rsidRPr="0060646E" w:rsidRDefault="0060646E" w:rsidP="0060646E">
      <w:pPr>
        <w:spacing w:after="0" w:line="340" w:lineRule="exact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podrán participar como invitados a las reuniones y sesiones de la Comisión Mixta, los </w:t>
      </w:r>
      <w:r w:rsidRPr="0060646E">
        <w:rPr>
          <w:rFonts w:ascii="Arial" w:hAnsi="Arial" w:cs="Arial"/>
          <w:sz w:val="24"/>
          <w:szCs w:val="24"/>
        </w:rPr>
        <w:t>representantes de los ayuntamientos según el área geográfica de que se trate</w:t>
      </w:r>
      <w:r w:rsidR="003F6F5C">
        <w:rPr>
          <w:rFonts w:ascii="Arial" w:hAnsi="Arial" w:cs="Arial"/>
          <w:sz w:val="24"/>
          <w:szCs w:val="24"/>
        </w:rPr>
        <w:t>, y especialistas en el tema.</w:t>
      </w:r>
    </w:p>
    <w:p w:rsidR="0060646E" w:rsidRDefault="0060646E" w:rsidP="0060646E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60646E" w:rsidRPr="001666AB" w:rsidRDefault="0060646E" w:rsidP="001666AB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trata de promover una discusión amplia </w:t>
      </w:r>
      <w:r w:rsidRPr="00FF0EAD">
        <w:rPr>
          <w:rFonts w:ascii="Arial" w:hAnsi="Arial" w:cs="Arial"/>
          <w:sz w:val="24"/>
          <w:szCs w:val="24"/>
        </w:rPr>
        <w:t>y abierta</w:t>
      </w:r>
      <w:r>
        <w:rPr>
          <w:rFonts w:ascii="Arial" w:hAnsi="Arial" w:cs="Arial"/>
          <w:sz w:val="24"/>
          <w:szCs w:val="24"/>
        </w:rPr>
        <w:t xml:space="preserve">, con la participación de </w:t>
      </w:r>
      <w:r w:rsidR="003F6F5C">
        <w:rPr>
          <w:rFonts w:ascii="Arial" w:hAnsi="Arial" w:cs="Arial"/>
          <w:sz w:val="24"/>
          <w:szCs w:val="24"/>
        </w:rPr>
        <w:t xml:space="preserve">todos los </w:t>
      </w:r>
      <w:r>
        <w:rPr>
          <w:rFonts w:ascii="Arial" w:hAnsi="Arial" w:cs="Arial"/>
          <w:sz w:val="24"/>
          <w:szCs w:val="24"/>
        </w:rPr>
        <w:t xml:space="preserve">sectores </w:t>
      </w:r>
      <w:r w:rsidR="003F6F5C">
        <w:rPr>
          <w:rFonts w:ascii="Arial" w:hAnsi="Arial" w:cs="Arial"/>
          <w:sz w:val="24"/>
          <w:szCs w:val="24"/>
        </w:rPr>
        <w:t>involucrados.</w:t>
      </w:r>
    </w:p>
    <w:p w:rsidR="003F6F5C" w:rsidRPr="001666AB" w:rsidRDefault="003F6F5C" w:rsidP="00253953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253953" w:rsidRPr="00BA29F2" w:rsidRDefault="00253953" w:rsidP="00BA29F2">
      <w:pPr>
        <w:pStyle w:val="Prrafodelista"/>
        <w:numPr>
          <w:ilvl w:val="0"/>
          <w:numId w:val="19"/>
        </w:numPr>
        <w:spacing w:after="0" w:line="340" w:lineRule="exact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Establecer </w:t>
      </w:r>
      <w:r w:rsidR="00D8615E">
        <w:rPr>
          <w:rFonts w:ascii="Arial" w:hAnsi="Arial" w:cs="Arial"/>
          <w:sz w:val="24"/>
          <w:szCs w:val="24"/>
        </w:rPr>
        <w:t xml:space="preserve">en la ley disposiciones que regulen </w:t>
      </w:r>
      <w:r w:rsidR="005245A6" w:rsidRPr="00253953">
        <w:rPr>
          <w:rFonts w:ascii="Arial" w:hAnsi="Arial" w:cs="Arial"/>
          <w:sz w:val="24"/>
          <w:szCs w:val="24"/>
        </w:rPr>
        <w:t xml:space="preserve">las tarifas </w:t>
      </w:r>
      <w:r w:rsidR="00BA29F2">
        <w:rPr>
          <w:rFonts w:ascii="Arial" w:hAnsi="Arial" w:cs="Arial"/>
          <w:sz w:val="24"/>
          <w:szCs w:val="24"/>
        </w:rPr>
        <w:t>del transporte público</w:t>
      </w:r>
      <w:r w:rsidR="00AB3B1C">
        <w:rPr>
          <w:rFonts w:ascii="Arial" w:hAnsi="Arial" w:cs="Arial"/>
          <w:sz w:val="24"/>
          <w:szCs w:val="24"/>
        </w:rPr>
        <w:t xml:space="preserve"> a efecto de </w:t>
      </w:r>
      <w:r w:rsidR="00F90233">
        <w:rPr>
          <w:rFonts w:ascii="Arial" w:hAnsi="Arial" w:cs="Arial"/>
          <w:sz w:val="24"/>
          <w:szCs w:val="24"/>
        </w:rPr>
        <w:t xml:space="preserve">no </w:t>
      </w:r>
      <w:r w:rsidR="00AB3B1C">
        <w:rPr>
          <w:rFonts w:ascii="Arial" w:hAnsi="Arial" w:cs="Arial"/>
          <w:sz w:val="24"/>
          <w:szCs w:val="24"/>
        </w:rPr>
        <w:t>dejarlo a la discrecionalidad de un reglamento</w:t>
      </w:r>
      <w:r w:rsidR="00BA29F2">
        <w:rPr>
          <w:rFonts w:ascii="Arial" w:hAnsi="Arial" w:cs="Arial"/>
          <w:sz w:val="24"/>
          <w:szCs w:val="24"/>
        </w:rPr>
        <w:t>.</w:t>
      </w:r>
      <w:r w:rsidR="00AB3B1C">
        <w:rPr>
          <w:rStyle w:val="Refdenotaalpie"/>
          <w:rFonts w:ascii="Arial" w:hAnsi="Arial" w:cs="Arial"/>
          <w:sz w:val="24"/>
          <w:szCs w:val="24"/>
        </w:rPr>
        <w:footnoteReference w:id="3"/>
      </w:r>
    </w:p>
    <w:p w:rsidR="00253953" w:rsidRPr="001666AB" w:rsidRDefault="00253953" w:rsidP="001666AB">
      <w:pPr>
        <w:pStyle w:val="Prrafodelista"/>
        <w:spacing w:after="0" w:line="340" w:lineRule="exact"/>
        <w:ind w:left="0"/>
        <w:jc w:val="both"/>
        <w:rPr>
          <w:rFonts w:ascii="Arial" w:hAnsi="Arial" w:cs="Arial"/>
          <w:sz w:val="24"/>
          <w:szCs w:val="24"/>
        </w:rPr>
      </w:pPr>
    </w:p>
    <w:p w:rsidR="001666AB" w:rsidRDefault="001666AB" w:rsidP="001666AB">
      <w:pPr>
        <w:spacing w:after="0" w:line="340" w:lineRule="exact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iniciativa se proporciona la definición de tarifa, se precisan</w:t>
      </w:r>
      <w:r w:rsidR="00BC37EB">
        <w:rPr>
          <w:rFonts w:ascii="Arial" w:hAnsi="Arial" w:cs="Arial"/>
          <w:sz w:val="24"/>
          <w:szCs w:val="24"/>
        </w:rPr>
        <w:t xml:space="preserve"> los tipos de tarifas</w:t>
      </w:r>
      <w:r>
        <w:rPr>
          <w:rFonts w:ascii="Arial" w:hAnsi="Arial" w:cs="Arial"/>
          <w:sz w:val="24"/>
          <w:szCs w:val="24"/>
        </w:rPr>
        <w:t xml:space="preserve"> y se regula los casos de excepción para el pago de tarifa</w:t>
      </w:r>
      <w:r w:rsidR="001A42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junto con los respectivos descuentos.</w:t>
      </w:r>
    </w:p>
    <w:p w:rsidR="001666AB" w:rsidRDefault="001666AB" w:rsidP="001666AB">
      <w:pPr>
        <w:spacing w:after="0" w:line="340" w:lineRule="exact"/>
        <w:ind w:right="49"/>
        <w:jc w:val="both"/>
        <w:rPr>
          <w:rFonts w:ascii="Arial" w:hAnsi="Arial" w:cs="Arial"/>
          <w:sz w:val="24"/>
          <w:szCs w:val="24"/>
        </w:rPr>
      </w:pPr>
    </w:p>
    <w:p w:rsidR="001666AB" w:rsidRDefault="001666AB" w:rsidP="001666AB">
      <w:pPr>
        <w:spacing w:after="0" w:line="340" w:lineRule="exact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Tratándose del </w:t>
      </w:r>
      <w:r w:rsidRPr="001666AB">
        <w:rPr>
          <w:rFonts w:ascii="Arial" w:hAnsi="Arial" w:cs="Arial"/>
          <w:sz w:val="24"/>
          <w:szCs w:val="24"/>
        </w:rPr>
        <w:t>transporte público masivo y colectivo de pasajeros</w:t>
      </w:r>
      <w:r>
        <w:rPr>
          <w:rFonts w:ascii="Arial" w:hAnsi="Arial" w:cs="Arial"/>
          <w:sz w:val="24"/>
          <w:szCs w:val="24"/>
        </w:rPr>
        <w:t xml:space="preserve"> estarían exentos de pagar </w:t>
      </w:r>
      <w:r w:rsidRPr="001666AB">
        <w:rPr>
          <w:rFonts w:ascii="Arial" w:hAnsi="Arial" w:cs="Arial"/>
          <w:sz w:val="24"/>
          <w:szCs w:val="24"/>
        </w:rPr>
        <w:t xml:space="preserve">cualquier tarifa </w:t>
      </w:r>
      <w:r>
        <w:rPr>
          <w:rFonts w:ascii="Arial" w:hAnsi="Arial" w:cs="Arial"/>
          <w:sz w:val="24"/>
          <w:szCs w:val="24"/>
        </w:rPr>
        <w:t>l</w:t>
      </w:r>
      <w:r w:rsidRPr="001666AB">
        <w:rPr>
          <w:rFonts w:ascii="Arial" w:hAnsi="Arial" w:cs="Arial"/>
          <w:sz w:val="24"/>
          <w:szCs w:val="24"/>
        </w:rPr>
        <w:t>as niñas y niños menores de cinco años</w:t>
      </w:r>
      <w:r>
        <w:rPr>
          <w:rFonts w:ascii="Arial" w:hAnsi="Arial" w:cs="Arial"/>
          <w:sz w:val="24"/>
          <w:szCs w:val="24"/>
        </w:rPr>
        <w:t>, las personas adultas mayores, l</w:t>
      </w:r>
      <w:r w:rsidRPr="001666AB">
        <w:rPr>
          <w:rFonts w:ascii="Arial" w:hAnsi="Arial" w:cs="Arial"/>
          <w:sz w:val="24"/>
          <w:szCs w:val="24"/>
        </w:rPr>
        <w:t>as y los agentes de la policía estatal, municipal o inspectores de movilidad debidamente uniformados, identificados y en servicio.</w:t>
      </w:r>
    </w:p>
    <w:p w:rsidR="001666AB" w:rsidRDefault="001666AB" w:rsidP="001666AB">
      <w:pPr>
        <w:spacing w:after="0" w:line="340" w:lineRule="exact"/>
        <w:ind w:right="49"/>
        <w:jc w:val="both"/>
        <w:rPr>
          <w:rFonts w:ascii="Arial" w:hAnsi="Arial" w:cs="Arial"/>
          <w:sz w:val="24"/>
          <w:szCs w:val="24"/>
        </w:rPr>
      </w:pPr>
    </w:p>
    <w:p w:rsidR="001666AB" w:rsidRPr="001666AB" w:rsidRDefault="001666AB" w:rsidP="001666AB">
      <w:pPr>
        <w:spacing w:after="0" w:line="340" w:lineRule="exact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caso del </w:t>
      </w:r>
      <w:r w:rsidR="001A4223" w:rsidRPr="001666AB">
        <w:rPr>
          <w:rFonts w:ascii="Arial" w:hAnsi="Arial" w:cs="Arial"/>
          <w:sz w:val="24"/>
          <w:szCs w:val="24"/>
        </w:rPr>
        <w:t>transporte público masivo de pasajeros o de alta capacidad, se</w:t>
      </w:r>
      <w:r w:rsidR="001A4223">
        <w:rPr>
          <w:rFonts w:ascii="Arial" w:hAnsi="Arial" w:cs="Arial"/>
          <w:sz w:val="24"/>
          <w:szCs w:val="24"/>
        </w:rPr>
        <w:t xml:space="preserve"> propone un descuento del </w:t>
      </w:r>
      <w:r w:rsidR="001A4223" w:rsidRPr="001666AB">
        <w:rPr>
          <w:rFonts w:ascii="Arial" w:hAnsi="Arial" w:cs="Arial"/>
          <w:sz w:val="24"/>
          <w:szCs w:val="24"/>
        </w:rPr>
        <w:t>cincuenta por ciento de la tarifa a las personas con discapacidad, así como a las y los estudiantes con credencial escolar en época de clases según el calendario escolar oficial</w:t>
      </w:r>
      <w:r w:rsidR="001A4223">
        <w:rPr>
          <w:rFonts w:ascii="Arial" w:hAnsi="Arial" w:cs="Arial"/>
          <w:sz w:val="24"/>
          <w:szCs w:val="24"/>
        </w:rPr>
        <w:t>.</w:t>
      </w:r>
    </w:p>
    <w:p w:rsidR="001666AB" w:rsidRPr="001666AB" w:rsidRDefault="001666AB" w:rsidP="001666AB">
      <w:pPr>
        <w:spacing w:after="0" w:line="340" w:lineRule="exact"/>
        <w:ind w:right="49"/>
        <w:jc w:val="both"/>
        <w:rPr>
          <w:rFonts w:ascii="Arial" w:hAnsi="Arial" w:cs="Arial"/>
          <w:sz w:val="24"/>
          <w:szCs w:val="24"/>
        </w:rPr>
      </w:pPr>
    </w:p>
    <w:p w:rsidR="001A4223" w:rsidRDefault="001A4223" w:rsidP="001A4223">
      <w:pPr>
        <w:spacing w:after="0" w:line="340" w:lineRule="exact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También, se prevén las </w:t>
      </w:r>
      <w:r w:rsidRPr="001666AB">
        <w:rPr>
          <w:rFonts w:ascii="Arial" w:hAnsi="Arial" w:cs="Arial"/>
          <w:sz w:val="24"/>
          <w:szCs w:val="24"/>
        </w:rPr>
        <w:t xml:space="preserve">tarifas preferenciales y exenciones del pago </w:t>
      </w:r>
      <w:r>
        <w:rPr>
          <w:rFonts w:ascii="Arial" w:hAnsi="Arial" w:cs="Arial"/>
          <w:sz w:val="24"/>
          <w:szCs w:val="24"/>
        </w:rPr>
        <w:t>ante casos</w:t>
      </w:r>
      <w:r w:rsidRPr="001666AB">
        <w:rPr>
          <w:rFonts w:ascii="Arial" w:hAnsi="Arial" w:cs="Arial"/>
          <w:sz w:val="24"/>
          <w:szCs w:val="24"/>
        </w:rPr>
        <w:t xml:space="preserve"> emergentes</w:t>
      </w:r>
      <w:r>
        <w:rPr>
          <w:rFonts w:ascii="Arial" w:hAnsi="Arial" w:cs="Arial"/>
          <w:sz w:val="24"/>
          <w:szCs w:val="24"/>
        </w:rPr>
        <w:t xml:space="preserve"> y de contingencia, en donde podrán </w:t>
      </w:r>
      <w:r w:rsidRPr="001666AB">
        <w:rPr>
          <w:rFonts w:ascii="Arial" w:hAnsi="Arial" w:cs="Arial"/>
          <w:sz w:val="24"/>
          <w:szCs w:val="24"/>
        </w:rPr>
        <w:t>destinar</w:t>
      </w:r>
      <w:r>
        <w:rPr>
          <w:rFonts w:ascii="Arial" w:hAnsi="Arial" w:cs="Arial"/>
          <w:sz w:val="24"/>
          <w:szCs w:val="24"/>
        </w:rPr>
        <w:t>se</w:t>
      </w:r>
      <w:r w:rsidRPr="001666AB">
        <w:rPr>
          <w:rFonts w:ascii="Arial" w:hAnsi="Arial" w:cs="Arial"/>
          <w:sz w:val="24"/>
          <w:szCs w:val="24"/>
        </w:rPr>
        <w:t xml:space="preserve"> recursos </w:t>
      </w:r>
      <w:r>
        <w:rPr>
          <w:rFonts w:ascii="Arial" w:hAnsi="Arial" w:cs="Arial"/>
          <w:sz w:val="24"/>
          <w:szCs w:val="24"/>
        </w:rPr>
        <w:t xml:space="preserve">públicos </w:t>
      </w:r>
      <w:r w:rsidRPr="001666AB">
        <w:rPr>
          <w:rFonts w:ascii="Arial" w:hAnsi="Arial" w:cs="Arial"/>
          <w:sz w:val="24"/>
          <w:szCs w:val="24"/>
        </w:rPr>
        <w:t>para subsidiar la afectación a la tarifa, conforme al programa de apoyo que implemente la Secretaría</w:t>
      </w:r>
      <w:r>
        <w:rPr>
          <w:rFonts w:ascii="Arial" w:hAnsi="Arial" w:cs="Arial"/>
          <w:sz w:val="24"/>
          <w:szCs w:val="24"/>
        </w:rPr>
        <w:t xml:space="preserve"> de Movilidad</w:t>
      </w:r>
      <w:r w:rsidRPr="001666AB">
        <w:rPr>
          <w:rFonts w:ascii="Arial" w:hAnsi="Arial" w:cs="Arial"/>
          <w:sz w:val="24"/>
          <w:szCs w:val="24"/>
        </w:rPr>
        <w:t>.</w:t>
      </w:r>
    </w:p>
    <w:p w:rsidR="001A4223" w:rsidRDefault="001A4223" w:rsidP="001A4223">
      <w:pPr>
        <w:spacing w:after="0" w:line="340" w:lineRule="exact"/>
        <w:ind w:right="49"/>
        <w:jc w:val="both"/>
        <w:rPr>
          <w:rFonts w:ascii="Arial" w:hAnsi="Arial" w:cs="Arial"/>
          <w:sz w:val="24"/>
          <w:szCs w:val="24"/>
        </w:rPr>
      </w:pPr>
    </w:p>
    <w:p w:rsidR="001666AB" w:rsidRDefault="005C46D8" w:rsidP="001666AB">
      <w:pPr>
        <w:spacing w:after="0" w:line="340" w:lineRule="exact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A4223">
        <w:rPr>
          <w:rFonts w:ascii="Arial" w:hAnsi="Arial" w:cs="Arial"/>
          <w:sz w:val="24"/>
          <w:szCs w:val="24"/>
        </w:rPr>
        <w:t xml:space="preserve">on motivo de la contingencia sanitaria causada por el COVID-19, </w:t>
      </w:r>
      <w:r w:rsidR="00847FB3">
        <w:rPr>
          <w:rFonts w:ascii="Arial" w:hAnsi="Arial" w:cs="Arial"/>
          <w:sz w:val="24"/>
          <w:szCs w:val="24"/>
        </w:rPr>
        <w:t xml:space="preserve">en diversos medios </w:t>
      </w:r>
      <w:r w:rsidR="001A4223">
        <w:rPr>
          <w:rFonts w:ascii="Arial" w:hAnsi="Arial" w:cs="Arial"/>
          <w:sz w:val="24"/>
          <w:szCs w:val="24"/>
        </w:rPr>
        <w:t xml:space="preserve">se proponía la </w:t>
      </w:r>
      <w:r w:rsidR="00847FB3">
        <w:rPr>
          <w:rFonts w:ascii="Arial" w:hAnsi="Arial" w:cs="Arial"/>
          <w:sz w:val="24"/>
          <w:szCs w:val="24"/>
        </w:rPr>
        <w:t xml:space="preserve">exención o descuento </w:t>
      </w:r>
      <w:r w:rsidR="001A4223">
        <w:rPr>
          <w:rFonts w:ascii="Arial" w:hAnsi="Arial" w:cs="Arial"/>
          <w:sz w:val="24"/>
          <w:szCs w:val="24"/>
        </w:rPr>
        <w:t>del pago de las tarifas del transporte público al personal de salud, como una forma de retribuir y agradecer por su ardua e importante labor.</w:t>
      </w:r>
    </w:p>
    <w:p w:rsidR="001A4223" w:rsidRDefault="001A4223" w:rsidP="001666AB">
      <w:pPr>
        <w:spacing w:after="0" w:line="340" w:lineRule="exact"/>
        <w:ind w:right="49"/>
        <w:jc w:val="both"/>
        <w:rPr>
          <w:rFonts w:ascii="Arial" w:hAnsi="Arial" w:cs="Arial"/>
          <w:sz w:val="24"/>
          <w:szCs w:val="24"/>
        </w:rPr>
      </w:pPr>
    </w:p>
    <w:p w:rsidR="001A4223" w:rsidRDefault="001A4223" w:rsidP="001666AB">
      <w:pPr>
        <w:spacing w:after="0" w:line="340" w:lineRule="exact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se refiere a los criterios para la fijación y aumento de las tarifas, éstos ya no </w:t>
      </w:r>
      <w:r w:rsidR="00D8615E">
        <w:rPr>
          <w:rFonts w:ascii="Arial" w:hAnsi="Arial" w:cs="Arial"/>
          <w:sz w:val="24"/>
          <w:szCs w:val="24"/>
        </w:rPr>
        <w:t xml:space="preserve">estarían </w:t>
      </w:r>
      <w:r>
        <w:rPr>
          <w:rFonts w:ascii="Arial" w:hAnsi="Arial" w:cs="Arial"/>
          <w:sz w:val="24"/>
          <w:szCs w:val="24"/>
        </w:rPr>
        <w:t xml:space="preserve">determinados </w:t>
      </w:r>
      <w:r w:rsidR="00C6443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manera </w:t>
      </w:r>
      <w:r w:rsidR="00BA29F2">
        <w:rPr>
          <w:rFonts w:ascii="Arial" w:hAnsi="Arial" w:cs="Arial"/>
          <w:sz w:val="24"/>
          <w:szCs w:val="24"/>
        </w:rPr>
        <w:t xml:space="preserve">unilateral por la Secretaría de Movilidad, </w:t>
      </w:r>
      <w:r w:rsidR="002944B8">
        <w:rPr>
          <w:rFonts w:ascii="Arial" w:hAnsi="Arial" w:cs="Arial"/>
          <w:sz w:val="24"/>
          <w:szCs w:val="24"/>
        </w:rPr>
        <w:t>dichos criterios consisten</w:t>
      </w:r>
      <w:r w:rsidR="00AB3B1C">
        <w:rPr>
          <w:rFonts w:ascii="Arial" w:hAnsi="Arial" w:cs="Arial"/>
          <w:sz w:val="24"/>
          <w:szCs w:val="24"/>
        </w:rPr>
        <w:t xml:space="preserve"> en atender lo siguiente</w:t>
      </w:r>
      <w:r w:rsidR="00BA29F2">
        <w:rPr>
          <w:rFonts w:ascii="Arial" w:hAnsi="Arial" w:cs="Arial"/>
          <w:sz w:val="24"/>
          <w:szCs w:val="24"/>
        </w:rPr>
        <w:t xml:space="preserve">: </w:t>
      </w:r>
    </w:p>
    <w:p w:rsidR="00C2601A" w:rsidRDefault="00C2601A" w:rsidP="001666AB">
      <w:pPr>
        <w:spacing w:after="0" w:line="340" w:lineRule="exact"/>
        <w:ind w:right="49"/>
        <w:jc w:val="both"/>
        <w:rPr>
          <w:rFonts w:ascii="Arial" w:hAnsi="Arial" w:cs="Arial"/>
          <w:sz w:val="24"/>
          <w:szCs w:val="24"/>
        </w:rPr>
      </w:pPr>
    </w:p>
    <w:p w:rsidR="00BA29F2" w:rsidRDefault="00BA29F2" w:rsidP="00BA29F2">
      <w:pPr>
        <w:spacing w:after="0" w:line="340" w:lineRule="exact"/>
        <w:ind w:left="284"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666AB" w:rsidRPr="001666AB">
        <w:rPr>
          <w:rFonts w:ascii="Arial" w:hAnsi="Arial" w:cs="Arial"/>
          <w:sz w:val="24"/>
          <w:szCs w:val="24"/>
        </w:rPr>
        <w:t>. El interés del público usuario</w:t>
      </w:r>
      <w:r>
        <w:rPr>
          <w:rFonts w:ascii="Arial" w:hAnsi="Arial" w:cs="Arial"/>
          <w:sz w:val="24"/>
          <w:szCs w:val="24"/>
        </w:rPr>
        <w:t>.</w:t>
      </w:r>
    </w:p>
    <w:p w:rsidR="001666AB" w:rsidRPr="001666AB" w:rsidRDefault="00BA29F2" w:rsidP="002944B8">
      <w:pPr>
        <w:spacing w:after="0" w:line="340" w:lineRule="exact"/>
        <w:ind w:left="567" w:right="4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</w:t>
      </w:r>
      <w:r w:rsidR="001666AB" w:rsidRPr="001666AB">
        <w:rPr>
          <w:rFonts w:ascii="Arial" w:hAnsi="Arial" w:cs="Arial"/>
          <w:sz w:val="24"/>
          <w:szCs w:val="24"/>
        </w:rPr>
        <w:t xml:space="preserve">odos los </w:t>
      </w:r>
      <w:r>
        <w:rPr>
          <w:rFonts w:ascii="Arial" w:hAnsi="Arial" w:cs="Arial"/>
          <w:sz w:val="24"/>
          <w:szCs w:val="24"/>
        </w:rPr>
        <w:t>a</w:t>
      </w:r>
      <w:r w:rsidR="001666AB" w:rsidRPr="001666AB">
        <w:rPr>
          <w:rFonts w:ascii="Arial" w:hAnsi="Arial" w:cs="Arial"/>
          <w:sz w:val="24"/>
          <w:szCs w:val="24"/>
        </w:rPr>
        <w:t xml:space="preserve">spectos </w:t>
      </w:r>
      <w:r>
        <w:rPr>
          <w:rFonts w:ascii="Arial" w:hAnsi="Arial" w:cs="Arial"/>
          <w:sz w:val="24"/>
          <w:szCs w:val="24"/>
        </w:rPr>
        <w:t>d</w:t>
      </w:r>
      <w:r w:rsidR="001666AB" w:rsidRPr="001666AB">
        <w:rPr>
          <w:rFonts w:ascii="Arial" w:hAnsi="Arial" w:cs="Arial"/>
          <w:sz w:val="24"/>
          <w:szCs w:val="24"/>
        </w:rPr>
        <w:t xml:space="preserve">el itinerario </w:t>
      </w:r>
      <w:r>
        <w:rPr>
          <w:rFonts w:ascii="Arial" w:hAnsi="Arial" w:cs="Arial"/>
          <w:sz w:val="24"/>
          <w:szCs w:val="24"/>
        </w:rPr>
        <w:t>y servicio</w:t>
      </w:r>
      <w:r w:rsidR="001666AB" w:rsidRPr="001666AB">
        <w:rPr>
          <w:rFonts w:ascii="Arial" w:hAnsi="Arial" w:cs="Arial"/>
          <w:sz w:val="24"/>
          <w:szCs w:val="24"/>
        </w:rPr>
        <w:t>, así como las variables sociales y desarrollo económico de cada región.</w:t>
      </w:r>
    </w:p>
    <w:p w:rsidR="001666AB" w:rsidRPr="001666AB" w:rsidRDefault="00BA29F2" w:rsidP="002944B8">
      <w:pPr>
        <w:spacing w:after="0" w:line="340" w:lineRule="exact"/>
        <w:ind w:left="567" w:right="4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666AB" w:rsidRPr="001666AB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 xml:space="preserve">costos para cubrir por los gastos </w:t>
      </w:r>
      <w:r w:rsidR="001666AB" w:rsidRPr="001666AB">
        <w:rPr>
          <w:rFonts w:ascii="Arial" w:hAnsi="Arial" w:cs="Arial"/>
          <w:sz w:val="24"/>
          <w:szCs w:val="24"/>
        </w:rPr>
        <w:t>fijos</w:t>
      </w:r>
      <w:r>
        <w:rPr>
          <w:rFonts w:ascii="Arial" w:hAnsi="Arial" w:cs="Arial"/>
          <w:sz w:val="24"/>
          <w:szCs w:val="24"/>
        </w:rPr>
        <w:t xml:space="preserve">, los </w:t>
      </w:r>
      <w:r w:rsidR="001666AB" w:rsidRPr="001666AB">
        <w:rPr>
          <w:rFonts w:ascii="Arial" w:hAnsi="Arial" w:cs="Arial"/>
          <w:sz w:val="24"/>
          <w:szCs w:val="24"/>
        </w:rPr>
        <w:t xml:space="preserve">gastos variables </w:t>
      </w:r>
      <w:r>
        <w:rPr>
          <w:rFonts w:ascii="Arial" w:hAnsi="Arial" w:cs="Arial"/>
          <w:sz w:val="24"/>
          <w:szCs w:val="24"/>
        </w:rPr>
        <w:t>y l</w:t>
      </w:r>
      <w:r w:rsidR="001666AB" w:rsidRPr="001666AB">
        <w:rPr>
          <w:rFonts w:ascii="Arial" w:hAnsi="Arial" w:cs="Arial"/>
          <w:sz w:val="24"/>
          <w:szCs w:val="24"/>
        </w:rPr>
        <w:t>os gastos de inversión.</w:t>
      </w:r>
    </w:p>
    <w:p w:rsidR="001666AB" w:rsidRPr="001666AB" w:rsidRDefault="00BA29F2" w:rsidP="00BA29F2">
      <w:pPr>
        <w:spacing w:after="0" w:line="340" w:lineRule="exact"/>
        <w:ind w:left="284"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1666AB" w:rsidRPr="001666AB">
        <w:rPr>
          <w:rFonts w:ascii="Arial" w:hAnsi="Arial" w:cs="Arial"/>
          <w:sz w:val="24"/>
          <w:szCs w:val="24"/>
        </w:rPr>
        <w:t xml:space="preserve">Las condiciones físicas </w:t>
      </w:r>
      <w:r>
        <w:rPr>
          <w:rFonts w:ascii="Arial" w:hAnsi="Arial" w:cs="Arial"/>
          <w:sz w:val="24"/>
          <w:szCs w:val="24"/>
        </w:rPr>
        <w:t>de</w:t>
      </w:r>
      <w:r w:rsidR="001666AB" w:rsidRPr="001666AB">
        <w:rPr>
          <w:rFonts w:ascii="Arial" w:hAnsi="Arial" w:cs="Arial"/>
          <w:sz w:val="24"/>
          <w:szCs w:val="24"/>
        </w:rPr>
        <w:t xml:space="preserve"> las </w:t>
      </w:r>
      <w:r w:rsidRPr="001666AB">
        <w:rPr>
          <w:rFonts w:ascii="Arial" w:hAnsi="Arial" w:cs="Arial"/>
          <w:sz w:val="24"/>
          <w:szCs w:val="24"/>
        </w:rPr>
        <w:t>unidades.</w:t>
      </w:r>
    </w:p>
    <w:p w:rsidR="001666AB" w:rsidRPr="001666AB" w:rsidRDefault="00BA29F2" w:rsidP="00BA29F2">
      <w:pPr>
        <w:spacing w:after="0" w:line="340" w:lineRule="exact"/>
        <w:ind w:left="284"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1666AB" w:rsidRPr="001666AB">
        <w:rPr>
          <w:rFonts w:ascii="Arial" w:hAnsi="Arial" w:cs="Arial"/>
          <w:sz w:val="24"/>
          <w:szCs w:val="24"/>
        </w:rPr>
        <w:t xml:space="preserve"> La reposición vehicular.</w:t>
      </w:r>
    </w:p>
    <w:p w:rsidR="001666AB" w:rsidRPr="001666AB" w:rsidRDefault="00BA29F2" w:rsidP="00BA29F2">
      <w:pPr>
        <w:spacing w:after="0" w:line="340" w:lineRule="exact"/>
        <w:ind w:left="284"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L</w:t>
      </w:r>
      <w:r w:rsidR="001666AB" w:rsidRPr="001666AB">
        <w:rPr>
          <w:rFonts w:ascii="Arial" w:hAnsi="Arial" w:cs="Arial"/>
          <w:sz w:val="24"/>
          <w:szCs w:val="24"/>
        </w:rPr>
        <w:t>a utilidad razonable para los concesionarios</w:t>
      </w:r>
      <w:r>
        <w:rPr>
          <w:rFonts w:ascii="Arial" w:hAnsi="Arial" w:cs="Arial"/>
          <w:sz w:val="24"/>
          <w:szCs w:val="24"/>
        </w:rPr>
        <w:t xml:space="preserve"> y</w:t>
      </w:r>
      <w:r w:rsidR="001666AB" w:rsidRPr="001666AB">
        <w:rPr>
          <w:rFonts w:ascii="Arial" w:hAnsi="Arial" w:cs="Arial"/>
          <w:sz w:val="24"/>
          <w:szCs w:val="24"/>
        </w:rPr>
        <w:t xml:space="preserve"> permisiona</w:t>
      </w:r>
      <w:r>
        <w:rPr>
          <w:rFonts w:ascii="Arial" w:hAnsi="Arial" w:cs="Arial"/>
          <w:sz w:val="24"/>
          <w:szCs w:val="24"/>
        </w:rPr>
        <w:t>rios.</w:t>
      </w:r>
    </w:p>
    <w:p w:rsidR="00B83A8F" w:rsidRDefault="00BA29F2" w:rsidP="002944B8">
      <w:pPr>
        <w:spacing w:after="0" w:line="340" w:lineRule="exact"/>
        <w:ind w:left="567" w:right="4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666AB" w:rsidRPr="001666AB">
        <w:rPr>
          <w:rFonts w:ascii="Arial" w:hAnsi="Arial" w:cs="Arial"/>
          <w:sz w:val="24"/>
          <w:szCs w:val="24"/>
        </w:rPr>
        <w:t>Los incrementos del salario mínimo de acuerdo con las resoluciones de la Comisi</w:t>
      </w:r>
      <w:r>
        <w:rPr>
          <w:rFonts w:ascii="Arial" w:hAnsi="Arial" w:cs="Arial"/>
          <w:sz w:val="24"/>
          <w:szCs w:val="24"/>
        </w:rPr>
        <w:t>ón Nacional de Salarios Mínimos</w:t>
      </w:r>
      <w:r w:rsidR="00B83A8F">
        <w:rPr>
          <w:rFonts w:ascii="Arial" w:hAnsi="Arial" w:cs="Arial"/>
          <w:sz w:val="24"/>
          <w:szCs w:val="24"/>
        </w:rPr>
        <w:t>.</w:t>
      </w:r>
    </w:p>
    <w:p w:rsidR="001666AB" w:rsidRPr="001666AB" w:rsidRDefault="00B83A8F" w:rsidP="002944B8">
      <w:pPr>
        <w:spacing w:after="0" w:line="340" w:lineRule="exact"/>
        <w:ind w:left="567" w:right="49" w:hanging="28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8. L</w:t>
      </w:r>
      <w:r w:rsidR="001666AB" w:rsidRPr="001666AB">
        <w:rPr>
          <w:rFonts w:ascii="Arial" w:hAnsi="Arial" w:cs="Arial"/>
          <w:sz w:val="24"/>
          <w:szCs w:val="24"/>
        </w:rPr>
        <w:t>as variaciones del Índice Nacional de Precios al Consumidor publicado por el Banco de México.</w:t>
      </w:r>
    </w:p>
    <w:p w:rsidR="001666AB" w:rsidRPr="001666AB" w:rsidRDefault="00BA29F2" w:rsidP="00BA29F2">
      <w:pPr>
        <w:pStyle w:val="Prrafodelista"/>
        <w:spacing w:after="0" w:line="340" w:lineRule="exact"/>
        <w:ind w:left="284"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1666AB" w:rsidRPr="001666AB">
        <w:rPr>
          <w:rFonts w:ascii="Arial" w:hAnsi="Arial" w:cs="Arial"/>
          <w:sz w:val="24"/>
          <w:szCs w:val="24"/>
        </w:rPr>
        <w:t xml:space="preserve"> Aplicación de subsidios.</w:t>
      </w:r>
    </w:p>
    <w:p w:rsidR="001666AB" w:rsidRPr="001666AB" w:rsidRDefault="001666AB" w:rsidP="00BA29F2">
      <w:pPr>
        <w:spacing w:after="0" w:line="340" w:lineRule="exact"/>
        <w:ind w:left="284" w:right="49"/>
        <w:jc w:val="both"/>
        <w:rPr>
          <w:rFonts w:ascii="Arial" w:hAnsi="Arial" w:cs="Arial"/>
          <w:sz w:val="24"/>
          <w:szCs w:val="24"/>
        </w:rPr>
      </w:pPr>
    </w:p>
    <w:p w:rsidR="00BA29F2" w:rsidRPr="001666AB" w:rsidRDefault="00EC2785" w:rsidP="00EC2785">
      <w:pPr>
        <w:pStyle w:val="Prrafodelista"/>
        <w:spacing w:after="0" w:line="34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establecimiento de estos criterios tiene la finalidad de </w:t>
      </w:r>
      <w:r w:rsidR="00BA29F2" w:rsidRPr="001666AB">
        <w:rPr>
          <w:rFonts w:ascii="Arial" w:hAnsi="Arial" w:cs="Arial"/>
          <w:sz w:val="24"/>
          <w:szCs w:val="24"/>
        </w:rPr>
        <w:t>garantiza</w:t>
      </w:r>
      <w:r w:rsidR="00BA29F2">
        <w:rPr>
          <w:rFonts w:ascii="Arial" w:hAnsi="Arial" w:cs="Arial"/>
          <w:sz w:val="24"/>
          <w:szCs w:val="24"/>
        </w:rPr>
        <w:t xml:space="preserve">r </w:t>
      </w:r>
      <w:r w:rsidR="00BA29F2" w:rsidRPr="001666AB">
        <w:rPr>
          <w:rFonts w:ascii="Arial" w:hAnsi="Arial" w:cs="Arial"/>
          <w:sz w:val="24"/>
          <w:szCs w:val="24"/>
        </w:rPr>
        <w:t xml:space="preserve">el acceso de </w:t>
      </w:r>
      <w:r w:rsidR="00847FB3">
        <w:rPr>
          <w:rFonts w:ascii="Arial" w:hAnsi="Arial" w:cs="Arial"/>
          <w:sz w:val="24"/>
          <w:szCs w:val="24"/>
        </w:rPr>
        <w:t xml:space="preserve">toda </w:t>
      </w:r>
      <w:r w:rsidR="00BA29F2" w:rsidRPr="001666AB">
        <w:rPr>
          <w:rFonts w:ascii="Arial" w:hAnsi="Arial" w:cs="Arial"/>
          <w:sz w:val="24"/>
          <w:szCs w:val="24"/>
        </w:rPr>
        <w:t xml:space="preserve">la población </w:t>
      </w:r>
      <w:r w:rsidR="00BA29F2">
        <w:rPr>
          <w:rFonts w:ascii="Arial" w:hAnsi="Arial" w:cs="Arial"/>
          <w:sz w:val="24"/>
          <w:szCs w:val="24"/>
        </w:rPr>
        <w:t xml:space="preserve">al sistema del transporte público, principalmente a las personas </w:t>
      </w:r>
      <w:r w:rsidR="00BA29F2" w:rsidRPr="001666AB">
        <w:rPr>
          <w:rFonts w:ascii="Arial" w:hAnsi="Arial" w:cs="Arial"/>
          <w:sz w:val="24"/>
          <w:szCs w:val="24"/>
        </w:rPr>
        <w:t xml:space="preserve">de bajos </w:t>
      </w:r>
      <w:r w:rsidR="00BA29F2">
        <w:rPr>
          <w:rFonts w:ascii="Arial" w:hAnsi="Arial" w:cs="Arial"/>
          <w:sz w:val="24"/>
          <w:szCs w:val="24"/>
        </w:rPr>
        <w:t>recursos económicos</w:t>
      </w:r>
      <w:r w:rsidR="00C6443E">
        <w:rPr>
          <w:rFonts w:ascii="Arial" w:hAnsi="Arial" w:cs="Arial"/>
          <w:sz w:val="24"/>
          <w:szCs w:val="24"/>
        </w:rPr>
        <w:t xml:space="preserve"> y en situación de vulnerabilidad</w:t>
      </w:r>
      <w:r w:rsidR="00BA29F2">
        <w:rPr>
          <w:rFonts w:ascii="Arial" w:hAnsi="Arial" w:cs="Arial"/>
          <w:sz w:val="24"/>
          <w:szCs w:val="24"/>
        </w:rPr>
        <w:t>.</w:t>
      </w:r>
    </w:p>
    <w:p w:rsidR="00BA29F2" w:rsidRPr="001666AB" w:rsidRDefault="00BA29F2" w:rsidP="00BA29F2">
      <w:pPr>
        <w:spacing w:after="0" w:line="340" w:lineRule="exact"/>
        <w:ind w:right="49"/>
        <w:jc w:val="both"/>
        <w:rPr>
          <w:rFonts w:ascii="Arial" w:hAnsi="Arial" w:cs="Arial"/>
          <w:sz w:val="24"/>
          <w:szCs w:val="24"/>
        </w:rPr>
      </w:pPr>
    </w:p>
    <w:p w:rsidR="00215EAA" w:rsidRPr="001C0CE1" w:rsidRDefault="00253953" w:rsidP="00BA29F2">
      <w:pPr>
        <w:pStyle w:val="Prrafodelista"/>
        <w:numPr>
          <w:ilvl w:val="0"/>
          <w:numId w:val="19"/>
        </w:num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</w:t>
      </w:r>
      <w:r w:rsidR="005245A6" w:rsidRPr="00253953">
        <w:rPr>
          <w:rFonts w:ascii="Arial" w:hAnsi="Arial" w:cs="Arial"/>
          <w:sz w:val="24"/>
          <w:szCs w:val="24"/>
        </w:rPr>
        <w:t xml:space="preserve"> el procedimiento a seguir para </w:t>
      </w:r>
      <w:r w:rsidR="00C2601A">
        <w:rPr>
          <w:rFonts w:ascii="Arial" w:hAnsi="Arial" w:cs="Arial"/>
          <w:sz w:val="24"/>
          <w:szCs w:val="24"/>
        </w:rPr>
        <w:t xml:space="preserve">la </w:t>
      </w:r>
      <w:r w:rsidR="001C0CE1">
        <w:rPr>
          <w:rFonts w:ascii="Arial" w:hAnsi="Arial" w:cs="Arial"/>
          <w:sz w:val="24"/>
          <w:szCs w:val="24"/>
        </w:rPr>
        <w:t>fijaci</w:t>
      </w:r>
      <w:r w:rsidR="00256844">
        <w:rPr>
          <w:rFonts w:ascii="Arial" w:hAnsi="Arial" w:cs="Arial"/>
          <w:sz w:val="24"/>
          <w:szCs w:val="24"/>
        </w:rPr>
        <w:t xml:space="preserve">ón o </w:t>
      </w:r>
      <w:r w:rsidR="00493C72">
        <w:rPr>
          <w:rFonts w:ascii="Arial" w:hAnsi="Arial" w:cs="Arial"/>
          <w:sz w:val="24"/>
          <w:szCs w:val="24"/>
        </w:rPr>
        <w:t>actualiza</w:t>
      </w:r>
      <w:r w:rsidR="00C2601A">
        <w:rPr>
          <w:rFonts w:ascii="Arial" w:hAnsi="Arial" w:cs="Arial"/>
          <w:sz w:val="24"/>
          <w:szCs w:val="24"/>
        </w:rPr>
        <w:t>ción de</w:t>
      </w:r>
      <w:r w:rsidR="00493C72">
        <w:rPr>
          <w:rFonts w:ascii="Arial" w:hAnsi="Arial" w:cs="Arial"/>
          <w:sz w:val="24"/>
          <w:szCs w:val="24"/>
        </w:rPr>
        <w:t xml:space="preserve"> </w:t>
      </w:r>
      <w:r w:rsidR="00AB3B1C">
        <w:rPr>
          <w:rFonts w:ascii="Arial" w:hAnsi="Arial" w:cs="Arial"/>
          <w:sz w:val="24"/>
          <w:szCs w:val="24"/>
        </w:rPr>
        <w:t>las tarifas</w:t>
      </w:r>
      <w:r w:rsidR="005245A6" w:rsidRPr="00253953">
        <w:rPr>
          <w:rFonts w:ascii="Arial" w:hAnsi="Arial" w:cs="Arial"/>
          <w:sz w:val="24"/>
          <w:szCs w:val="24"/>
        </w:rPr>
        <w:t>.</w:t>
      </w:r>
    </w:p>
    <w:p w:rsidR="00B7054E" w:rsidRDefault="00B7054E" w:rsidP="00253953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215EAA" w:rsidRPr="002944B8" w:rsidRDefault="002944B8" w:rsidP="00037FA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iniciativa se precisa que corresponde a </w:t>
      </w:r>
      <w:r w:rsidRPr="002944B8">
        <w:rPr>
          <w:rFonts w:ascii="Arial" w:hAnsi="Arial" w:cs="Arial"/>
          <w:sz w:val="24"/>
          <w:szCs w:val="24"/>
        </w:rPr>
        <w:t>los concesionarios y permisionarios solicitar a</w:t>
      </w:r>
      <w:r>
        <w:rPr>
          <w:rFonts w:ascii="Arial" w:hAnsi="Arial" w:cs="Arial"/>
          <w:sz w:val="24"/>
          <w:szCs w:val="24"/>
        </w:rPr>
        <w:t>l</w:t>
      </w:r>
      <w:r w:rsidRPr="00294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Secretario de Movilidad, como </w:t>
      </w:r>
      <w:r w:rsidRPr="002944B8">
        <w:rPr>
          <w:rFonts w:ascii="Arial" w:hAnsi="Arial" w:cs="Arial"/>
          <w:sz w:val="24"/>
          <w:szCs w:val="24"/>
        </w:rPr>
        <w:t>Presiden</w:t>
      </w:r>
      <w:r>
        <w:rPr>
          <w:rFonts w:ascii="Arial" w:hAnsi="Arial" w:cs="Arial"/>
          <w:sz w:val="24"/>
          <w:szCs w:val="24"/>
        </w:rPr>
        <w:t xml:space="preserve">te </w:t>
      </w:r>
      <w:r w:rsidRPr="002944B8">
        <w:rPr>
          <w:rFonts w:ascii="Arial" w:hAnsi="Arial" w:cs="Arial"/>
          <w:sz w:val="24"/>
          <w:szCs w:val="24"/>
        </w:rPr>
        <w:t xml:space="preserve">de la Comisión </w:t>
      </w:r>
      <w:r>
        <w:rPr>
          <w:rFonts w:ascii="Arial" w:hAnsi="Arial" w:cs="Arial"/>
          <w:sz w:val="24"/>
          <w:szCs w:val="24"/>
        </w:rPr>
        <w:t xml:space="preserve">Mixta, </w:t>
      </w:r>
      <w:r w:rsidRPr="002944B8">
        <w:rPr>
          <w:rFonts w:ascii="Arial" w:hAnsi="Arial" w:cs="Arial"/>
          <w:sz w:val="24"/>
          <w:szCs w:val="24"/>
        </w:rPr>
        <w:t>la revisión de las tarifas</w:t>
      </w:r>
      <w:r>
        <w:rPr>
          <w:rFonts w:ascii="Arial" w:hAnsi="Arial" w:cs="Arial"/>
          <w:sz w:val="24"/>
          <w:szCs w:val="24"/>
        </w:rPr>
        <w:t xml:space="preserve">, órgano colegiado </w:t>
      </w:r>
      <w:r w:rsidR="00847FB3">
        <w:rPr>
          <w:rFonts w:ascii="Arial" w:hAnsi="Arial" w:cs="Arial"/>
          <w:sz w:val="24"/>
          <w:szCs w:val="24"/>
        </w:rPr>
        <w:t xml:space="preserve">encargado de fijar o actualizar </w:t>
      </w:r>
      <w:r>
        <w:rPr>
          <w:rFonts w:ascii="Arial" w:hAnsi="Arial" w:cs="Arial"/>
          <w:sz w:val="24"/>
          <w:szCs w:val="24"/>
        </w:rPr>
        <w:t xml:space="preserve">las tarifas, con base en el estudio que fundamente la petición y </w:t>
      </w:r>
      <w:r w:rsidRPr="002944B8">
        <w:rPr>
          <w:rFonts w:ascii="Arial" w:hAnsi="Arial" w:cs="Arial"/>
          <w:sz w:val="24"/>
          <w:szCs w:val="24"/>
        </w:rPr>
        <w:t>el estudio técnico elaborado por el Instituto</w:t>
      </w:r>
      <w:r w:rsidRPr="002944B8">
        <w:rPr>
          <w:rFonts w:ascii="Arial" w:hAnsi="Arial" w:cs="Arial"/>
          <w:b/>
          <w:sz w:val="24"/>
          <w:szCs w:val="24"/>
        </w:rPr>
        <w:t xml:space="preserve"> </w:t>
      </w:r>
      <w:r w:rsidRPr="002944B8">
        <w:rPr>
          <w:rFonts w:ascii="Arial" w:hAnsi="Arial" w:cs="Arial"/>
          <w:sz w:val="24"/>
          <w:szCs w:val="24"/>
        </w:rPr>
        <w:t>del Transporte Público</w:t>
      </w:r>
      <w:r>
        <w:rPr>
          <w:rFonts w:ascii="Arial" w:hAnsi="Arial" w:cs="Arial"/>
          <w:sz w:val="24"/>
          <w:szCs w:val="24"/>
        </w:rPr>
        <w:t>, determinación que debe constar en el dictamen que al efecto emita.</w:t>
      </w:r>
    </w:p>
    <w:p w:rsidR="00AE25B4" w:rsidRDefault="00AE25B4" w:rsidP="00037FAF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44B8" w:rsidRPr="002944B8" w:rsidRDefault="00AB3B1C" w:rsidP="00037FAF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</w:t>
      </w:r>
      <w:r w:rsidR="002944B8" w:rsidRPr="002944B8">
        <w:rPr>
          <w:rFonts w:ascii="Arial" w:hAnsi="Arial" w:cs="Arial"/>
          <w:sz w:val="24"/>
          <w:szCs w:val="24"/>
        </w:rPr>
        <w:t>en la propuesta se alude a la publicación de las tarifas en el periódico oficial del Estado de México y en dos de los periódicos de mayor circulación, cuando menos con cinco días de anticipación a su entrada en vigor; así como su exhibición permanente en lugares visibles de sus vehículos, terminales, bases y demás equipamiento auxiliar para conocimiento de las y los usuarios.</w:t>
      </w:r>
    </w:p>
    <w:p w:rsidR="002944B8" w:rsidRDefault="002944B8" w:rsidP="00037FAF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B3B1C" w:rsidRPr="00AB3B1C" w:rsidRDefault="00AB3B1C" w:rsidP="00037FAF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2944B8">
        <w:rPr>
          <w:rFonts w:ascii="Arial" w:hAnsi="Arial" w:cs="Arial"/>
          <w:sz w:val="24"/>
          <w:szCs w:val="24"/>
        </w:rPr>
        <w:lastRenderedPageBreak/>
        <w:t>Finalmente,</w:t>
      </w:r>
      <w:r>
        <w:rPr>
          <w:rFonts w:ascii="Arial" w:hAnsi="Arial" w:cs="Arial"/>
          <w:sz w:val="24"/>
          <w:szCs w:val="24"/>
        </w:rPr>
        <w:t xml:space="preserve"> se </w:t>
      </w:r>
      <w:r w:rsidR="00D8615E">
        <w:rPr>
          <w:rFonts w:ascii="Arial" w:hAnsi="Arial" w:cs="Arial"/>
          <w:sz w:val="24"/>
          <w:szCs w:val="24"/>
        </w:rPr>
        <w:t xml:space="preserve">precisan </w:t>
      </w:r>
      <w:r>
        <w:rPr>
          <w:rFonts w:ascii="Arial" w:hAnsi="Arial" w:cs="Arial"/>
          <w:sz w:val="24"/>
          <w:szCs w:val="24"/>
        </w:rPr>
        <w:t>las sanciones por el incumplimiento en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B3B1C">
        <w:rPr>
          <w:rFonts w:ascii="Arial" w:hAnsi="Arial" w:cs="Arial"/>
          <w:sz w:val="24"/>
          <w:szCs w:val="24"/>
        </w:rPr>
        <w:t>aplic</w:t>
      </w:r>
      <w:r>
        <w:rPr>
          <w:rFonts w:ascii="Arial" w:hAnsi="Arial" w:cs="Arial"/>
          <w:sz w:val="24"/>
          <w:szCs w:val="24"/>
        </w:rPr>
        <w:t>ación de las tarifas aprobadas.</w:t>
      </w:r>
    </w:p>
    <w:p w:rsidR="00B95EA8" w:rsidRDefault="00B95EA8" w:rsidP="00037FAF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74E3" w:rsidRDefault="00847FB3" w:rsidP="00037FAF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Por lo </w:t>
      </w:r>
      <w:r w:rsidR="002E74E3" w:rsidRPr="0088737A">
        <w:rPr>
          <w:rFonts w:ascii="Arial" w:hAnsi="Arial" w:cs="Arial"/>
          <w:color w:val="000000" w:themeColor="text1"/>
          <w:sz w:val="24"/>
          <w:szCs w:val="24"/>
        </w:rPr>
        <w:t>expuesto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2E74E3" w:rsidRPr="0088737A">
        <w:rPr>
          <w:rFonts w:ascii="Arial" w:hAnsi="Arial" w:cs="Arial"/>
          <w:color w:val="000000" w:themeColor="text1"/>
          <w:sz w:val="24"/>
          <w:szCs w:val="24"/>
        </w:rPr>
        <w:t xml:space="preserve"> se pone a consideración de la</w:t>
      </w:r>
      <w:r w:rsidR="002E74E3">
        <w:rPr>
          <w:rFonts w:ascii="Arial" w:hAnsi="Arial" w:cs="Arial"/>
          <w:color w:val="000000" w:themeColor="text1"/>
          <w:sz w:val="24"/>
          <w:szCs w:val="24"/>
        </w:rPr>
        <w:t xml:space="preserve"> “LX” Legislatura, la presente i</w:t>
      </w:r>
      <w:r w:rsidR="002E74E3" w:rsidRPr="0088737A">
        <w:rPr>
          <w:rFonts w:ascii="Arial" w:hAnsi="Arial" w:cs="Arial"/>
          <w:color w:val="000000" w:themeColor="text1"/>
          <w:sz w:val="24"/>
          <w:szCs w:val="24"/>
        </w:rPr>
        <w:t>niciativa, para efecto de que, si se encuentra procedente, se admita a trámite</w:t>
      </w:r>
      <w:r w:rsidR="00253953">
        <w:rPr>
          <w:rFonts w:ascii="Arial" w:hAnsi="Arial" w:cs="Arial"/>
          <w:color w:val="000000" w:themeColor="text1"/>
          <w:sz w:val="24"/>
          <w:szCs w:val="24"/>
        </w:rPr>
        <w:t xml:space="preserve">, para su análisis, discusión y, </w:t>
      </w:r>
      <w:r w:rsidR="002E74E3" w:rsidRPr="0088737A">
        <w:rPr>
          <w:rFonts w:ascii="Arial" w:hAnsi="Arial" w:cs="Arial"/>
          <w:color w:val="000000" w:themeColor="text1"/>
          <w:sz w:val="24"/>
          <w:szCs w:val="24"/>
        </w:rPr>
        <w:t>en su</w:t>
      </w:r>
      <w:r w:rsidR="00253953">
        <w:rPr>
          <w:rFonts w:ascii="Arial" w:hAnsi="Arial" w:cs="Arial"/>
          <w:color w:val="000000" w:themeColor="text1"/>
          <w:sz w:val="24"/>
          <w:szCs w:val="24"/>
        </w:rPr>
        <w:t>,</w:t>
      </w:r>
      <w:r w:rsidR="002E74E3" w:rsidRPr="0088737A">
        <w:rPr>
          <w:rFonts w:ascii="Arial" w:hAnsi="Arial" w:cs="Arial"/>
          <w:color w:val="000000" w:themeColor="text1"/>
          <w:sz w:val="24"/>
          <w:szCs w:val="24"/>
        </w:rPr>
        <w:t xml:space="preserve"> caso aprobación.</w:t>
      </w:r>
    </w:p>
    <w:p w:rsidR="00AE25B4" w:rsidRDefault="00AE25B4" w:rsidP="002E74E3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25B4" w:rsidRDefault="00253953" w:rsidP="002E74E3">
      <w:pPr>
        <w:pStyle w:val="Sinespaciado"/>
        <w:spacing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ATENTAMENTE</w:t>
      </w:r>
    </w:p>
    <w:p w:rsidR="00253953" w:rsidRDefault="00253953" w:rsidP="002E74E3">
      <w:pPr>
        <w:pStyle w:val="Sinespaciado"/>
        <w:spacing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53953" w:rsidRDefault="00253953" w:rsidP="002E74E3">
      <w:pPr>
        <w:pStyle w:val="Sinespaciado"/>
        <w:spacing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E25B4" w:rsidRPr="00253953" w:rsidRDefault="00AE25B4" w:rsidP="00253953">
      <w:pPr>
        <w:pStyle w:val="Sinespaciado"/>
        <w:spacing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53953">
        <w:rPr>
          <w:rFonts w:ascii="Arial" w:hAnsi="Arial" w:cs="Arial"/>
          <w:b/>
          <w:color w:val="000000" w:themeColor="text1"/>
          <w:sz w:val="24"/>
          <w:szCs w:val="24"/>
        </w:rPr>
        <w:t>FAUSTINO DE LA CRUZ PÉREZ</w:t>
      </w:r>
    </w:p>
    <w:p w:rsidR="002E74E3" w:rsidRPr="00253953" w:rsidRDefault="00253953" w:rsidP="00253953">
      <w:pPr>
        <w:pStyle w:val="NormalWeb"/>
        <w:spacing w:before="0" w:beforeAutospacing="0" w:after="0" w:afterAutospacing="0" w:line="340" w:lineRule="exact"/>
        <w:jc w:val="center"/>
        <w:rPr>
          <w:rFonts w:ascii="Arial" w:hAnsi="Arial" w:cs="Arial"/>
          <w:b/>
        </w:rPr>
      </w:pPr>
      <w:r w:rsidRPr="00253953">
        <w:rPr>
          <w:rFonts w:ascii="Arial" w:hAnsi="Arial" w:cs="Arial"/>
          <w:b/>
        </w:rPr>
        <w:t>DIPUTADO PROPONENTE</w:t>
      </w:r>
    </w:p>
    <w:p w:rsidR="00AE25B4" w:rsidRDefault="00AE25B4" w:rsidP="00846CD5">
      <w:pPr>
        <w:pStyle w:val="NormalWeb"/>
        <w:spacing w:line="360" w:lineRule="auto"/>
        <w:jc w:val="center"/>
        <w:rPr>
          <w:rFonts w:ascii="Arial" w:hAnsi="Arial" w:cs="Arial"/>
          <w:b/>
        </w:rPr>
      </w:pPr>
    </w:p>
    <w:p w:rsidR="00AB3B1C" w:rsidRPr="00AB3B1C" w:rsidRDefault="00AB3B1C" w:rsidP="00AB3B1C">
      <w:pPr>
        <w:pStyle w:val="Sinespaciado"/>
        <w:spacing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3B1C" w:rsidRPr="00AB3B1C" w:rsidRDefault="00AB3B1C" w:rsidP="00AB3B1C">
      <w:pPr>
        <w:pStyle w:val="Sinespaciado"/>
        <w:spacing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  <w:lang w:val="es-ES"/>
              </w:rPr>
              <w:t>DIP. ADRIÁN MANUEL GALICIA SALCEDA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ALFREDO GONZÁLEZ GONZÁLEZ</w:t>
            </w: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ALICIA MERCADO MORENO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ANAÍS MIRIAM BURGOS HERNÁNDEZ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5CDD" w:rsidRPr="00AB3B1C" w:rsidRDefault="00855CD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AZUCENA CISNEROS COSS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BEATRIZ GARCÍA VILLEGAS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lastRenderedPageBreak/>
              <w:t>DIP. BENIGNO MARTÍNEZ GARCÍA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BERENICE MEDRANO ROSAS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BRYAN ANDRÉS TINOCO RUIZ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CAMILO MURILLO ZAVALA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DIONICIO JORGE GARCÍA SÁNCHEZ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ELBA ALDANA DUARTE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EMILIANO AGUIRRE CRUZ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 xml:space="preserve">DIP. </w:t>
            </w:r>
            <w:r w:rsidR="00B95EA8" w:rsidRPr="00AB3B1C">
              <w:rPr>
                <w:rFonts w:ascii="Arial" w:eastAsia="ヒラギノ角ゴ Pro W3" w:hAnsi="Arial" w:cs="Arial"/>
                <w:b/>
                <w:sz w:val="24"/>
                <w:szCs w:val="24"/>
              </w:rPr>
              <w:t>GERARDO ULLOA PÉREZ</w:t>
            </w: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GUADALUPE MARIANA URIBE BERNAL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JUAN PABLO VILLAGÓMEZ SÁNCHEZ</w:t>
            </w:r>
          </w:p>
          <w:p w:rsidR="00AB3B1C" w:rsidRPr="00AB3B1C" w:rsidRDefault="00AB3B1C" w:rsidP="00AB3B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B95EA8" w:rsidRPr="00AB3B1C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JULIO ALFONSO HERNÁNDEZ RAMÍREZ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5CDD" w:rsidRDefault="00855CD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5EA8" w:rsidRPr="00AB3B1C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KARINA LABASTIDA SOTELO</w:t>
            </w: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B3B1C" w:rsidRPr="00AB3B1C" w:rsidTr="00AB3B1C">
        <w:tc>
          <w:tcPr>
            <w:tcW w:w="5240" w:type="dxa"/>
          </w:tcPr>
          <w:p w:rsidR="00B95EA8" w:rsidRPr="00AB3B1C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 xml:space="preserve">DIP. LILIANA GOLLAS TREJO </w:t>
            </w: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B3B1C" w:rsidRPr="00AB3B1C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MARGARITO GONZÁLEZ MORALES</w:t>
            </w:r>
          </w:p>
        </w:tc>
      </w:tr>
      <w:tr w:rsidR="00AB3B1C" w:rsidRPr="00AB3B1C" w:rsidTr="00AB3B1C">
        <w:tc>
          <w:tcPr>
            <w:tcW w:w="5240" w:type="dxa"/>
          </w:tcPr>
          <w:p w:rsidR="00B95EA8" w:rsidRPr="00AB3B1C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MARÍA DE JESÚS GALICIA RAMOS</w:t>
            </w: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5EA8" w:rsidRPr="00AB3B1C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MARÍA DEL ROSARIO ELIZALDE VÁZQUEZ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9D" w:rsidRDefault="0031229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9D" w:rsidRDefault="0031229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9D" w:rsidRPr="00AB3B1C" w:rsidRDefault="0031229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B95EA8" w:rsidRPr="00AB3B1C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lastRenderedPageBreak/>
              <w:t>DIP. MARÍA ELIZABETH MILLÁN GARCÍA</w:t>
            </w:r>
          </w:p>
          <w:p w:rsidR="00AB3B1C" w:rsidRPr="00AB3B1C" w:rsidRDefault="00AB3B1C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5EA8" w:rsidRPr="00AB3B1C" w:rsidRDefault="00B95EA8" w:rsidP="00B95EA8">
            <w:pPr>
              <w:pStyle w:val="Sinespaciado"/>
              <w:spacing w:line="340" w:lineRule="exac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DIP. MARIO GABRIEL GUTIÉRREZ CUREÑO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9D" w:rsidRDefault="0031229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9D" w:rsidRPr="00AB3B1C" w:rsidRDefault="0031229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B95EA8" w:rsidRPr="00AB3B1C" w:rsidRDefault="00B95EA8" w:rsidP="00B95E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MAX AGUSTÍN CORREA HERNÁNDEZ</w:t>
            </w: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5EA8" w:rsidRPr="00AB3B1C" w:rsidRDefault="00B95EA8" w:rsidP="00B95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MAURILIO HERNÁNDEZ GONZÁLEZ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9D" w:rsidRPr="00AB3B1C" w:rsidRDefault="0031229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MÓNICA ANGÉLICA ÁLVAREZ NEMER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MONTSERRAT RUÍZ PÁEZ</w:t>
            </w: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9D" w:rsidRPr="00AB3B1C" w:rsidRDefault="0031229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NANCY NÁPOLES PACHECO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NAZARIO GUTIÉRREZ MARTÍNEZ</w:t>
            </w: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ROSA MARÍA ZETINA GONZÁLEZ</w:t>
            </w:r>
          </w:p>
        </w:tc>
        <w:tc>
          <w:tcPr>
            <w:tcW w:w="4961" w:type="dxa"/>
          </w:tcPr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9D" w:rsidRPr="00AB3B1C" w:rsidRDefault="0031229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TANECH SÁNCHEZ ÁNGELES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9D" w:rsidRDefault="0031229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EA8" w:rsidRPr="00AB3B1C" w:rsidRDefault="00B95EA8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VALENTÍN GONZÁLEZ BAUTISTA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t>DIP. VIOLETA NOVA GÓMEZ</w:t>
            </w:r>
          </w:p>
          <w:p w:rsid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5CDD" w:rsidRDefault="00855CDD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B1C" w:rsidRPr="00AB3B1C" w:rsidTr="00AB3B1C">
        <w:tc>
          <w:tcPr>
            <w:tcW w:w="5240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1C">
              <w:rPr>
                <w:rFonts w:ascii="Arial" w:hAnsi="Arial" w:cs="Arial"/>
                <w:b/>
                <w:sz w:val="24"/>
                <w:szCs w:val="24"/>
              </w:rPr>
              <w:lastRenderedPageBreak/>
              <w:t>DIP. XÓCHITL FLORES JIMÉNEZ</w:t>
            </w:r>
          </w:p>
        </w:tc>
        <w:tc>
          <w:tcPr>
            <w:tcW w:w="4961" w:type="dxa"/>
          </w:tcPr>
          <w:p w:rsidR="00AB3B1C" w:rsidRPr="00AB3B1C" w:rsidRDefault="00AB3B1C" w:rsidP="00AB3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0CE1" w:rsidRDefault="001C0CE1">
      <w:pPr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br w:type="page"/>
      </w:r>
    </w:p>
    <w:p w:rsidR="00037FAF" w:rsidRPr="00AB3B1C" w:rsidRDefault="00037FAF">
      <w:pPr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2E74E3" w:rsidRPr="00846CD5" w:rsidRDefault="002E74E3" w:rsidP="00846CD5">
      <w:pPr>
        <w:pStyle w:val="NormalWeb"/>
        <w:spacing w:line="360" w:lineRule="auto"/>
        <w:jc w:val="center"/>
        <w:rPr>
          <w:rFonts w:ascii="Arial" w:hAnsi="Arial" w:cs="Arial"/>
          <w:b/>
        </w:rPr>
      </w:pPr>
      <w:r w:rsidRPr="00846CD5">
        <w:rPr>
          <w:rFonts w:ascii="Arial" w:hAnsi="Arial" w:cs="Arial"/>
          <w:b/>
        </w:rPr>
        <w:t>PROYECTO DE DECRETO</w:t>
      </w:r>
    </w:p>
    <w:p w:rsidR="008D563B" w:rsidRPr="00C11F0D" w:rsidRDefault="008D563B" w:rsidP="002E74E3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</w:rPr>
      </w:pPr>
      <w:r w:rsidRPr="00C11F0D">
        <w:rPr>
          <w:rFonts w:ascii="Arial" w:hAnsi="Arial" w:cs="Arial"/>
          <w:b/>
          <w:sz w:val="24"/>
          <w:szCs w:val="24"/>
        </w:rPr>
        <w:t xml:space="preserve">ARTÍCULO </w:t>
      </w:r>
      <w:r w:rsidR="00C11F0D" w:rsidRPr="00C11F0D">
        <w:rPr>
          <w:rFonts w:ascii="Arial" w:hAnsi="Arial" w:cs="Arial"/>
          <w:b/>
          <w:sz w:val="24"/>
          <w:szCs w:val="24"/>
        </w:rPr>
        <w:t xml:space="preserve">PRIMERO. - </w:t>
      </w:r>
      <w:r w:rsidR="00C11F0D" w:rsidRPr="00C11F0D">
        <w:rPr>
          <w:rFonts w:ascii="Arial" w:hAnsi="Arial" w:cs="Arial"/>
          <w:sz w:val="24"/>
          <w:szCs w:val="24"/>
        </w:rPr>
        <w:t>Se refor</w:t>
      </w:r>
      <w:r w:rsidR="00F9208C">
        <w:rPr>
          <w:rFonts w:ascii="Arial" w:hAnsi="Arial" w:cs="Arial"/>
          <w:sz w:val="24"/>
          <w:szCs w:val="24"/>
        </w:rPr>
        <w:t>ma el artículo 33, fracciones X</w:t>
      </w:r>
      <w:r w:rsidR="00C11F0D" w:rsidRPr="00C11F0D">
        <w:rPr>
          <w:rFonts w:ascii="Arial" w:hAnsi="Arial" w:cs="Arial"/>
          <w:sz w:val="24"/>
          <w:szCs w:val="24"/>
        </w:rPr>
        <w:t xml:space="preserve"> y XIII de la Ley Orgánica de la Administración Pública del Estado de México, para quedar como sigue:</w:t>
      </w:r>
    </w:p>
    <w:p w:rsidR="008D563B" w:rsidRPr="00C11F0D" w:rsidRDefault="008D563B" w:rsidP="002E74E3">
      <w:pPr>
        <w:pStyle w:val="Sinespaciado"/>
        <w:spacing w:line="340" w:lineRule="exact"/>
        <w:jc w:val="both"/>
        <w:rPr>
          <w:rFonts w:ascii="Arial" w:hAnsi="Arial" w:cs="Arial"/>
          <w:b/>
          <w:sz w:val="24"/>
          <w:szCs w:val="24"/>
        </w:rPr>
      </w:pPr>
    </w:p>
    <w:p w:rsidR="00C11F0D" w:rsidRPr="00C11F0D" w:rsidRDefault="00C11F0D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  <w:r w:rsidRPr="00C11F0D">
        <w:rPr>
          <w:rFonts w:ascii="Arial" w:hAnsi="Arial" w:cs="Arial"/>
          <w:b/>
          <w:sz w:val="24"/>
          <w:szCs w:val="24"/>
        </w:rPr>
        <w:t>Artículo 33</w:t>
      </w:r>
      <w:r w:rsidRPr="00C11F0D">
        <w:rPr>
          <w:rFonts w:ascii="Arial" w:hAnsi="Arial" w:cs="Arial"/>
          <w:sz w:val="24"/>
          <w:szCs w:val="24"/>
        </w:rPr>
        <w:t>.- La Secretaría de Movilidad es la dependencia encargada de …</w:t>
      </w:r>
    </w:p>
    <w:p w:rsidR="00C11F0D" w:rsidRPr="00C11F0D" w:rsidRDefault="00C11F0D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</w:p>
    <w:p w:rsidR="00C11F0D" w:rsidRPr="00C11F0D" w:rsidRDefault="00C11F0D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  <w:r w:rsidRPr="00C11F0D">
        <w:rPr>
          <w:rFonts w:ascii="Arial" w:hAnsi="Arial" w:cs="Arial"/>
          <w:sz w:val="24"/>
          <w:szCs w:val="24"/>
        </w:rPr>
        <w:t>I. a IX. …</w:t>
      </w:r>
    </w:p>
    <w:p w:rsidR="00C11F0D" w:rsidRPr="00C11F0D" w:rsidRDefault="00C11F0D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</w:p>
    <w:p w:rsidR="00C11F0D" w:rsidRPr="00C11F0D" w:rsidRDefault="00C11F0D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  <w:r w:rsidRPr="00C11F0D">
        <w:rPr>
          <w:rFonts w:ascii="Arial" w:hAnsi="Arial" w:cs="Arial"/>
          <w:sz w:val="24"/>
          <w:szCs w:val="24"/>
        </w:rPr>
        <w:t xml:space="preserve">X. Autorizar y modificar en todo tiempo </w:t>
      </w:r>
      <w:r w:rsidRPr="00C11F0D">
        <w:rPr>
          <w:rFonts w:ascii="Arial" w:hAnsi="Arial" w:cs="Arial"/>
          <w:b/>
          <w:sz w:val="24"/>
          <w:szCs w:val="24"/>
        </w:rPr>
        <w:t>rutas, itinerarios</w:t>
      </w:r>
      <w:r w:rsidRPr="00C11F0D">
        <w:rPr>
          <w:rFonts w:ascii="Arial" w:hAnsi="Arial" w:cs="Arial"/>
          <w:sz w:val="24"/>
          <w:szCs w:val="24"/>
        </w:rPr>
        <w:t>, horarios, frecuencias, así como ordenar el cambio de bases, paraderos y terminales, y señalar la forma de identificación de los vehículos afectos al servicio público de transporte;</w:t>
      </w:r>
    </w:p>
    <w:p w:rsidR="00C11F0D" w:rsidRPr="00C11F0D" w:rsidRDefault="00C11F0D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</w:p>
    <w:p w:rsidR="00C11F0D" w:rsidRPr="00C11F0D" w:rsidRDefault="00C11F0D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  <w:r w:rsidRPr="00C11F0D">
        <w:rPr>
          <w:rFonts w:ascii="Arial" w:hAnsi="Arial" w:cs="Arial"/>
          <w:sz w:val="24"/>
          <w:szCs w:val="24"/>
        </w:rPr>
        <w:t>XI. a XII. …</w:t>
      </w:r>
    </w:p>
    <w:p w:rsidR="008D563B" w:rsidRPr="00C11F0D" w:rsidRDefault="008D563B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C11F0D" w:rsidRPr="00C11F0D" w:rsidRDefault="00C11F0D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  <w:r w:rsidRPr="00C11F0D">
        <w:rPr>
          <w:rFonts w:ascii="Arial" w:hAnsi="Arial" w:cs="Arial"/>
          <w:sz w:val="24"/>
          <w:szCs w:val="24"/>
        </w:rPr>
        <w:t xml:space="preserve">XIII. </w:t>
      </w:r>
      <w:r>
        <w:rPr>
          <w:rFonts w:ascii="Arial" w:hAnsi="Arial" w:cs="Arial"/>
          <w:sz w:val="24"/>
          <w:szCs w:val="24"/>
        </w:rPr>
        <w:t xml:space="preserve">Solicitar </w:t>
      </w:r>
      <w:r w:rsidRPr="00ED3E4D">
        <w:rPr>
          <w:rFonts w:ascii="Arial" w:hAnsi="Arial" w:cs="Arial"/>
          <w:b/>
          <w:sz w:val="24"/>
          <w:szCs w:val="24"/>
        </w:rPr>
        <w:t xml:space="preserve">al Instituto del Transporte Público del Estado de México la elaboración de un estudio técnico </w:t>
      </w:r>
      <w:r w:rsidR="00ED3E4D" w:rsidRPr="00ED3E4D">
        <w:rPr>
          <w:rFonts w:ascii="Arial" w:hAnsi="Arial" w:cs="Arial"/>
          <w:b/>
          <w:sz w:val="24"/>
          <w:szCs w:val="24"/>
        </w:rPr>
        <w:t xml:space="preserve">para la fijación </w:t>
      </w:r>
      <w:r w:rsidR="00F40909">
        <w:rPr>
          <w:rFonts w:ascii="Arial" w:hAnsi="Arial" w:cs="Arial"/>
          <w:b/>
          <w:sz w:val="24"/>
          <w:szCs w:val="24"/>
        </w:rPr>
        <w:t xml:space="preserve">y actualización </w:t>
      </w:r>
      <w:r w:rsidR="00ED3E4D" w:rsidRPr="00ED3E4D">
        <w:rPr>
          <w:rFonts w:ascii="Arial" w:hAnsi="Arial" w:cs="Arial"/>
          <w:b/>
          <w:sz w:val="24"/>
          <w:szCs w:val="24"/>
        </w:rPr>
        <w:t>de</w:t>
      </w:r>
      <w:r w:rsidR="00ED3E4D">
        <w:rPr>
          <w:rFonts w:ascii="Arial" w:hAnsi="Arial" w:cs="Arial"/>
          <w:sz w:val="24"/>
          <w:szCs w:val="24"/>
        </w:rPr>
        <w:t xml:space="preserve"> las </w:t>
      </w:r>
      <w:r w:rsidRPr="00C11F0D">
        <w:rPr>
          <w:rFonts w:ascii="Arial" w:hAnsi="Arial" w:cs="Arial"/>
          <w:sz w:val="24"/>
          <w:szCs w:val="24"/>
        </w:rPr>
        <w:t xml:space="preserve">tarifas a que se sujete el servicio público de transporte de pasajeros en las modalidades de colectivo, individual y mixto, así como determinar el medio a través del cual los usuarios realizarán el pago de </w:t>
      </w:r>
      <w:r w:rsidRPr="00ED3E4D">
        <w:rPr>
          <w:rFonts w:ascii="Arial" w:hAnsi="Arial" w:cs="Arial"/>
          <w:b/>
          <w:sz w:val="24"/>
          <w:szCs w:val="24"/>
        </w:rPr>
        <w:t>la</w:t>
      </w:r>
      <w:r w:rsidR="00ED3E4D" w:rsidRPr="00ED3E4D">
        <w:rPr>
          <w:rFonts w:ascii="Arial" w:hAnsi="Arial" w:cs="Arial"/>
          <w:b/>
          <w:sz w:val="24"/>
          <w:szCs w:val="24"/>
        </w:rPr>
        <w:t>s</w:t>
      </w:r>
      <w:r w:rsidRPr="00ED3E4D">
        <w:rPr>
          <w:rFonts w:ascii="Arial" w:hAnsi="Arial" w:cs="Arial"/>
          <w:b/>
          <w:sz w:val="24"/>
          <w:szCs w:val="24"/>
        </w:rPr>
        <w:t xml:space="preserve"> misma</w:t>
      </w:r>
      <w:r w:rsidR="00ED3E4D" w:rsidRPr="00ED3E4D">
        <w:rPr>
          <w:rFonts w:ascii="Arial" w:hAnsi="Arial" w:cs="Arial"/>
          <w:b/>
          <w:sz w:val="24"/>
          <w:szCs w:val="24"/>
        </w:rPr>
        <w:t>s</w:t>
      </w:r>
      <w:r w:rsidRPr="00C11F0D">
        <w:rPr>
          <w:rFonts w:ascii="Arial" w:hAnsi="Arial" w:cs="Arial"/>
          <w:sz w:val="24"/>
          <w:szCs w:val="24"/>
        </w:rPr>
        <w:t xml:space="preserve"> y los dispositivos con que deberán contar los concesionarios para recabarla</w:t>
      </w:r>
      <w:r w:rsidR="00506FD1" w:rsidRPr="00506FD1">
        <w:rPr>
          <w:rFonts w:ascii="Arial" w:hAnsi="Arial" w:cs="Arial"/>
          <w:b/>
          <w:sz w:val="24"/>
          <w:szCs w:val="24"/>
        </w:rPr>
        <w:t>s</w:t>
      </w:r>
      <w:r w:rsidRPr="00C11F0D">
        <w:rPr>
          <w:rFonts w:ascii="Arial" w:hAnsi="Arial" w:cs="Arial"/>
          <w:sz w:val="24"/>
          <w:szCs w:val="24"/>
        </w:rPr>
        <w:t>;</w:t>
      </w:r>
    </w:p>
    <w:p w:rsidR="00C11F0D" w:rsidRPr="00C11F0D" w:rsidRDefault="00C11F0D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</w:p>
    <w:p w:rsidR="00C11F0D" w:rsidRPr="00C11F0D" w:rsidRDefault="00C11F0D" w:rsidP="00C11F0D">
      <w:pPr>
        <w:pStyle w:val="Sinespaciado"/>
        <w:spacing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  <w:r w:rsidRPr="00C11F0D">
        <w:rPr>
          <w:rFonts w:ascii="Arial" w:hAnsi="Arial" w:cs="Arial"/>
          <w:sz w:val="24"/>
          <w:szCs w:val="24"/>
        </w:rPr>
        <w:t>XIV. a XXVIII. …</w:t>
      </w:r>
    </w:p>
    <w:p w:rsidR="00C11F0D" w:rsidRDefault="00C11F0D" w:rsidP="002E74E3">
      <w:pPr>
        <w:pStyle w:val="Sinespaciado"/>
        <w:spacing w:line="340" w:lineRule="exact"/>
        <w:jc w:val="both"/>
        <w:rPr>
          <w:rFonts w:ascii="Arial" w:hAnsi="Arial" w:cs="Arial"/>
          <w:b/>
        </w:rPr>
      </w:pPr>
    </w:p>
    <w:p w:rsidR="002E74E3" w:rsidRPr="0088737A" w:rsidRDefault="00ED3E4D" w:rsidP="002E74E3">
      <w:pPr>
        <w:pStyle w:val="Sinespaciado"/>
        <w:spacing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1F0D">
        <w:rPr>
          <w:rFonts w:ascii="Arial" w:hAnsi="Arial" w:cs="Arial"/>
          <w:b/>
          <w:sz w:val="24"/>
          <w:szCs w:val="24"/>
        </w:rPr>
        <w:lastRenderedPageBreak/>
        <w:t xml:space="preserve">ARTÍCULO </w:t>
      </w:r>
      <w:r>
        <w:rPr>
          <w:rFonts w:ascii="Arial" w:hAnsi="Arial" w:cs="Arial"/>
          <w:b/>
          <w:sz w:val="24"/>
          <w:szCs w:val="24"/>
        </w:rPr>
        <w:t>SEGUNDO.</w:t>
      </w:r>
      <w:r w:rsidRPr="00C11F0D">
        <w:rPr>
          <w:rFonts w:ascii="Arial" w:hAnsi="Arial" w:cs="Arial"/>
          <w:b/>
          <w:sz w:val="24"/>
          <w:szCs w:val="24"/>
        </w:rPr>
        <w:t xml:space="preserve"> -</w:t>
      </w:r>
      <w:r w:rsidR="002E74E3">
        <w:rPr>
          <w:rFonts w:ascii="Arial" w:hAnsi="Arial" w:cs="Arial"/>
        </w:rPr>
        <w:t xml:space="preserve"> </w:t>
      </w:r>
      <w:r w:rsidR="002E74E3" w:rsidRPr="0088737A">
        <w:rPr>
          <w:rFonts w:ascii="Arial" w:hAnsi="Arial" w:cs="Arial"/>
          <w:color w:val="000000" w:themeColor="text1"/>
          <w:sz w:val="24"/>
          <w:szCs w:val="24"/>
        </w:rPr>
        <w:t xml:space="preserve">Se reforma </w:t>
      </w:r>
      <w:r w:rsidR="00F9208C">
        <w:rPr>
          <w:rFonts w:ascii="Arial" w:hAnsi="Arial" w:cs="Arial"/>
          <w:color w:val="000000" w:themeColor="text1"/>
          <w:sz w:val="24"/>
          <w:szCs w:val="24"/>
        </w:rPr>
        <w:t xml:space="preserve">el primer párrafo </w:t>
      </w:r>
      <w:r w:rsidR="009F201B"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r w:rsidR="000C09C1">
        <w:rPr>
          <w:rFonts w:ascii="Arial" w:hAnsi="Arial" w:cs="Arial"/>
          <w:color w:val="000000" w:themeColor="text1"/>
          <w:sz w:val="24"/>
          <w:szCs w:val="24"/>
        </w:rPr>
        <w:t xml:space="preserve">artículo 7.25 del Código Administrativo </w:t>
      </w:r>
      <w:r w:rsidR="000C09C1" w:rsidRPr="0088737A">
        <w:rPr>
          <w:rFonts w:ascii="Arial" w:hAnsi="Arial" w:cs="Arial"/>
          <w:color w:val="000000" w:themeColor="text1"/>
          <w:sz w:val="24"/>
          <w:szCs w:val="24"/>
        </w:rPr>
        <w:t>del Es</w:t>
      </w:r>
      <w:r w:rsidR="000C09C1">
        <w:rPr>
          <w:rFonts w:ascii="Arial" w:hAnsi="Arial" w:cs="Arial"/>
          <w:color w:val="000000" w:themeColor="text1"/>
          <w:sz w:val="24"/>
          <w:szCs w:val="24"/>
        </w:rPr>
        <w:t xml:space="preserve">tado de México </w:t>
      </w:r>
      <w:r w:rsidR="00F9208C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0C09C1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="00F9208C">
        <w:rPr>
          <w:rFonts w:ascii="Arial" w:hAnsi="Arial" w:cs="Arial"/>
          <w:color w:val="000000" w:themeColor="text1"/>
          <w:sz w:val="24"/>
          <w:szCs w:val="24"/>
        </w:rPr>
        <w:t>adiciona un segundo párrafo al</w:t>
      </w:r>
      <w:r w:rsidR="000C09C1">
        <w:rPr>
          <w:rFonts w:ascii="Arial" w:hAnsi="Arial" w:cs="Arial"/>
          <w:color w:val="000000" w:themeColor="text1"/>
          <w:sz w:val="24"/>
          <w:szCs w:val="24"/>
        </w:rPr>
        <w:t xml:space="preserve"> citado artículo</w:t>
      </w:r>
      <w:r w:rsidR="002E74E3">
        <w:rPr>
          <w:rFonts w:ascii="Arial" w:hAnsi="Arial" w:cs="Arial"/>
          <w:color w:val="000000" w:themeColor="text1"/>
          <w:sz w:val="24"/>
          <w:szCs w:val="24"/>
        </w:rPr>
        <w:t xml:space="preserve">, para quedar </w:t>
      </w:r>
      <w:r w:rsidR="00F9208C">
        <w:rPr>
          <w:rFonts w:ascii="Arial" w:hAnsi="Arial" w:cs="Arial"/>
          <w:color w:val="000000" w:themeColor="text1"/>
          <w:sz w:val="24"/>
          <w:szCs w:val="24"/>
        </w:rPr>
        <w:t>como sigue</w:t>
      </w:r>
      <w:r w:rsidR="002E74E3" w:rsidRPr="0088737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E74E3" w:rsidRDefault="002E74E3" w:rsidP="00F9208C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2E74E3" w:rsidRDefault="002E74E3" w:rsidP="00F9208C">
      <w:pPr>
        <w:spacing w:after="0"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  <w:r w:rsidRPr="00ED3E4D">
        <w:rPr>
          <w:rFonts w:ascii="Arial" w:hAnsi="Arial" w:cs="Arial"/>
          <w:b/>
          <w:sz w:val="24"/>
          <w:szCs w:val="24"/>
        </w:rPr>
        <w:t>Artículo 7.25</w:t>
      </w:r>
      <w:r w:rsidRPr="002E74E3">
        <w:rPr>
          <w:rFonts w:ascii="Arial" w:hAnsi="Arial" w:cs="Arial"/>
          <w:sz w:val="24"/>
          <w:szCs w:val="24"/>
        </w:rPr>
        <w:t xml:space="preserve">.- La secretaría de movilidad podrá autorizar y modificar </w:t>
      </w:r>
      <w:r w:rsidR="00846CD5">
        <w:rPr>
          <w:rFonts w:ascii="Arial" w:hAnsi="Arial" w:cs="Arial"/>
          <w:sz w:val="24"/>
          <w:szCs w:val="24"/>
        </w:rPr>
        <w:t xml:space="preserve">en todo tiempo </w:t>
      </w:r>
      <w:r w:rsidRPr="00ED3E4D">
        <w:rPr>
          <w:rFonts w:ascii="Arial" w:hAnsi="Arial" w:cs="Arial"/>
          <w:b/>
          <w:sz w:val="24"/>
          <w:szCs w:val="24"/>
        </w:rPr>
        <w:t>rutas, itinerarios</w:t>
      </w:r>
      <w:r w:rsidRPr="002E74E3">
        <w:rPr>
          <w:rFonts w:ascii="Arial" w:hAnsi="Arial" w:cs="Arial"/>
          <w:sz w:val="24"/>
          <w:szCs w:val="24"/>
        </w:rPr>
        <w:t>, horarios, frecuencias, así como ordenar el cambio de bases, paraderos y terminales, además de señalar la forma de identificación de los vehículos, siempre en atención a la satisfactoria prestación del servicio y a las necesidades públicas.</w:t>
      </w:r>
    </w:p>
    <w:p w:rsidR="00ED3E4D" w:rsidRDefault="00ED3E4D" w:rsidP="00F9208C">
      <w:pPr>
        <w:spacing w:after="0" w:line="340" w:lineRule="exact"/>
        <w:ind w:left="567" w:right="616"/>
        <w:jc w:val="both"/>
        <w:rPr>
          <w:rFonts w:ascii="Arial" w:hAnsi="Arial" w:cs="Arial"/>
          <w:sz w:val="24"/>
          <w:szCs w:val="24"/>
        </w:rPr>
      </w:pPr>
    </w:p>
    <w:p w:rsidR="00ED3E4D" w:rsidRPr="00F9208C" w:rsidRDefault="00F9208C" w:rsidP="00F9208C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F9208C">
        <w:rPr>
          <w:rFonts w:ascii="Arial" w:hAnsi="Arial" w:cs="Arial"/>
          <w:b/>
          <w:sz w:val="24"/>
          <w:szCs w:val="24"/>
        </w:rPr>
        <w:t xml:space="preserve">La fijación </w:t>
      </w:r>
      <w:r w:rsidR="00434F6C">
        <w:rPr>
          <w:rFonts w:ascii="Arial" w:hAnsi="Arial" w:cs="Arial"/>
          <w:b/>
          <w:sz w:val="24"/>
          <w:szCs w:val="24"/>
        </w:rPr>
        <w:t xml:space="preserve">y actualización </w:t>
      </w:r>
      <w:r w:rsidRPr="00F9208C">
        <w:rPr>
          <w:rFonts w:ascii="Arial" w:hAnsi="Arial" w:cs="Arial"/>
          <w:b/>
          <w:sz w:val="24"/>
          <w:szCs w:val="24"/>
        </w:rPr>
        <w:t xml:space="preserve">de las tarifas del transporte público </w:t>
      </w:r>
      <w:r w:rsidR="000C09C1">
        <w:rPr>
          <w:rFonts w:ascii="Arial" w:hAnsi="Arial" w:cs="Arial"/>
          <w:b/>
          <w:sz w:val="24"/>
          <w:szCs w:val="24"/>
        </w:rPr>
        <w:t xml:space="preserve">de pasajeros </w:t>
      </w:r>
      <w:r w:rsidRPr="00F9208C">
        <w:rPr>
          <w:rFonts w:ascii="Arial" w:hAnsi="Arial" w:cs="Arial"/>
          <w:b/>
          <w:sz w:val="24"/>
          <w:szCs w:val="24"/>
        </w:rPr>
        <w:t>se sujetará a lo previsto en la Ley de Movilidad del Estado de México.</w:t>
      </w:r>
    </w:p>
    <w:p w:rsidR="00846CD5" w:rsidRDefault="00846CD5" w:rsidP="00613564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846CD5" w:rsidRDefault="00ED3E4D" w:rsidP="00493C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ARTÍCULO TERCERO</w:t>
      </w:r>
      <w:r w:rsidR="00846CD5">
        <w:rPr>
          <w:rFonts w:ascii="Arial" w:hAnsi="Arial" w:cs="Arial"/>
          <w:b/>
          <w:bCs/>
          <w:sz w:val="24"/>
          <w:szCs w:val="24"/>
        </w:rPr>
        <w:t xml:space="preserve">. </w:t>
      </w:r>
      <w:r w:rsidR="00846CD5">
        <w:rPr>
          <w:rFonts w:ascii="Arial" w:hAnsi="Arial" w:cs="Arial"/>
          <w:sz w:val="24"/>
          <w:szCs w:val="24"/>
        </w:rPr>
        <w:t xml:space="preserve">Se </w:t>
      </w:r>
      <w:r w:rsidR="00493C72">
        <w:rPr>
          <w:rFonts w:ascii="Arial" w:hAnsi="Arial" w:cs="Arial"/>
          <w:sz w:val="24"/>
          <w:szCs w:val="24"/>
        </w:rPr>
        <w:t xml:space="preserve">adicionan las fracciones V Bis, VII Bis y XVI Bis al artículo 2, así como el Capítulo Cuarto del Título Segundo junto </w:t>
      </w:r>
      <w:r w:rsidR="00493C72" w:rsidRPr="0003782D">
        <w:rPr>
          <w:rFonts w:ascii="Arial" w:hAnsi="Arial" w:cs="Arial"/>
          <w:sz w:val="24"/>
          <w:szCs w:val="24"/>
        </w:rPr>
        <w:t>con los artí</w:t>
      </w:r>
      <w:r w:rsidR="00D8615E">
        <w:rPr>
          <w:rFonts w:ascii="Arial" w:hAnsi="Arial" w:cs="Arial"/>
          <w:sz w:val="24"/>
          <w:szCs w:val="24"/>
        </w:rPr>
        <w:t>culos 35 Bis, 35 Ter, 35 Quater,</w:t>
      </w:r>
      <w:r w:rsidR="00493C72" w:rsidRPr="0003782D">
        <w:rPr>
          <w:rFonts w:ascii="Arial" w:hAnsi="Arial" w:cs="Arial"/>
          <w:sz w:val="24"/>
          <w:szCs w:val="24"/>
        </w:rPr>
        <w:t xml:space="preserve"> </w:t>
      </w:r>
      <w:r w:rsidR="004D3DB9">
        <w:rPr>
          <w:rFonts w:ascii="Arial" w:hAnsi="Arial" w:cs="Arial"/>
          <w:sz w:val="24"/>
          <w:szCs w:val="24"/>
        </w:rPr>
        <w:t xml:space="preserve">35 Quintus, </w:t>
      </w:r>
      <w:r w:rsidR="00493C72" w:rsidRPr="0003782D">
        <w:rPr>
          <w:rFonts w:ascii="Arial" w:hAnsi="Arial" w:cs="Arial"/>
          <w:sz w:val="24"/>
          <w:szCs w:val="24"/>
        </w:rPr>
        <w:t xml:space="preserve">35 Sexties </w:t>
      </w:r>
      <w:r w:rsidR="004D3DB9">
        <w:rPr>
          <w:rFonts w:ascii="Arial" w:hAnsi="Arial" w:cs="Arial"/>
          <w:sz w:val="24"/>
          <w:szCs w:val="24"/>
        </w:rPr>
        <w:t xml:space="preserve">y 35 Septies </w:t>
      </w:r>
      <w:r w:rsidR="00493C72" w:rsidRPr="0003782D">
        <w:rPr>
          <w:rFonts w:ascii="Arial" w:hAnsi="Arial" w:cs="Arial"/>
          <w:sz w:val="24"/>
          <w:szCs w:val="24"/>
        </w:rPr>
        <w:t xml:space="preserve">a </w:t>
      </w:r>
      <w:r w:rsidR="00846CD5" w:rsidRPr="0003782D">
        <w:rPr>
          <w:rFonts w:ascii="Arial" w:hAnsi="Arial" w:cs="Arial"/>
          <w:sz w:val="24"/>
          <w:szCs w:val="24"/>
        </w:rPr>
        <w:t>la Ley de</w:t>
      </w:r>
      <w:r w:rsidR="00AE25B4" w:rsidRPr="0003782D">
        <w:rPr>
          <w:rFonts w:ascii="Arial" w:hAnsi="Arial" w:cs="Arial"/>
          <w:sz w:val="24"/>
          <w:szCs w:val="24"/>
        </w:rPr>
        <w:t xml:space="preserve"> Movilida</w:t>
      </w:r>
      <w:r w:rsidR="00AE25B4">
        <w:rPr>
          <w:rFonts w:ascii="Arial" w:hAnsi="Arial" w:cs="Arial"/>
          <w:sz w:val="24"/>
          <w:szCs w:val="24"/>
        </w:rPr>
        <w:t xml:space="preserve">d del Estado de México, para quedar como </w:t>
      </w:r>
      <w:r w:rsidR="001F5D54">
        <w:rPr>
          <w:rFonts w:ascii="Arial" w:hAnsi="Arial" w:cs="Arial"/>
          <w:sz w:val="24"/>
          <w:szCs w:val="24"/>
        </w:rPr>
        <w:t>sigue</w:t>
      </w:r>
      <w:r w:rsidR="00AE25B4">
        <w:rPr>
          <w:rFonts w:ascii="Arial" w:hAnsi="Arial" w:cs="Arial"/>
          <w:sz w:val="24"/>
          <w:szCs w:val="24"/>
        </w:rPr>
        <w:t xml:space="preserve">: </w:t>
      </w:r>
    </w:p>
    <w:p w:rsidR="00AE25B4" w:rsidRDefault="00AE25B4" w:rsidP="00613564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0C09C1" w:rsidRDefault="000C09C1" w:rsidP="00613564">
      <w:pPr>
        <w:pStyle w:val="NormalWeb"/>
        <w:spacing w:before="0" w:beforeAutospacing="0" w:after="0" w:afterAutospacing="0" w:line="340" w:lineRule="exact"/>
        <w:ind w:left="709" w:right="757"/>
        <w:jc w:val="both"/>
        <w:rPr>
          <w:rFonts w:ascii="Arial" w:hAnsi="Arial" w:cs="Arial"/>
        </w:rPr>
      </w:pPr>
      <w:r w:rsidRPr="00E042CB">
        <w:rPr>
          <w:rFonts w:ascii="Arial" w:hAnsi="Arial" w:cs="Arial"/>
          <w:b/>
        </w:rPr>
        <w:t>Artículo 2.</w:t>
      </w:r>
      <w:r>
        <w:rPr>
          <w:rFonts w:ascii="Arial" w:hAnsi="Arial" w:cs="Arial"/>
        </w:rPr>
        <w:t xml:space="preserve"> Definiciones…</w:t>
      </w:r>
    </w:p>
    <w:p w:rsidR="00613564" w:rsidRDefault="00613564" w:rsidP="00613564">
      <w:pPr>
        <w:pStyle w:val="NormalWeb"/>
        <w:spacing w:before="0" w:beforeAutospacing="0" w:after="0" w:afterAutospacing="0" w:line="340" w:lineRule="exact"/>
        <w:ind w:left="709" w:right="757"/>
        <w:jc w:val="both"/>
        <w:rPr>
          <w:rFonts w:ascii="Arial" w:hAnsi="Arial" w:cs="Arial"/>
        </w:rPr>
      </w:pPr>
    </w:p>
    <w:p w:rsidR="000C09C1" w:rsidRDefault="000C09C1" w:rsidP="00613564">
      <w:pPr>
        <w:pStyle w:val="NormalWeb"/>
        <w:spacing w:before="0" w:beforeAutospacing="0" w:after="0" w:afterAutospacing="0" w:line="340" w:lineRule="exact"/>
        <w:ind w:left="709" w:right="757"/>
        <w:jc w:val="both"/>
        <w:rPr>
          <w:rFonts w:ascii="Arial" w:hAnsi="Arial" w:cs="Arial"/>
        </w:rPr>
      </w:pPr>
      <w:r>
        <w:rPr>
          <w:rFonts w:ascii="Arial" w:hAnsi="Arial" w:cs="Arial"/>
        </w:rPr>
        <w:t>I. a V. …</w:t>
      </w:r>
    </w:p>
    <w:p w:rsidR="00613564" w:rsidRPr="00636A6C" w:rsidRDefault="00613564" w:rsidP="00613564">
      <w:pPr>
        <w:pStyle w:val="NormalWeb"/>
        <w:spacing w:before="0" w:beforeAutospacing="0" w:after="0" w:afterAutospacing="0" w:line="340" w:lineRule="exact"/>
        <w:ind w:left="709" w:right="757"/>
        <w:jc w:val="both"/>
        <w:rPr>
          <w:rFonts w:ascii="Arial" w:hAnsi="Arial" w:cs="Arial"/>
        </w:rPr>
      </w:pPr>
    </w:p>
    <w:p w:rsidR="000C09C1" w:rsidRPr="00476743" w:rsidRDefault="00476743" w:rsidP="00613564">
      <w:pPr>
        <w:pStyle w:val="NormalWeb"/>
        <w:spacing w:before="0" w:beforeAutospacing="0" w:after="0" w:afterAutospacing="0" w:line="340" w:lineRule="exact"/>
        <w:ind w:left="709" w:right="757"/>
        <w:jc w:val="both"/>
        <w:rPr>
          <w:rFonts w:ascii="Arial" w:hAnsi="Arial" w:cs="Arial"/>
          <w:b/>
        </w:rPr>
      </w:pPr>
      <w:r w:rsidRPr="00476743">
        <w:rPr>
          <w:rFonts w:ascii="Arial" w:hAnsi="Arial" w:cs="Arial"/>
          <w:b/>
        </w:rPr>
        <w:t>V Bis Comisión</w:t>
      </w:r>
      <w:r w:rsidR="00E14B46">
        <w:rPr>
          <w:rFonts w:ascii="Arial" w:hAnsi="Arial" w:cs="Arial"/>
          <w:b/>
        </w:rPr>
        <w:t xml:space="preserve"> Mixta</w:t>
      </w:r>
      <w:r w:rsidR="000C09C1" w:rsidRPr="00476743">
        <w:rPr>
          <w:rFonts w:ascii="Arial" w:hAnsi="Arial" w:cs="Arial"/>
          <w:b/>
        </w:rPr>
        <w:t>:</w:t>
      </w:r>
      <w:r w:rsidRPr="00476743">
        <w:rPr>
          <w:rFonts w:ascii="Arial" w:hAnsi="Arial" w:cs="Arial"/>
          <w:b/>
        </w:rPr>
        <w:t xml:space="preserve"> La Comisión Mixta de Tarifas del Estado de México.</w:t>
      </w:r>
      <w:r w:rsidR="000C09C1" w:rsidRPr="00476743">
        <w:rPr>
          <w:rFonts w:ascii="Arial" w:hAnsi="Arial" w:cs="Arial"/>
          <w:b/>
        </w:rPr>
        <w:t xml:space="preserve"> </w:t>
      </w:r>
    </w:p>
    <w:p w:rsidR="00613564" w:rsidRDefault="00613564" w:rsidP="00613564">
      <w:pPr>
        <w:pStyle w:val="NormalWeb"/>
        <w:spacing w:before="0" w:beforeAutospacing="0" w:after="0" w:afterAutospacing="0" w:line="340" w:lineRule="exact"/>
        <w:ind w:left="709" w:right="757"/>
        <w:jc w:val="both"/>
        <w:rPr>
          <w:rFonts w:ascii="Arial" w:hAnsi="Arial" w:cs="Arial"/>
        </w:rPr>
      </w:pPr>
    </w:p>
    <w:p w:rsidR="000C09C1" w:rsidRDefault="000C09C1" w:rsidP="00613564">
      <w:pPr>
        <w:pStyle w:val="NormalWeb"/>
        <w:spacing w:before="0" w:beforeAutospacing="0" w:after="0" w:afterAutospacing="0" w:line="340" w:lineRule="exact"/>
        <w:ind w:left="709" w:right="757"/>
        <w:jc w:val="both"/>
        <w:rPr>
          <w:rFonts w:ascii="Arial" w:hAnsi="Arial" w:cs="Arial"/>
        </w:rPr>
      </w:pPr>
      <w:r>
        <w:rPr>
          <w:rFonts w:ascii="Arial" w:hAnsi="Arial" w:cs="Arial"/>
        </w:rPr>
        <w:t>VI. a V</w:t>
      </w:r>
      <w:r w:rsidR="00613564">
        <w:rPr>
          <w:rFonts w:ascii="Arial" w:hAnsi="Arial" w:cs="Arial"/>
        </w:rPr>
        <w:t>I</w:t>
      </w:r>
      <w:r>
        <w:rPr>
          <w:rFonts w:ascii="Arial" w:hAnsi="Arial" w:cs="Arial"/>
        </w:rPr>
        <w:t>I. …</w:t>
      </w:r>
    </w:p>
    <w:p w:rsidR="00613564" w:rsidRDefault="00613564" w:rsidP="00613564">
      <w:pPr>
        <w:spacing w:after="0" w:line="340" w:lineRule="exact"/>
        <w:ind w:left="709" w:right="616"/>
        <w:jc w:val="both"/>
        <w:rPr>
          <w:rFonts w:ascii="Arial" w:hAnsi="Arial" w:cs="Arial"/>
          <w:b/>
          <w:sz w:val="24"/>
          <w:szCs w:val="24"/>
        </w:rPr>
      </w:pPr>
    </w:p>
    <w:p w:rsidR="00613564" w:rsidRDefault="00613564" w:rsidP="00613564">
      <w:pPr>
        <w:spacing w:after="0" w:line="340" w:lineRule="exact"/>
        <w:ind w:left="709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VII. Bis Instituto: El </w:t>
      </w:r>
      <w:r w:rsidRPr="00613564">
        <w:rPr>
          <w:rFonts w:ascii="Arial" w:hAnsi="Arial" w:cs="Arial"/>
          <w:b/>
          <w:sz w:val="24"/>
          <w:szCs w:val="24"/>
        </w:rPr>
        <w:t>Instituto del Transporte del Estado de México</w:t>
      </w:r>
      <w:r w:rsidR="00636A6C">
        <w:rPr>
          <w:rFonts w:ascii="Arial" w:hAnsi="Arial" w:cs="Arial"/>
          <w:b/>
          <w:sz w:val="24"/>
          <w:szCs w:val="24"/>
        </w:rPr>
        <w:t>.</w:t>
      </w:r>
    </w:p>
    <w:p w:rsidR="00613564" w:rsidRPr="00636A6C" w:rsidRDefault="00613564" w:rsidP="00613564">
      <w:pPr>
        <w:spacing w:after="0" w:line="340" w:lineRule="exact"/>
        <w:ind w:left="709" w:right="616"/>
        <w:jc w:val="both"/>
        <w:rPr>
          <w:rFonts w:ascii="Arial" w:hAnsi="Arial" w:cs="Arial"/>
          <w:sz w:val="24"/>
          <w:szCs w:val="24"/>
        </w:rPr>
      </w:pPr>
    </w:p>
    <w:p w:rsidR="00613564" w:rsidRPr="00613564" w:rsidRDefault="00613564" w:rsidP="00613564">
      <w:pPr>
        <w:spacing w:after="0" w:line="340" w:lineRule="exact"/>
        <w:ind w:left="709" w:right="616"/>
        <w:jc w:val="both"/>
        <w:rPr>
          <w:rFonts w:ascii="Arial" w:hAnsi="Arial" w:cs="Arial"/>
          <w:sz w:val="24"/>
          <w:szCs w:val="24"/>
        </w:rPr>
      </w:pPr>
      <w:r w:rsidRPr="00613564">
        <w:rPr>
          <w:rFonts w:ascii="Arial" w:hAnsi="Arial" w:cs="Arial"/>
          <w:sz w:val="24"/>
          <w:szCs w:val="24"/>
        </w:rPr>
        <w:lastRenderedPageBreak/>
        <w:t>VIII. a XVI. …</w:t>
      </w:r>
    </w:p>
    <w:p w:rsidR="00613564" w:rsidRPr="00636A6C" w:rsidRDefault="00613564" w:rsidP="00613564">
      <w:pPr>
        <w:spacing w:after="0" w:line="340" w:lineRule="exact"/>
        <w:ind w:left="709" w:right="616"/>
        <w:jc w:val="both"/>
        <w:rPr>
          <w:rFonts w:ascii="Arial" w:hAnsi="Arial" w:cs="Arial"/>
          <w:sz w:val="24"/>
          <w:szCs w:val="24"/>
        </w:rPr>
      </w:pPr>
    </w:p>
    <w:p w:rsidR="00B96FD9" w:rsidRPr="00E042CB" w:rsidRDefault="000C09C1" w:rsidP="00613564">
      <w:pPr>
        <w:spacing w:after="0" w:line="340" w:lineRule="exact"/>
        <w:ind w:left="709" w:right="616"/>
        <w:jc w:val="both"/>
        <w:rPr>
          <w:rFonts w:ascii="Arial" w:hAnsi="Arial" w:cs="Arial"/>
          <w:b/>
          <w:sz w:val="24"/>
          <w:szCs w:val="24"/>
        </w:rPr>
      </w:pPr>
      <w:r w:rsidRPr="00B96FD9">
        <w:rPr>
          <w:rFonts w:ascii="Arial" w:hAnsi="Arial" w:cs="Arial"/>
          <w:b/>
          <w:sz w:val="24"/>
          <w:szCs w:val="24"/>
        </w:rPr>
        <w:t xml:space="preserve">XVI. Bis Tarifa: </w:t>
      </w:r>
      <w:r w:rsidR="00052723">
        <w:rPr>
          <w:rFonts w:ascii="Arial" w:hAnsi="Arial" w:cs="Arial"/>
          <w:b/>
          <w:sz w:val="24"/>
          <w:szCs w:val="24"/>
        </w:rPr>
        <w:t xml:space="preserve">Precio unitario que </w:t>
      </w:r>
      <w:r w:rsidR="00B96FD9" w:rsidRPr="00E042CB">
        <w:rPr>
          <w:rFonts w:ascii="Arial" w:hAnsi="Arial" w:cs="Arial"/>
          <w:b/>
          <w:sz w:val="24"/>
          <w:szCs w:val="24"/>
        </w:rPr>
        <w:t>l</w:t>
      </w:r>
      <w:r w:rsidR="00052723">
        <w:rPr>
          <w:rFonts w:ascii="Arial" w:hAnsi="Arial" w:cs="Arial"/>
          <w:b/>
          <w:sz w:val="24"/>
          <w:szCs w:val="24"/>
        </w:rPr>
        <w:t>as y los</w:t>
      </w:r>
      <w:r w:rsidR="00B96FD9" w:rsidRPr="00E042CB">
        <w:rPr>
          <w:rFonts w:ascii="Arial" w:hAnsi="Arial" w:cs="Arial"/>
          <w:b/>
          <w:sz w:val="24"/>
          <w:szCs w:val="24"/>
        </w:rPr>
        <w:t xml:space="preserve"> usuario</w:t>
      </w:r>
      <w:r w:rsidR="00052723">
        <w:rPr>
          <w:rFonts w:ascii="Arial" w:hAnsi="Arial" w:cs="Arial"/>
          <w:b/>
          <w:sz w:val="24"/>
          <w:szCs w:val="24"/>
        </w:rPr>
        <w:t xml:space="preserve">s pagan por la utilización de un servicio </w:t>
      </w:r>
      <w:r w:rsidR="00B96FD9" w:rsidRPr="00E042CB">
        <w:rPr>
          <w:rFonts w:ascii="Arial" w:hAnsi="Arial" w:cs="Arial"/>
          <w:b/>
          <w:sz w:val="24"/>
          <w:szCs w:val="24"/>
        </w:rPr>
        <w:t xml:space="preserve">de transporte </w:t>
      </w:r>
      <w:r w:rsidR="00052723">
        <w:rPr>
          <w:rFonts w:ascii="Arial" w:hAnsi="Arial" w:cs="Arial"/>
          <w:b/>
          <w:sz w:val="24"/>
          <w:szCs w:val="24"/>
        </w:rPr>
        <w:t>público de pasajeros y carga, arra</w:t>
      </w:r>
      <w:r w:rsidR="003F469D">
        <w:rPr>
          <w:rFonts w:ascii="Arial" w:hAnsi="Arial" w:cs="Arial"/>
          <w:b/>
          <w:sz w:val="24"/>
          <w:szCs w:val="24"/>
        </w:rPr>
        <w:t>s</w:t>
      </w:r>
      <w:r w:rsidR="00052723">
        <w:rPr>
          <w:rFonts w:ascii="Arial" w:hAnsi="Arial" w:cs="Arial"/>
          <w:b/>
          <w:sz w:val="24"/>
          <w:szCs w:val="24"/>
        </w:rPr>
        <w:t>t</w:t>
      </w:r>
      <w:r w:rsidR="003F469D">
        <w:rPr>
          <w:rFonts w:ascii="Arial" w:hAnsi="Arial" w:cs="Arial"/>
          <w:b/>
          <w:sz w:val="24"/>
          <w:szCs w:val="24"/>
        </w:rPr>
        <w:t>re, salvamento y</w:t>
      </w:r>
      <w:r w:rsidR="00052723">
        <w:rPr>
          <w:rFonts w:ascii="Arial" w:hAnsi="Arial" w:cs="Arial"/>
          <w:b/>
          <w:sz w:val="24"/>
          <w:szCs w:val="24"/>
        </w:rPr>
        <w:t xml:space="preserve"> depósito de vehículos.</w:t>
      </w:r>
    </w:p>
    <w:p w:rsidR="00C85E30" w:rsidRPr="00B96FD9" w:rsidRDefault="00C85E30" w:rsidP="00613564">
      <w:pPr>
        <w:spacing w:after="0" w:line="340" w:lineRule="exact"/>
        <w:ind w:left="709" w:right="616"/>
        <w:jc w:val="both"/>
        <w:rPr>
          <w:rFonts w:ascii="Arial" w:hAnsi="Arial" w:cs="Arial"/>
          <w:sz w:val="24"/>
          <w:szCs w:val="24"/>
        </w:rPr>
      </w:pPr>
    </w:p>
    <w:p w:rsidR="000C09C1" w:rsidRDefault="000C09C1" w:rsidP="00613564">
      <w:pPr>
        <w:pStyle w:val="NormalWeb"/>
        <w:spacing w:before="0" w:beforeAutospacing="0" w:after="0" w:afterAutospacing="0" w:line="340" w:lineRule="exact"/>
        <w:ind w:left="709" w:right="757"/>
        <w:jc w:val="both"/>
        <w:rPr>
          <w:rFonts w:ascii="Arial" w:hAnsi="Arial" w:cs="Arial"/>
        </w:rPr>
      </w:pPr>
      <w:r>
        <w:rPr>
          <w:rFonts w:ascii="Arial" w:hAnsi="Arial" w:cs="Arial"/>
        </w:rPr>
        <w:t>XVII. a XVIII. ...</w:t>
      </w:r>
    </w:p>
    <w:p w:rsidR="00636A6C" w:rsidRDefault="00636A6C" w:rsidP="00613564">
      <w:pPr>
        <w:pStyle w:val="NormalWeb"/>
        <w:spacing w:before="0" w:beforeAutospacing="0" w:after="0" w:afterAutospacing="0" w:line="340" w:lineRule="exact"/>
        <w:ind w:left="709" w:right="757"/>
        <w:jc w:val="both"/>
        <w:rPr>
          <w:rFonts w:ascii="Arial" w:hAnsi="Arial" w:cs="Arial"/>
        </w:rPr>
      </w:pPr>
    </w:p>
    <w:p w:rsidR="000C09C1" w:rsidRDefault="000C09C1" w:rsidP="00613564">
      <w:pPr>
        <w:pStyle w:val="NormalWeb"/>
        <w:spacing w:before="0" w:beforeAutospacing="0" w:after="0" w:afterAutospacing="0" w:line="340" w:lineRule="exact"/>
        <w:ind w:left="709" w:right="757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E042CB" w:rsidRDefault="00E042CB" w:rsidP="00613564">
      <w:pPr>
        <w:spacing w:after="0" w:line="340" w:lineRule="exact"/>
        <w:jc w:val="both"/>
      </w:pPr>
    </w:p>
    <w:p w:rsidR="00E042CB" w:rsidRPr="00E042CB" w:rsidRDefault="00E042CB" w:rsidP="00613564">
      <w:pPr>
        <w:spacing w:after="0" w:line="340" w:lineRule="exact"/>
        <w:jc w:val="center"/>
        <w:rPr>
          <w:rFonts w:ascii="Arial" w:hAnsi="Arial" w:cs="Arial"/>
          <w:b/>
          <w:sz w:val="24"/>
          <w:szCs w:val="24"/>
        </w:rPr>
      </w:pPr>
      <w:r w:rsidRPr="00E042CB">
        <w:rPr>
          <w:rFonts w:ascii="Arial" w:hAnsi="Arial" w:cs="Arial"/>
          <w:b/>
          <w:sz w:val="24"/>
          <w:szCs w:val="24"/>
        </w:rPr>
        <w:t xml:space="preserve">CAPÍTULO CUARTO </w:t>
      </w:r>
    </w:p>
    <w:p w:rsidR="00E042CB" w:rsidRDefault="00E042CB" w:rsidP="00052723">
      <w:pPr>
        <w:spacing w:after="0" w:line="340" w:lineRule="exact"/>
        <w:jc w:val="center"/>
        <w:rPr>
          <w:rFonts w:ascii="Arial" w:hAnsi="Arial" w:cs="Arial"/>
          <w:b/>
          <w:sz w:val="24"/>
          <w:szCs w:val="24"/>
        </w:rPr>
      </w:pPr>
      <w:r w:rsidRPr="00E042CB">
        <w:rPr>
          <w:rFonts w:ascii="Arial" w:hAnsi="Arial" w:cs="Arial"/>
          <w:b/>
          <w:sz w:val="24"/>
          <w:szCs w:val="24"/>
        </w:rPr>
        <w:t>DE LA FIJACIÓN</w:t>
      </w:r>
      <w:r w:rsidR="00253953">
        <w:rPr>
          <w:rFonts w:ascii="Arial" w:hAnsi="Arial" w:cs="Arial"/>
          <w:b/>
          <w:sz w:val="24"/>
          <w:szCs w:val="24"/>
        </w:rPr>
        <w:t xml:space="preserve"> Y</w:t>
      </w:r>
      <w:r w:rsidR="003E2E63">
        <w:rPr>
          <w:rFonts w:ascii="Arial" w:hAnsi="Arial" w:cs="Arial"/>
          <w:b/>
          <w:sz w:val="24"/>
          <w:szCs w:val="24"/>
        </w:rPr>
        <w:t xml:space="preserve"> ACTUALIZACIÓN</w:t>
      </w:r>
      <w:r w:rsidRPr="00E042CB">
        <w:rPr>
          <w:rFonts w:ascii="Arial" w:hAnsi="Arial" w:cs="Arial"/>
          <w:b/>
          <w:sz w:val="24"/>
          <w:szCs w:val="24"/>
        </w:rPr>
        <w:t xml:space="preserve"> DE LAS TARIFAS DEL </w:t>
      </w:r>
      <w:r w:rsidR="00052723">
        <w:rPr>
          <w:rFonts w:ascii="Arial" w:hAnsi="Arial" w:cs="Arial"/>
          <w:b/>
          <w:sz w:val="24"/>
          <w:szCs w:val="24"/>
        </w:rPr>
        <w:t xml:space="preserve">SERVICIO DE </w:t>
      </w:r>
      <w:r w:rsidR="003E2E63">
        <w:rPr>
          <w:rFonts w:ascii="Arial" w:hAnsi="Arial" w:cs="Arial"/>
          <w:b/>
          <w:sz w:val="24"/>
          <w:szCs w:val="24"/>
        </w:rPr>
        <w:t>T</w:t>
      </w:r>
      <w:r w:rsidRPr="00E042CB">
        <w:rPr>
          <w:rFonts w:ascii="Arial" w:hAnsi="Arial" w:cs="Arial"/>
          <w:b/>
          <w:sz w:val="24"/>
          <w:szCs w:val="24"/>
        </w:rPr>
        <w:t>RANSPORTE PÚBLICO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042CB" w:rsidRDefault="00E042CB" w:rsidP="00613564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1323D9" w:rsidRPr="00613564" w:rsidRDefault="00E042CB" w:rsidP="00613564">
      <w:pPr>
        <w:spacing w:after="0" w:line="340" w:lineRule="exact"/>
        <w:ind w:left="567" w:right="618"/>
        <w:jc w:val="both"/>
        <w:rPr>
          <w:rFonts w:ascii="Arial" w:hAnsi="Arial" w:cs="Arial"/>
          <w:b/>
        </w:rPr>
      </w:pPr>
      <w:r w:rsidRPr="009F201B">
        <w:rPr>
          <w:rFonts w:ascii="Arial" w:hAnsi="Arial" w:cs="Arial"/>
          <w:b/>
          <w:sz w:val="24"/>
          <w:szCs w:val="24"/>
        </w:rPr>
        <w:t>Artículo 35 Bis.</w:t>
      </w:r>
      <w:r w:rsidR="00065E6B" w:rsidRPr="009F201B">
        <w:rPr>
          <w:rFonts w:ascii="Arial" w:hAnsi="Arial" w:cs="Arial"/>
          <w:b/>
          <w:sz w:val="24"/>
          <w:szCs w:val="24"/>
        </w:rPr>
        <w:t xml:space="preserve"> </w:t>
      </w:r>
      <w:r w:rsidR="001323D9" w:rsidRPr="009F201B">
        <w:rPr>
          <w:rFonts w:ascii="Arial" w:hAnsi="Arial" w:cs="Arial"/>
          <w:b/>
          <w:sz w:val="24"/>
          <w:szCs w:val="24"/>
        </w:rPr>
        <w:t>Para</w:t>
      </w:r>
      <w:r w:rsidR="001323D9" w:rsidRPr="00613564">
        <w:rPr>
          <w:rFonts w:ascii="Arial" w:hAnsi="Arial" w:cs="Arial"/>
          <w:b/>
          <w:sz w:val="24"/>
          <w:szCs w:val="24"/>
        </w:rPr>
        <w:t xml:space="preserve"> la fijación</w:t>
      </w:r>
      <w:r w:rsidR="00A10D39">
        <w:rPr>
          <w:rFonts w:ascii="Arial" w:hAnsi="Arial" w:cs="Arial"/>
          <w:b/>
          <w:sz w:val="24"/>
          <w:szCs w:val="24"/>
        </w:rPr>
        <w:t xml:space="preserve"> y actualización </w:t>
      </w:r>
      <w:r w:rsidR="001323D9" w:rsidRPr="00613564">
        <w:rPr>
          <w:rFonts w:ascii="Arial" w:hAnsi="Arial" w:cs="Arial"/>
          <w:b/>
          <w:sz w:val="24"/>
          <w:szCs w:val="24"/>
        </w:rPr>
        <w:t>de las tarifas d</w:t>
      </w:r>
      <w:r w:rsidRPr="00613564">
        <w:rPr>
          <w:rFonts w:ascii="Arial" w:hAnsi="Arial" w:cs="Arial"/>
          <w:b/>
          <w:sz w:val="24"/>
          <w:szCs w:val="24"/>
        </w:rPr>
        <w:t xml:space="preserve">el </w:t>
      </w:r>
      <w:r w:rsidR="00052723">
        <w:rPr>
          <w:rFonts w:ascii="Arial" w:hAnsi="Arial" w:cs="Arial"/>
          <w:b/>
          <w:sz w:val="24"/>
          <w:szCs w:val="24"/>
        </w:rPr>
        <w:t xml:space="preserve">servicio de </w:t>
      </w:r>
      <w:r w:rsidRPr="00613564">
        <w:rPr>
          <w:rFonts w:ascii="Arial" w:hAnsi="Arial" w:cs="Arial"/>
          <w:b/>
          <w:sz w:val="24"/>
          <w:szCs w:val="24"/>
        </w:rPr>
        <w:t xml:space="preserve">transporte público </w:t>
      </w:r>
      <w:r w:rsidR="000251FB" w:rsidRPr="00613564">
        <w:rPr>
          <w:rFonts w:ascii="Arial" w:hAnsi="Arial" w:cs="Arial"/>
          <w:b/>
          <w:sz w:val="24"/>
          <w:szCs w:val="24"/>
        </w:rPr>
        <w:t>debe</w:t>
      </w:r>
      <w:r w:rsidR="00052723">
        <w:rPr>
          <w:rFonts w:ascii="Arial" w:hAnsi="Arial" w:cs="Arial"/>
          <w:b/>
          <w:sz w:val="24"/>
          <w:szCs w:val="24"/>
        </w:rPr>
        <w:t>n</w:t>
      </w:r>
      <w:r w:rsidRPr="00613564">
        <w:rPr>
          <w:rFonts w:ascii="Arial" w:hAnsi="Arial" w:cs="Arial"/>
          <w:b/>
          <w:sz w:val="24"/>
          <w:szCs w:val="24"/>
        </w:rPr>
        <w:t xml:space="preserve"> </w:t>
      </w:r>
      <w:r w:rsidR="007F0778">
        <w:rPr>
          <w:rFonts w:ascii="Arial" w:hAnsi="Arial" w:cs="Arial"/>
          <w:b/>
          <w:sz w:val="24"/>
          <w:szCs w:val="24"/>
        </w:rPr>
        <w:t>observarse</w:t>
      </w:r>
      <w:r w:rsidR="00065E6B" w:rsidRPr="00613564">
        <w:rPr>
          <w:rFonts w:ascii="Arial" w:hAnsi="Arial" w:cs="Arial"/>
          <w:b/>
          <w:sz w:val="24"/>
          <w:szCs w:val="24"/>
        </w:rPr>
        <w:t xml:space="preserve"> los criterios siguientes</w:t>
      </w:r>
      <w:r w:rsidR="001323D9" w:rsidRPr="00613564">
        <w:rPr>
          <w:rFonts w:ascii="Arial" w:hAnsi="Arial" w:cs="Arial"/>
          <w:b/>
          <w:sz w:val="24"/>
          <w:szCs w:val="24"/>
        </w:rPr>
        <w:t xml:space="preserve">: </w:t>
      </w:r>
    </w:p>
    <w:p w:rsidR="00E042CB" w:rsidRPr="00613564" w:rsidRDefault="00E042CB" w:rsidP="00613564">
      <w:pPr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</w:p>
    <w:p w:rsidR="000251FB" w:rsidRPr="00613564" w:rsidRDefault="000251FB" w:rsidP="00613564">
      <w:pPr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I. El interés del público usuario, </w:t>
      </w:r>
      <w:r w:rsidR="00771524" w:rsidRPr="00613564">
        <w:rPr>
          <w:rFonts w:ascii="Arial" w:hAnsi="Arial" w:cs="Arial"/>
          <w:b/>
          <w:sz w:val="24"/>
          <w:szCs w:val="24"/>
        </w:rPr>
        <w:t xml:space="preserve">garantizando </w:t>
      </w:r>
      <w:r w:rsidRPr="00613564">
        <w:rPr>
          <w:rFonts w:ascii="Arial" w:hAnsi="Arial" w:cs="Arial"/>
          <w:b/>
          <w:sz w:val="24"/>
          <w:szCs w:val="24"/>
        </w:rPr>
        <w:t>el acceso de la población de bajos ingresos</w:t>
      </w:r>
      <w:r w:rsidR="007F0778">
        <w:rPr>
          <w:rFonts w:ascii="Arial" w:hAnsi="Arial" w:cs="Arial"/>
          <w:b/>
          <w:sz w:val="24"/>
          <w:szCs w:val="24"/>
        </w:rPr>
        <w:t xml:space="preserve"> económicos </w:t>
      </w:r>
      <w:r w:rsidRPr="00613564">
        <w:rPr>
          <w:rFonts w:ascii="Arial" w:hAnsi="Arial" w:cs="Arial"/>
          <w:b/>
          <w:sz w:val="24"/>
          <w:szCs w:val="24"/>
        </w:rPr>
        <w:t>a dicho servicio.</w:t>
      </w:r>
    </w:p>
    <w:p w:rsidR="00065E6B" w:rsidRPr="00613564" w:rsidRDefault="00065E6B" w:rsidP="00613564">
      <w:pPr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</w:p>
    <w:p w:rsidR="000251FB" w:rsidRPr="00613564" w:rsidRDefault="000251FB" w:rsidP="00613564">
      <w:pPr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II. La longitud, tipo y características de la ruta o servicio que se preste, </w:t>
      </w:r>
      <w:r w:rsidR="00B34519" w:rsidRPr="00613564">
        <w:rPr>
          <w:rFonts w:ascii="Arial" w:hAnsi="Arial" w:cs="Arial"/>
          <w:b/>
          <w:sz w:val="24"/>
          <w:szCs w:val="24"/>
        </w:rPr>
        <w:t>la demanda y l</w:t>
      </w:r>
      <w:r w:rsidRPr="00613564">
        <w:rPr>
          <w:rFonts w:ascii="Arial" w:hAnsi="Arial" w:cs="Arial"/>
          <w:b/>
          <w:sz w:val="24"/>
          <w:szCs w:val="24"/>
        </w:rPr>
        <w:t xml:space="preserve">as especificaciones del servicio a operar, las características de la superficie de rodamiento y las pendientes de las vías públicas y todos los demás aspectos a los que esté sujeto el itinerario o servicio correspondiente, así como las variables sociales y </w:t>
      </w:r>
      <w:r w:rsidR="00024928" w:rsidRPr="00613564">
        <w:rPr>
          <w:rFonts w:ascii="Arial" w:hAnsi="Arial" w:cs="Arial"/>
          <w:b/>
          <w:sz w:val="24"/>
          <w:szCs w:val="24"/>
        </w:rPr>
        <w:t xml:space="preserve">desarrollo </w:t>
      </w:r>
      <w:r w:rsidRPr="00613564">
        <w:rPr>
          <w:rFonts w:ascii="Arial" w:hAnsi="Arial" w:cs="Arial"/>
          <w:b/>
          <w:sz w:val="24"/>
          <w:szCs w:val="24"/>
        </w:rPr>
        <w:t>económic</w:t>
      </w:r>
      <w:r w:rsidR="00024928" w:rsidRPr="00613564">
        <w:rPr>
          <w:rFonts w:ascii="Arial" w:hAnsi="Arial" w:cs="Arial"/>
          <w:b/>
          <w:sz w:val="24"/>
          <w:szCs w:val="24"/>
        </w:rPr>
        <w:t xml:space="preserve">o </w:t>
      </w:r>
      <w:r w:rsidRPr="00613564">
        <w:rPr>
          <w:rFonts w:ascii="Arial" w:hAnsi="Arial" w:cs="Arial"/>
          <w:b/>
          <w:sz w:val="24"/>
          <w:szCs w:val="24"/>
        </w:rPr>
        <w:t>de cada región</w:t>
      </w:r>
      <w:r w:rsidR="00024928" w:rsidRPr="00613564">
        <w:rPr>
          <w:rFonts w:ascii="Arial" w:hAnsi="Arial" w:cs="Arial"/>
          <w:b/>
          <w:sz w:val="24"/>
          <w:szCs w:val="24"/>
        </w:rPr>
        <w:t>.</w:t>
      </w:r>
    </w:p>
    <w:p w:rsidR="00024928" w:rsidRPr="00613564" w:rsidRDefault="00024928" w:rsidP="00613564">
      <w:pPr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</w:p>
    <w:p w:rsidR="001323D9" w:rsidRPr="00613564" w:rsidRDefault="000251FB" w:rsidP="00613564">
      <w:pPr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III. </w:t>
      </w:r>
      <w:r w:rsidR="00E042CB" w:rsidRPr="00613564">
        <w:rPr>
          <w:rFonts w:ascii="Arial" w:hAnsi="Arial" w:cs="Arial"/>
          <w:b/>
          <w:sz w:val="24"/>
          <w:szCs w:val="24"/>
        </w:rPr>
        <w:t xml:space="preserve">Los </w:t>
      </w:r>
      <w:r w:rsidR="001323D9" w:rsidRPr="00613564">
        <w:rPr>
          <w:rFonts w:ascii="Arial" w:hAnsi="Arial" w:cs="Arial"/>
          <w:b/>
          <w:sz w:val="24"/>
          <w:szCs w:val="24"/>
        </w:rPr>
        <w:t xml:space="preserve">costos para cubrir: </w:t>
      </w:r>
    </w:p>
    <w:p w:rsidR="00065E6B" w:rsidRPr="00613564" w:rsidRDefault="00065E6B" w:rsidP="00613564">
      <w:pPr>
        <w:pStyle w:val="Prrafodelista"/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</w:p>
    <w:p w:rsidR="001323D9" w:rsidRPr="0003782D" w:rsidRDefault="0003782D" w:rsidP="0003782D">
      <w:pPr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a) </w:t>
      </w:r>
      <w:r w:rsidR="001323D9" w:rsidRPr="0003782D">
        <w:rPr>
          <w:rFonts w:ascii="Arial" w:hAnsi="Arial" w:cs="Arial"/>
          <w:b/>
          <w:sz w:val="24"/>
          <w:szCs w:val="24"/>
        </w:rPr>
        <w:t xml:space="preserve">Los gastos </w:t>
      </w:r>
      <w:r w:rsidR="00E042CB" w:rsidRPr="0003782D">
        <w:rPr>
          <w:rFonts w:ascii="Arial" w:hAnsi="Arial" w:cs="Arial"/>
          <w:b/>
          <w:sz w:val="24"/>
          <w:szCs w:val="24"/>
        </w:rPr>
        <w:t xml:space="preserve">fijos </w:t>
      </w:r>
      <w:r w:rsidR="00052723" w:rsidRPr="0003782D">
        <w:rPr>
          <w:rFonts w:ascii="Arial" w:hAnsi="Arial" w:cs="Arial"/>
          <w:b/>
          <w:sz w:val="24"/>
          <w:szCs w:val="24"/>
        </w:rPr>
        <w:t xml:space="preserve">o indirectos </w:t>
      </w:r>
      <w:r w:rsidR="00E042CB" w:rsidRPr="0003782D">
        <w:rPr>
          <w:rFonts w:ascii="Arial" w:hAnsi="Arial" w:cs="Arial"/>
          <w:b/>
          <w:sz w:val="24"/>
          <w:szCs w:val="24"/>
        </w:rPr>
        <w:t xml:space="preserve">que no dependen de la operación del vehículo, sueldos y salarios del personal, </w:t>
      </w:r>
      <w:r w:rsidR="00A41EBF" w:rsidRPr="0003782D">
        <w:rPr>
          <w:rFonts w:ascii="Arial" w:hAnsi="Arial" w:cs="Arial"/>
          <w:b/>
          <w:sz w:val="24"/>
          <w:szCs w:val="24"/>
        </w:rPr>
        <w:t xml:space="preserve">capacitación, </w:t>
      </w:r>
      <w:r w:rsidR="00E974BD" w:rsidRPr="0003782D">
        <w:rPr>
          <w:rFonts w:ascii="Arial" w:hAnsi="Arial" w:cs="Arial"/>
          <w:b/>
          <w:sz w:val="24"/>
          <w:szCs w:val="24"/>
        </w:rPr>
        <w:t xml:space="preserve">fondos de liquidación, </w:t>
      </w:r>
      <w:r w:rsidR="000251FB" w:rsidRPr="0003782D">
        <w:rPr>
          <w:rFonts w:ascii="Arial" w:hAnsi="Arial" w:cs="Arial"/>
          <w:b/>
          <w:sz w:val="24"/>
          <w:szCs w:val="24"/>
        </w:rPr>
        <w:t>obligaciones fiscales</w:t>
      </w:r>
      <w:r w:rsidR="00E042CB" w:rsidRPr="0003782D">
        <w:rPr>
          <w:rFonts w:ascii="Arial" w:hAnsi="Arial" w:cs="Arial"/>
          <w:b/>
          <w:sz w:val="24"/>
          <w:szCs w:val="24"/>
        </w:rPr>
        <w:t>, seguros</w:t>
      </w:r>
      <w:r w:rsidR="00E974BD" w:rsidRPr="0003782D">
        <w:rPr>
          <w:rFonts w:ascii="Arial" w:hAnsi="Arial" w:cs="Arial"/>
          <w:b/>
          <w:sz w:val="24"/>
          <w:szCs w:val="24"/>
        </w:rPr>
        <w:t xml:space="preserve"> de responsabilidad</w:t>
      </w:r>
      <w:r w:rsidR="00E042CB" w:rsidRPr="0003782D">
        <w:rPr>
          <w:rFonts w:ascii="Arial" w:hAnsi="Arial" w:cs="Arial"/>
          <w:b/>
          <w:sz w:val="24"/>
          <w:szCs w:val="24"/>
        </w:rPr>
        <w:t>, papelería y arrendamientos.</w:t>
      </w:r>
    </w:p>
    <w:p w:rsidR="000251FB" w:rsidRPr="00613564" w:rsidRDefault="000251FB" w:rsidP="00613564">
      <w:pPr>
        <w:pStyle w:val="Prrafodelista"/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</w:p>
    <w:p w:rsidR="001323D9" w:rsidRPr="00613564" w:rsidRDefault="000251FB" w:rsidP="00613564">
      <w:pPr>
        <w:pStyle w:val="Prrafodelista"/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b) </w:t>
      </w:r>
      <w:r w:rsidR="00E042CB" w:rsidRPr="00613564">
        <w:rPr>
          <w:rFonts w:ascii="Arial" w:hAnsi="Arial" w:cs="Arial"/>
          <w:b/>
          <w:sz w:val="24"/>
          <w:szCs w:val="24"/>
        </w:rPr>
        <w:t>L</w:t>
      </w:r>
      <w:r w:rsidR="001323D9" w:rsidRPr="00613564">
        <w:rPr>
          <w:rFonts w:ascii="Arial" w:hAnsi="Arial" w:cs="Arial"/>
          <w:b/>
          <w:sz w:val="24"/>
          <w:szCs w:val="24"/>
        </w:rPr>
        <w:t xml:space="preserve">os gastos variables </w:t>
      </w:r>
      <w:r w:rsidR="00052723">
        <w:rPr>
          <w:rFonts w:ascii="Arial" w:hAnsi="Arial" w:cs="Arial"/>
          <w:b/>
          <w:sz w:val="24"/>
          <w:szCs w:val="24"/>
        </w:rPr>
        <w:t xml:space="preserve">o directos </w:t>
      </w:r>
      <w:r w:rsidR="00E042CB" w:rsidRPr="00613564">
        <w:rPr>
          <w:rFonts w:ascii="Arial" w:hAnsi="Arial" w:cs="Arial"/>
          <w:b/>
          <w:sz w:val="24"/>
          <w:szCs w:val="24"/>
        </w:rPr>
        <w:t xml:space="preserve">que dependen de la operación del vehículo, </w:t>
      </w:r>
      <w:r w:rsidR="00065E6B" w:rsidRPr="00613564">
        <w:rPr>
          <w:rFonts w:ascii="Arial" w:hAnsi="Arial" w:cs="Arial"/>
          <w:b/>
          <w:sz w:val="24"/>
          <w:szCs w:val="24"/>
        </w:rPr>
        <w:t>el precio unitario del combustible energético de que se trate</w:t>
      </w:r>
      <w:r w:rsidR="00052723">
        <w:rPr>
          <w:rFonts w:ascii="Arial" w:hAnsi="Arial" w:cs="Arial"/>
          <w:b/>
          <w:sz w:val="24"/>
          <w:szCs w:val="24"/>
        </w:rPr>
        <w:t xml:space="preserve"> en función de la distancia recorrida</w:t>
      </w:r>
      <w:r w:rsidR="00065E6B" w:rsidRPr="00613564">
        <w:rPr>
          <w:rFonts w:ascii="Arial" w:hAnsi="Arial" w:cs="Arial"/>
          <w:b/>
          <w:sz w:val="24"/>
          <w:szCs w:val="24"/>
        </w:rPr>
        <w:t>,</w:t>
      </w:r>
      <w:r w:rsidR="00065E6B" w:rsidRPr="00613564">
        <w:rPr>
          <w:b/>
        </w:rPr>
        <w:t xml:space="preserve"> </w:t>
      </w:r>
      <w:r w:rsidR="00E042CB" w:rsidRPr="00613564">
        <w:rPr>
          <w:rFonts w:ascii="Arial" w:hAnsi="Arial" w:cs="Arial"/>
          <w:b/>
          <w:sz w:val="24"/>
          <w:szCs w:val="24"/>
        </w:rPr>
        <w:t>llantas, lubricantes, mantenimiento preventivo y correctivo, servicios de lavado y engrasado</w:t>
      </w:r>
      <w:r w:rsidR="001323D9" w:rsidRPr="00613564">
        <w:rPr>
          <w:rFonts w:ascii="Arial" w:hAnsi="Arial" w:cs="Arial"/>
          <w:b/>
          <w:sz w:val="24"/>
          <w:szCs w:val="24"/>
        </w:rPr>
        <w:t>.</w:t>
      </w:r>
    </w:p>
    <w:p w:rsidR="00065E6B" w:rsidRPr="00613564" w:rsidRDefault="00065E6B" w:rsidP="00613564">
      <w:pPr>
        <w:pStyle w:val="Prrafodelista"/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</w:p>
    <w:p w:rsidR="00E042CB" w:rsidRPr="00613564" w:rsidRDefault="000251FB" w:rsidP="00613564">
      <w:pPr>
        <w:pStyle w:val="Prrafodelista"/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c) </w:t>
      </w:r>
      <w:r w:rsidR="00E042CB" w:rsidRPr="00613564">
        <w:rPr>
          <w:rFonts w:ascii="Arial" w:hAnsi="Arial" w:cs="Arial"/>
          <w:b/>
          <w:sz w:val="24"/>
          <w:szCs w:val="24"/>
        </w:rPr>
        <w:t>L</w:t>
      </w:r>
      <w:r w:rsidR="001323D9" w:rsidRPr="00613564">
        <w:rPr>
          <w:rFonts w:ascii="Arial" w:hAnsi="Arial" w:cs="Arial"/>
          <w:b/>
          <w:sz w:val="24"/>
          <w:szCs w:val="24"/>
        </w:rPr>
        <w:t xml:space="preserve">os gastos </w:t>
      </w:r>
      <w:r w:rsidR="00E042CB" w:rsidRPr="00613564">
        <w:rPr>
          <w:rFonts w:ascii="Arial" w:hAnsi="Arial" w:cs="Arial"/>
          <w:b/>
          <w:sz w:val="24"/>
          <w:szCs w:val="24"/>
        </w:rPr>
        <w:t xml:space="preserve">de inversión que se derivan de la depreciación de </w:t>
      </w:r>
      <w:r w:rsidRPr="00613564">
        <w:rPr>
          <w:rFonts w:ascii="Arial" w:hAnsi="Arial" w:cs="Arial"/>
          <w:b/>
          <w:sz w:val="24"/>
          <w:szCs w:val="24"/>
        </w:rPr>
        <w:t xml:space="preserve">las instalaciones, equipamiento </w:t>
      </w:r>
      <w:r w:rsidR="00E042CB" w:rsidRPr="00613564">
        <w:rPr>
          <w:rFonts w:ascii="Arial" w:hAnsi="Arial" w:cs="Arial"/>
          <w:b/>
          <w:sz w:val="24"/>
          <w:szCs w:val="24"/>
        </w:rPr>
        <w:t xml:space="preserve">y la flota de vehículos </w:t>
      </w:r>
      <w:r w:rsidR="001323D9" w:rsidRPr="00613564">
        <w:rPr>
          <w:rFonts w:ascii="Arial" w:hAnsi="Arial" w:cs="Arial"/>
          <w:b/>
          <w:sz w:val="24"/>
          <w:szCs w:val="24"/>
        </w:rPr>
        <w:t>y variables de operación.</w:t>
      </w:r>
    </w:p>
    <w:p w:rsidR="00065E6B" w:rsidRPr="00613564" w:rsidRDefault="00065E6B" w:rsidP="00613564">
      <w:pPr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</w:p>
    <w:p w:rsidR="000251FB" w:rsidRPr="00613564" w:rsidRDefault="000251FB" w:rsidP="00613564">
      <w:pPr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>IV</w:t>
      </w:r>
      <w:r w:rsidR="001323D9" w:rsidRPr="00613564">
        <w:rPr>
          <w:rFonts w:ascii="Arial" w:hAnsi="Arial" w:cs="Arial"/>
          <w:b/>
          <w:sz w:val="24"/>
          <w:szCs w:val="24"/>
        </w:rPr>
        <w:t xml:space="preserve">. </w:t>
      </w:r>
      <w:r w:rsidRPr="00613564">
        <w:rPr>
          <w:rFonts w:ascii="Arial" w:hAnsi="Arial" w:cs="Arial"/>
          <w:b/>
          <w:sz w:val="24"/>
          <w:szCs w:val="24"/>
        </w:rPr>
        <w:t>Las condiciones físicas en que se encuentren las unidades de transporte público</w:t>
      </w:r>
      <w:r w:rsidR="00065E6B" w:rsidRPr="00613564">
        <w:rPr>
          <w:rFonts w:ascii="Arial" w:hAnsi="Arial" w:cs="Arial"/>
          <w:b/>
          <w:sz w:val="24"/>
          <w:szCs w:val="24"/>
        </w:rPr>
        <w:t>, para el mejoramiento de las condiciones generales del servicio.</w:t>
      </w:r>
    </w:p>
    <w:p w:rsidR="00065E6B" w:rsidRPr="00613564" w:rsidRDefault="00065E6B" w:rsidP="00613564">
      <w:pPr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</w:p>
    <w:p w:rsidR="001323D9" w:rsidRPr="00613564" w:rsidRDefault="000251FB" w:rsidP="00613564">
      <w:pPr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V. </w:t>
      </w:r>
      <w:r w:rsidR="001323D9" w:rsidRPr="00613564">
        <w:rPr>
          <w:rFonts w:ascii="Arial" w:hAnsi="Arial" w:cs="Arial"/>
          <w:b/>
          <w:sz w:val="24"/>
          <w:szCs w:val="24"/>
        </w:rPr>
        <w:t>La reposición vehicular.</w:t>
      </w:r>
    </w:p>
    <w:p w:rsidR="00065E6B" w:rsidRPr="00613564" w:rsidRDefault="00065E6B" w:rsidP="00613564">
      <w:pPr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</w:p>
    <w:p w:rsidR="000251FB" w:rsidRPr="00613564" w:rsidRDefault="000251FB" w:rsidP="00613564">
      <w:pPr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>V</w:t>
      </w:r>
      <w:r w:rsidR="00065E6B" w:rsidRPr="00613564">
        <w:rPr>
          <w:rFonts w:ascii="Arial" w:hAnsi="Arial" w:cs="Arial"/>
          <w:b/>
          <w:sz w:val="24"/>
          <w:szCs w:val="24"/>
        </w:rPr>
        <w:t>I</w:t>
      </w:r>
      <w:r w:rsidR="001323D9" w:rsidRPr="00613564">
        <w:rPr>
          <w:rFonts w:ascii="Arial" w:hAnsi="Arial" w:cs="Arial"/>
          <w:b/>
          <w:sz w:val="24"/>
          <w:szCs w:val="24"/>
        </w:rPr>
        <w:t xml:space="preserve">. </w:t>
      </w:r>
      <w:r w:rsidR="00065E6B" w:rsidRPr="00613564">
        <w:rPr>
          <w:rFonts w:ascii="Arial" w:hAnsi="Arial" w:cs="Arial"/>
          <w:b/>
          <w:sz w:val="24"/>
          <w:szCs w:val="24"/>
        </w:rPr>
        <w:t>U</w:t>
      </w:r>
      <w:r w:rsidR="00E042CB" w:rsidRPr="00613564">
        <w:rPr>
          <w:rFonts w:ascii="Arial" w:hAnsi="Arial" w:cs="Arial"/>
          <w:b/>
          <w:sz w:val="24"/>
          <w:szCs w:val="24"/>
        </w:rPr>
        <w:t>na utilidad r</w:t>
      </w:r>
      <w:r w:rsidR="001323D9" w:rsidRPr="00613564">
        <w:rPr>
          <w:rFonts w:ascii="Arial" w:hAnsi="Arial" w:cs="Arial"/>
          <w:b/>
          <w:sz w:val="24"/>
          <w:szCs w:val="24"/>
        </w:rPr>
        <w:t>azonable para los concesionarios</w:t>
      </w:r>
      <w:r w:rsidR="0050289C">
        <w:rPr>
          <w:rFonts w:ascii="Arial" w:hAnsi="Arial" w:cs="Arial"/>
          <w:b/>
          <w:sz w:val="24"/>
          <w:szCs w:val="24"/>
        </w:rPr>
        <w:t xml:space="preserve"> y permisionarios</w:t>
      </w:r>
      <w:r w:rsidR="001323D9" w:rsidRPr="00613564">
        <w:rPr>
          <w:rFonts w:ascii="Arial" w:hAnsi="Arial" w:cs="Arial"/>
          <w:b/>
          <w:sz w:val="24"/>
          <w:szCs w:val="24"/>
        </w:rPr>
        <w:t>, así como la autosuficiencia financiera del servicio concesionado o permisionado.</w:t>
      </w:r>
    </w:p>
    <w:p w:rsidR="00065E6B" w:rsidRPr="00613564" w:rsidRDefault="00065E6B" w:rsidP="00613564">
      <w:pPr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</w:p>
    <w:p w:rsidR="000251FB" w:rsidRPr="00613564" w:rsidRDefault="000251FB" w:rsidP="00613564">
      <w:pPr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>VI</w:t>
      </w:r>
      <w:r w:rsidR="00065E6B" w:rsidRPr="00613564">
        <w:rPr>
          <w:rFonts w:ascii="Arial" w:hAnsi="Arial" w:cs="Arial"/>
          <w:b/>
          <w:sz w:val="24"/>
          <w:szCs w:val="24"/>
        </w:rPr>
        <w:t>I</w:t>
      </w:r>
      <w:r w:rsidRPr="00613564">
        <w:rPr>
          <w:rFonts w:ascii="Arial" w:hAnsi="Arial" w:cs="Arial"/>
          <w:b/>
          <w:sz w:val="24"/>
          <w:szCs w:val="24"/>
        </w:rPr>
        <w:t>. Los incrementos del salario mínimo de acuerdo con las resoluciones de la Comisión Nacional de Salarios Mínimos.</w:t>
      </w:r>
    </w:p>
    <w:p w:rsidR="00065E6B" w:rsidRDefault="00065E6B" w:rsidP="00613564">
      <w:pPr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</w:p>
    <w:p w:rsidR="000251FB" w:rsidRPr="00613564" w:rsidRDefault="000251FB" w:rsidP="00613564">
      <w:pPr>
        <w:spacing w:after="0" w:line="340" w:lineRule="exact"/>
        <w:ind w:left="567" w:right="61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613564">
        <w:rPr>
          <w:rFonts w:ascii="Arial" w:hAnsi="Arial" w:cs="Arial"/>
          <w:b/>
          <w:sz w:val="24"/>
          <w:szCs w:val="24"/>
        </w:rPr>
        <w:t>VII</w:t>
      </w:r>
      <w:r w:rsidR="00065E6B" w:rsidRPr="00613564">
        <w:rPr>
          <w:rFonts w:ascii="Arial" w:hAnsi="Arial" w:cs="Arial"/>
          <w:b/>
          <w:sz w:val="24"/>
          <w:szCs w:val="24"/>
        </w:rPr>
        <w:t>I</w:t>
      </w:r>
      <w:r w:rsidRPr="00613564">
        <w:rPr>
          <w:rFonts w:ascii="Arial" w:hAnsi="Arial" w:cs="Arial"/>
          <w:b/>
          <w:sz w:val="24"/>
          <w:szCs w:val="24"/>
        </w:rPr>
        <w:t>. Las variaciones del Índice Nacional de Precios al Consumidor publicado por el Banco de México.</w:t>
      </w:r>
    </w:p>
    <w:p w:rsidR="00065E6B" w:rsidRPr="00613564" w:rsidRDefault="00065E6B" w:rsidP="00613564">
      <w:pPr>
        <w:pStyle w:val="Prrafodelista"/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</w:p>
    <w:p w:rsidR="000251FB" w:rsidRPr="00613564" w:rsidRDefault="000251FB" w:rsidP="00613564">
      <w:pPr>
        <w:pStyle w:val="Prrafodelista"/>
        <w:spacing w:after="0" w:line="340" w:lineRule="exact"/>
        <w:ind w:left="567" w:right="618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>I</w:t>
      </w:r>
      <w:r w:rsidR="00065E6B" w:rsidRPr="00613564">
        <w:rPr>
          <w:rFonts w:ascii="Arial" w:hAnsi="Arial" w:cs="Arial"/>
          <w:b/>
          <w:sz w:val="24"/>
          <w:szCs w:val="24"/>
        </w:rPr>
        <w:t>X</w:t>
      </w:r>
      <w:r w:rsidRPr="00613564">
        <w:rPr>
          <w:rFonts w:ascii="Arial" w:hAnsi="Arial" w:cs="Arial"/>
          <w:b/>
          <w:sz w:val="24"/>
          <w:szCs w:val="24"/>
        </w:rPr>
        <w:t>. Aplicación de subsidios.</w:t>
      </w:r>
    </w:p>
    <w:p w:rsidR="00065E6B" w:rsidRPr="00613564" w:rsidRDefault="00065E6B" w:rsidP="00613564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:rsidR="00633272" w:rsidRPr="00633272" w:rsidRDefault="00065E6B" w:rsidP="00633272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>Artículo 35 Ter</w:t>
      </w:r>
      <w:r w:rsidR="00024928" w:rsidRPr="00613564">
        <w:rPr>
          <w:rFonts w:ascii="Arial" w:hAnsi="Arial" w:cs="Arial"/>
          <w:b/>
          <w:sz w:val="24"/>
          <w:szCs w:val="24"/>
        </w:rPr>
        <w:t>.</w:t>
      </w:r>
      <w:r w:rsidRPr="00613564">
        <w:rPr>
          <w:rFonts w:ascii="Arial" w:hAnsi="Arial" w:cs="Arial"/>
          <w:b/>
          <w:sz w:val="24"/>
          <w:szCs w:val="24"/>
        </w:rPr>
        <w:t xml:space="preserve"> </w:t>
      </w:r>
      <w:r w:rsidR="00633272" w:rsidRPr="00633272">
        <w:rPr>
          <w:rFonts w:ascii="Arial" w:hAnsi="Arial" w:cs="Arial"/>
          <w:b/>
          <w:sz w:val="24"/>
          <w:szCs w:val="24"/>
        </w:rPr>
        <w:t>Las tarifas del transporte público son las siguientes:</w:t>
      </w:r>
    </w:p>
    <w:p w:rsidR="00633272" w:rsidRPr="00633272" w:rsidRDefault="00633272" w:rsidP="00633272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633272" w:rsidRDefault="00633272" w:rsidP="00633272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33272">
        <w:rPr>
          <w:rFonts w:ascii="Arial" w:hAnsi="Arial" w:cs="Arial"/>
          <w:b/>
          <w:sz w:val="24"/>
          <w:szCs w:val="24"/>
        </w:rPr>
        <w:t>I. Tarifa técnica es el resultado de los costos de operación de los servicios de transporte, dividida entre la cantidad de usuarios del servicio;</w:t>
      </w:r>
    </w:p>
    <w:p w:rsidR="00633272" w:rsidRPr="00633272" w:rsidRDefault="00633272" w:rsidP="00633272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633272" w:rsidRDefault="00633272" w:rsidP="00633272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33272">
        <w:rPr>
          <w:rFonts w:ascii="Arial" w:hAnsi="Arial" w:cs="Arial"/>
          <w:b/>
          <w:sz w:val="24"/>
          <w:szCs w:val="24"/>
        </w:rPr>
        <w:t xml:space="preserve">II. Tarifa </w:t>
      </w:r>
      <w:r>
        <w:rPr>
          <w:rFonts w:ascii="Arial" w:hAnsi="Arial" w:cs="Arial"/>
          <w:b/>
          <w:sz w:val="24"/>
          <w:szCs w:val="24"/>
        </w:rPr>
        <w:t xml:space="preserve">pública es el pago que realiza </w:t>
      </w:r>
      <w:r w:rsidRPr="00633272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 persona usuaria</w:t>
      </w:r>
      <w:r w:rsidRPr="00633272">
        <w:rPr>
          <w:rFonts w:ascii="Arial" w:hAnsi="Arial" w:cs="Arial"/>
          <w:b/>
          <w:sz w:val="24"/>
          <w:szCs w:val="24"/>
        </w:rPr>
        <w:t xml:space="preserve"> del transporte público por el servicio recibido, que incluye la tarifa técnica más la utilidad del</w:t>
      </w:r>
      <w:r>
        <w:rPr>
          <w:rFonts w:ascii="Arial" w:hAnsi="Arial" w:cs="Arial"/>
          <w:b/>
          <w:sz w:val="24"/>
          <w:szCs w:val="24"/>
        </w:rPr>
        <w:t xml:space="preserve"> prestador del mismo, </w:t>
      </w:r>
      <w:r w:rsidRPr="00633272">
        <w:rPr>
          <w:rFonts w:ascii="Arial" w:hAnsi="Arial" w:cs="Arial"/>
          <w:b/>
          <w:sz w:val="24"/>
          <w:szCs w:val="24"/>
        </w:rPr>
        <w:t>y</w:t>
      </w:r>
    </w:p>
    <w:p w:rsidR="00633272" w:rsidRPr="00633272" w:rsidRDefault="00633272" w:rsidP="00633272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633272" w:rsidRPr="00633272" w:rsidRDefault="00633272" w:rsidP="00633272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33272">
        <w:rPr>
          <w:rFonts w:ascii="Arial" w:hAnsi="Arial" w:cs="Arial"/>
          <w:b/>
          <w:sz w:val="24"/>
          <w:szCs w:val="24"/>
        </w:rPr>
        <w:t>III. Tarifa prefe</w:t>
      </w:r>
      <w:r>
        <w:rPr>
          <w:rFonts w:ascii="Arial" w:hAnsi="Arial" w:cs="Arial"/>
          <w:b/>
          <w:sz w:val="24"/>
          <w:szCs w:val="24"/>
        </w:rPr>
        <w:t xml:space="preserve">rencial es el pago que realiza </w:t>
      </w:r>
      <w:r w:rsidRPr="00633272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 persona usuaria</w:t>
      </w:r>
      <w:r w:rsidRPr="00633272">
        <w:rPr>
          <w:rFonts w:ascii="Arial" w:hAnsi="Arial" w:cs="Arial"/>
          <w:b/>
          <w:sz w:val="24"/>
          <w:szCs w:val="24"/>
        </w:rPr>
        <w:t xml:space="preserve"> que por sus condiciones se encuentra incluido en los supuestos de descuento previstos en esta Ley. </w:t>
      </w:r>
    </w:p>
    <w:p w:rsidR="00633272" w:rsidRDefault="00633272" w:rsidP="0050107C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50107C" w:rsidRDefault="00633272" w:rsidP="0050107C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Artículo 35 Quater. </w:t>
      </w:r>
      <w:r w:rsidR="0050107C" w:rsidRPr="00613564">
        <w:rPr>
          <w:rFonts w:ascii="Arial" w:hAnsi="Arial" w:cs="Arial"/>
          <w:b/>
          <w:sz w:val="24"/>
          <w:szCs w:val="24"/>
        </w:rPr>
        <w:t xml:space="preserve">Los sistemas de transporte público masivo y colectivo de pasajeros exentarán del pago de cualquier tarifa </w:t>
      </w:r>
      <w:r w:rsidR="0050107C">
        <w:rPr>
          <w:rFonts w:ascii="Arial" w:hAnsi="Arial" w:cs="Arial"/>
          <w:b/>
          <w:sz w:val="24"/>
          <w:szCs w:val="24"/>
        </w:rPr>
        <w:t>a:</w:t>
      </w:r>
    </w:p>
    <w:p w:rsidR="0050107C" w:rsidRDefault="0050107C" w:rsidP="0050107C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50107C" w:rsidRDefault="0050107C" w:rsidP="0050107C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L</w:t>
      </w:r>
      <w:r w:rsidRPr="00613564">
        <w:rPr>
          <w:rFonts w:ascii="Arial" w:hAnsi="Arial" w:cs="Arial"/>
          <w:b/>
          <w:sz w:val="24"/>
          <w:szCs w:val="24"/>
        </w:rPr>
        <w:t>as niñas y niños menores de cinco años</w:t>
      </w:r>
      <w:r>
        <w:rPr>
          <w:rFonts w:ascii="Arial" w:hAnsi="Arial" w:cs="Arial"/>
          <w:b/>
          <w:sz w:val="24"/>
          <w:szCs w:val="24"/>
        </w:rPr>
        <w:t>.</w:t>
      </w:r>
    </w:p>
    <w:p w:rsidR="005C46D8" w:rsidRDefault="005C46D8" w:rsidP="0050107C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50107C" w:rsidRDefault="0050107C" w:rsidP="0050107C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Las personas adultas mayores.</w:t>
      </w:r>
    </w:p>
    <w:p w:rsidR="005C46D8" w:rsidRDefault="005C46D8" w:rsidP="0050107C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50107C" w:rsidRDefault="0050107C" w:rsidP="0050107C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Las y los</w:t>
      </w:r>
      <w:r w:rsidRPr="00613564">
        <w:rPr>
          <w:rFonts w:ascii="Arial" w:hAnsi="Arial" w:cs="Arial"/>
          <w:b/>
          <w:sz w:val="24"/>
          <w:szCs w:val="24"/>
        </w:rPr>
        <w:t xml:space="preserve"> agentes de la policía estatal, municipal o inspectores de mo</w:t>
      </w:r>
      <w:r>
        <w:rPr>
          <w:rFonts w:ascii="Arial" w:hAnsi="Arial" w:cs="Arial"/>
          <w:b/>
          <w:sz w:val="24"/>
          <w:szCs w:val="24"/>
        </w:rPr>
        <w:t xml:space="preserve">vilidad debidamente uniformados, identificados </w:t>
      </w:r>
      <w:r w:rsidRPr="00613564">
        <w:rPr>
          <w:rFonts w:ascii="Arial" w:hAnsi="Arial" w:cs="Arial"/>
          <w:b/>
          <w:sz w:val="24"/>
          <w:szCs w:val="24"/>
        </w:rPr>
        <w:t>y en servicio</w:t>
      </w:r>
      <w:r>
        <w:rPr>
          <w:rFonts w:ascii="Arial" w:hAnsi="Arial" w:cs="Arial"/>
          <w:b/>
          <w:sz w:val="24"/>
          <w:szCs w:val="24"/>
        </w:rPr>
        <w:t>.</w:t>
      </w:r>
    </w:p>
    <w:p w:rsidR="0050107C" w:rsidRDefault="0050107C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2339C1" w:rsidRDefault="00436D4E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En los vehículos que presten el servicio de transporte público masivo de pasajeros o de alta capacidad, se cobrará el cincuenta por ciento de la tarifa </w:t>
      </w:r>
      <w:r w:rsidR="002339C1" w:rsidRPr="00613564">
        <w:rPr>
          <w:rFonts w:ascii="Arial" w:hAnsi="Arial" w:cs="Arial"/>
          <w:b/>
          <w:sz w:val="24"/>
          <w:szCs w:val="24"/>
        </w:rPr>
        <w:t>a las personas con discapacidad</w:t>
      </w:r>
      <w:r w:rsidR="002339C1">
        <w:rPr>
          <w:rFonts w:ascii="Arial" w:hAnsi="Arial" w:cs="Arial"/>
          <w:b/>
          <w:sz w:val="24"/>
          <w:szCs w:val="24"/>
        </w:rPr>
        <w:t xml:space="preserve">, así como </w:t>
      </w:r>
      <w:r w:rsidRPr="00613564">
        <w:rPr>
          <w:rFonts w:ascii="Arial" w:hAnsi="Arial" w:cs="Arial"/>
          <w:b/>
          <w:sz w:val="24"/>
          <w:szCs w:val="24"/>
        </w:rPr>
        <w:t xml:space="preserve">a las y </w:t>
      </w:r>
      <w:r w:rsidRPr="00613564">
        <w:rPr>
          <w:rFonts w:ascii="Arial" w:hAnsi="Arial" w:cs="Arial"/>
          <w:b/>
          <w:sz w:val="24"/>
          <w:szCs w:val="24"/>
        </w:rPr>
        <w:lastRenderedPageBreak/>
        <w:t>los estudiantes con credencial escolar en época de clases segú</w:t>
      </w:r>
      <w:r w:rsidR="002339C1">
        <w:rPr>
          <w:rFonts w:ascii="Arial" w:hAnsi="Arial" w:cs="Arial"/>
          <w:b/>
          <w:sz w:val="24"/>
          <w:szCs w:val="24"/>
        </w:rPr>
        <w:t>n el calendario escolar oficial</w:t>
      </w:r>
      <w:r w:rsidRPr="00613564">
        <w:rPr>
          <w:rFonts w:ascii="Arial" w:hAnsi="Arial" w:cs="Arial"/>
          <w:b/>
          <w:sz w:val="24"/>
          <w:szCs w:val="24"/>
        </w:rPr>
        <w:t xml:space="preserve"> </w:t>
      </w:r>
    </w:p>
    <w:p w:rsidR="0028625B" w:rsidRDefault="0028625B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8F1788" w:rsidRPr="00613564" w:rsidRDefault="0028625B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DE25A1" w:rsidRPr="00613564">
        <w:rPr>
          <w:rFonts w:ascii="Arial" w:hAnsi="Arial" w:cs="Arial"/>
          <w:b/>
          <w:sz w:val="24"/>
          <w:szCs w:val="24"/>
        </w:rPr>
        <w:t xml:space="preserve">or causas de interés público, </w:t>
      </w:r>
      <w:r w:rsidR="00701C57">
        <w:rPr>
          <w:rFonts w:ascii="Arial" w:hAnsi="Arial" w:cs="Arial"/>
          <w:b/>
          <w:sz w:val="24"/>
          <w:szCs w:val="24"/>
        </w:rPr>
        <w:t>la Secretaría</w:t>
      </w:r>
      <w:r w:rsidR="008F1788" w:rsidRPr="00613564">
        <w:rPr>
          <w:rFonts w:ascii="Arial" w:hAnsi="Arial" w:cs="Arial"/>
          <w:b/>
          <w:sz w:val="24"/>
          <w:szCs w:val="24"/>
        </w:rPr>
        <w:t xml:space="preserve"> podrá establecer tarifas </w:t>
      </w:r>
      <w:r w:rsidR="00DE25A1" w:rsidRPr="00613564">
        <w:rPr>
          <w:rFonts w:ascii="Arial" w:hAnsi="Arial" w:cs="Arial"/>
          <w:b/>
          <w:sz w:val="24"/>
          <w:szCs w:val="24"/>
        </w:rPr>
        <w:t>preferenciales</w:t>
      </w:r>
      <w:r w:rsidR="008F1788" w:rsidRPr="00613564">
        <w:rPr>
          <w:rFonts w:ascii="Arial" w:hAnsi="Arial" w:cs="Arial"/>
          <w:b/>
          <w:sz w:val="24"/>
          <w:szCs w:val="24"/>
        </w:rPr>
        <w:t xml:space="preserve"> </w:t>
      </w:r>
      <w:r w:rsidR="00436D4E" w:rsidRPr="00613564">
        <w:rPr>
          <w:rFonts w:ascii="Arial" w:hAnsi="Arial" w:cs="Arial"/>
          <w:b/>
          <w:sz w:val="24"/>
          <w:szCs w:val="24"/>
        </w:rPr>
        <w:t>y</w:t>
      </w:r>
      <w:r w:rsidR="008F1788" w:rsidRPr="00613564">
        <w:rPr>
          <w:rFonts w:ascii="Arial" w:hAnsi="Arial" w:cs="Arial"/>
          <w:b/>
          <w:sz w:val="24"/>
          <w:szCs w:val="24"/>
        </w:rPr>
        <w:t xml:space="preserve"> exenciones del pago de tarifa, </w:t>
      </w:r>
      <w:r w:rsidR="00436D4E" w:rsidRPr="00613564">
        <w:rPr>
          <w:rFonts w:ascii="Arial" w:hAnsi="Arial" w:cs="Arial"/>
          <w:b/>
          <w:sz w:val="24"/>
          <w:szCs w:val="24"/>
        </w:rPr>
        <w:t>tomando en cuenta circunstancias emergentes</w:t>
      </w:r>
      <w:r w:rsidR="00DE25A1" w:rsidRPr="00613564">
        <w:rPr>
          <w:rFonts w:ascii="Arial" w:hAnsi="Arial" w:cs="Arial"/>
          <w:b/>
          <w:sz w:val="24"/>
          <w:szCs w:val="24"/>
        </w:rPr>
        <w:t xml:space="preserve"> </w:t>
      </w:r>
      <w:r w:rsidR="001A4223">
        <w:rPr>
          <w:rFonts w:ascii="Arial" w:hAnsi="Arial" w:cs="Arial"/>
          <w:b/>
          <w:sz w:val="24"/>
          <w:szCs w:val="24"/>
        </w:rPr>
        <w:t xml:space="preserve">o contingentes </w:t>
      </w:r>
      <w:r w:rsidR="00DE25A1" w:rsidRPr="00613564">
        <w:rPr>
          <w:rFonts w:ascii="Arial" w:hAnsi="Arial" w:cs="Arial"/>
          <w:b/>
          <w:sz w:val="24"/>
          <w:szCs w:val="24"/>
        </w:rPr>
        <w:t>que ponga a la sociedad en grave peligro o conflicto</w:t>
      </w:r>
      <w:r w:rsidR="00436D4E" w:rsidRPr="00613564">
        <w:rPr>
          <w:rFonts w:ascii="Arial" w:hAnsi="Arial" w:cs="Arial"/>
          <w:b/>
          <w:sz w:val="24"/>
          <w:szCs w:val="24"/>
        </w:rPr>
        <w:t xml:space="preserve">, </w:t>
      </w:r>
      <w:r w:rsidR="00DE25A1" w:rsidRPr="00613564">
        <w:rPr>
          <w:rFonts w:ascii="Arial" w:hAnsi="Arial" w:cs="Arial"/>
          <w:b/>
          <w:sz w:val="24"/>
          <w:szCs w:val="24"/>
        </w:rPr>
        <w:t xml:space="preserve">las cuales </w:t>
      </w:r>
      <w:r w:rsidR="008F1788" w:rsidRPr="00613564">
        <w:rPr>
          <w:rFonts w:ascii="Arial" w:hAnsi="Arial" w:cs="Arial"/>
          <w:b/>
          <w:sz w:val="24"/>
          <w:szCs w:val="24"/>
        </w:rPr>
        <w:t>se aplicarán de manera general, abstracta e impersonal</w:t>
      </w:r>
      <w:r w:rsidR="00436D4E" w:rsidRPr="00613564">
        <w:rPr>
          <w:rFonts w:ascii="Arial" w:hAnsi="Arial" w:cs="Arial"/>
          <w:b/>
          <w:sz w:val="24"/>
          <w:szCs w:val="24"/>
        </w:rPr>
        <w:t>.</w:t>
      </w:r>
      <w:r w:rsidR="00DE25A1" w:rsidRPr="00613564">
        <w:rPr>
          <w:rFonts w:ascii="Arial" w:hAnsi="Arial" w:cs="Arial"/>
          <w:b/>
          <w:sz w:val="24"/>
          <w:szCs w:val="24"/>
        </w:rPr>
        <w:t xml:space="preserve"> En este caso, </w:t>
      </w:r>
      <w:r w:rsidR="00613564" w:rsidRPr="00613564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se</w:t>
      </w:r>
      <w:r w:rsidR="00DE25A1" w:rsidRPr="00613564">
        <w:rPr>
          <w:rFonts w:ascii="Arial" w:hAnsi="Arial" w:cs="Arial"/>
          <w:b/>
          <w:sz w:val="24"/>
          <w:szCs w:val="24"/>
        </w:rPr>
        <w:t xml:space="preserve"> </w:t>
      </w:r>
      <w:r w:rsidR="00613564" w:rsidRPr="00613564">
        <w:rPr>
          <w:rFonts w:ascii="Arial" w:hAnsi="Arial" w:cs="Arial"/>
          <w:b/>
          <w:sz w:val="24"/>
          <w:szCs w:val="24"/>
        </w:rPr>
        <w:t xml:space="preserve">podrán hacer </w:t>
      </w:r>
      <w:r w:rsidR="00DE25A1" w:rsidRPr="00613564">
        <w:rPr>
          <w:rFonts w:ascii="Arial" w:hAnsi="Arial" w:cs="Arial"/>
          <w:b/>
          <w:sz w:val="24"/>
          <w:szCs w:val="24"/>
        </w:rPr>
        <w:t xml:space="preserve">las adecuaciones necesarias al presupuesto de egresos vigente, para destinar </w:t>
      </w:r>
      <w:r w:rsidR="00333174">
        <w:rPr>
          <w:rFonts w:ascii="Arial" w:hAnsi="Arial" w:cs="Arial"/>
          <w:b/>
          <w:sz w:val="24"/>
          <w:szCs w:val="24"/>
        </w:rPr>
        <w:t xml:space="preserve">recursos de </w:t>
      </w:r>
      <w:r w:rsidR="00DE25A1" w:rsidRPr="00613564">
        <w:rPr>
          <w:rFonts w:ascii="Arial" w:hAnsi="Arial" w:cs="Arial"/>
          <w:b/>
          <w:sz w:val="24"/>
          <w:szCs w:val="24"/>
        </w:rPr>
        <w:t xml:space="preserve">la partida presupuestal </w:t>
      </w:r>
      <w:r w:rsidR="00333174">
        <w:rPr>
          <w:rFonts w:ascii="Arial" w:hAnsi="Arial" w:cs="Arial"/>
          <w:b/>
          <w:sz w:val="24"/>
          <w:szCs w:val="24"/>
        </w:rPr>
        <w:t xml:space="preserve">correspondiente </w:t>
      </w:r>
      <w:r w:rsidR="00DE25A1" w:rsidRPr="00613564">
        <w:rPr>
          <w:rFonts w:ascii="Arial" w:hAnsi="Arial" w:cs="Arial"/>
          <w:b/>
          <w:sz w:val="24"/>
          <w:szCs w:val="24"/>
        </w:rPr>
        <w:t>para subsidiar la afectación a la tarifa</w:t>
      </w:r>
      <w:r w:rsidR="00037FAF">
        <w:rPr>
          <w:rFonts w:ascii="Arial" w:hAnsi="Arial" w:cs="Arial"/>
          <w:b/>
          <w:sz w:val="24"/>
          <w:szCs w:val="24"/>
        </w:rPr>
        <w:t xml:space="preserve">, conforme al </w:t>
      </w:r>
      <w:r w:rsidR="00333174" w:rsidRPr="00333174">
        <w:rPr>
          <w:rFonts w:ascii="Arial" w:hAnsi="Arial" w:cs="Arial"/>
          <w:b/>
          <w:sz w:val="24"/>
          <w:szCs w:val="24"/>
        </w:rPr>
        <w:t xml:space="preserve">programa de apoyo que </w:t>
      </w:r>
      <w:r w:rsidR="00333174">
        <w:rPr>
          <w:rFonts w:ascii="Arial" w:hAnsi="Arial" w:cs="Arial"/>
          <w:b/>
          <w:sz w:val="24"/>
          <w:szCs w:val="24"/>
        </w:rPr>
        <w:t>implemente la Secretaría.</w:t>
      </w:r>
    </w:p>
    <w:p w:rsidR="008F1788" w:rsidRPr="00613564" w:rsidRDefault="008F1788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4441AA" w:rsidRPr="00613564" w:rsidRDefault="00024928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Artículo 35 </w:t>
      </w:r>
      <w:r w:rsidR="00633272" w:rsidRPr="00613564">
        <w:rPr>
          <w:rFonts w:ascii="Arial" w:hAnsi="Arial" w:cs="Arial"/>
          <w:b/>
          <w:sz w:val="24"/>
          <w:szCs w:val="24"/>
        </w:rPr>
        <w:t>Quintus.</w:t>
      </w:r>
      <w:r w:rsidRPr="00613564">
        <w:rPr>
          <w:rFonts w:ascii="Arial" w:hAnsi="Arial" w:cs="Arial"/>
          <w:b/>
          <w:sz w:val="24"/>
          <w:szCs w:val="24"/>
        </w:rPr>
        <w:t xml:space="preserve"> </w:t>
      </w:r>
      <w:r w:rsidR="004441AA" w:rsidRPr="00613564">
        <w:rPr>
          <w:rFonts w:ascii="Arial" w:hAnsi="Arial" w:cs="Arial"/>
          <w:b/>
          <w:sz w:val="24"/>
          <w:szCs w:val="24"/>
        </w:rPr>
        <w:t>L</w:t>
      </w:r>
      <w:r w:rsidR="00DE25A1" w:rsidRPr="00613564">
        <w:rPr>
          <w:rFonts w:ascii="Arial" w:hAnsi="Arial" w:cs="Arial"/>
          <w:b/>
          <w:sz w:val="24"/>
          <w:szCs w:val="24"/>
        </w:rPr>
        <w:t xml:space="preserve">a Comisión </w:t>
      </w:r>
      <w:r w:rsidR="00CB36E4">
        <w:rPr>
          <w:rFonts w:ascii="Arial" w:hAnsi="Arial" w:cs="Arial"/>
          <w:b/>
          <w:sz w:val="24"/>
          <w:szCs w:val="24"/>
        </w:rPr>
        <w:t xml:space="preserve">Mixta </w:t>
      </w:r>
      <w:r w:rsidR="00DE25A1" w:rsidRPr="00613564">
        <w:rPr>
          <w:rFonts w:ascii="Arial" w:hAnsi="Arial" w:cs="Arial"/>
          <w:b/>
          <w:sz w:val="24"/>
          <w:szCs w:val="24"/>
        </w:rPr>
        <w:t xml:space="preserve">establecerá la fijación </w:t>
      </w:r>
      <w:r w:rsidR="00701C57">
        <w:rPr>
          <w:rFonts w:ascii="Arial" w:hAnsi="Arial" w:cs="Arial"/>
          <w:b/>
          <w:sz w:val="24"/>
          <w:szCs w:val="24"/>
        </w:rPr>
        <w:t xml:space="preserve">o </w:t>
      </w:r>
      <w:r w:rsidR="00280A82">
        <w:rPr>
          <w:rFonts w:ascii="Arial" w:hAnsi="Arial" w:cs="Arial"/>
          <w:b/>
          <w:sz w:val="24"/>
          <w:szCs w:val="24"/>
        </w:rPr>
        <w:t xml:space="preserve">actualización </w:t>
      </w:r>
      <w:r w:rsidR="00DE25A1" w:rsidRPr="00613564">
        <w:rPr>
          <w:rFonts w:ascii="Arial" w:hAnsi="Arial" w:cs="Arial"/>
          <w:b/>
          <w:sz w:val="24"/>
          <w:szCs w:val="24"/>
        </w:rPr>
        <w:t xml:space="preserve">de las tarifas del servicio del </w:t>
      </w:r>
      <w:r w:rsidR="00701C57">
        <w:rPr>
          <w:rFonts w:ascii="Arial" w:hAnsi="Arial" w:cs="Arial"/>
          <w:b/>
          <w:sz w:val="24"/>
          <w:szCs w:val="24"/>
        </w:rPr>
        <w:t>transporte público</w:t>
      </w:r>
      <w:r w:rsidR="004441AA" w:rsidRPr="00613564">
        <w:rPr>
          <w:rFonts w:ascii="Arial" w:hAnsi="Arial" w:cs="Arial"/>
          <w:b/>
          <w:sz w:val="24"/>
          <w:szCs w:val="24"/>
        </w:rPr>
        <w:t xml:space="preserve">, órgano colegiado integrado por: </w:t>
      </w:r>
    </w:p>
    <w:p w:rsidR="004441AA" w:rsidRPr="00613564" w:rsidRDefault="004441AA" w:rsidP="00613564">
      <w:pPr>
        <w:spacing w:after="0" w:line="340" w:lineRule="exact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4441AA" w:rsidRPr="00613564" w:rsidRDefault="004441AA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>I. Una Presidencia a cargo de la titular o el titular de la Secretaría</w:t>
      </w:r>
      <w:r w:rsidR="009510F7" w:rsidRPr="00613564">
        <w:rPr>
          <w:rFonts w:ascii="Arial" w:hAnsi="Arial" w:cs="Arial"/>
          <w:b/>
          <w:sz w:val="24"/>
          <w:szCs w:val="24"/>
        </w:rPr>
        <w:t>, con derecho a voz y voto</w:t>
      </w:r>
      <w:r w:rsidRPr="00613564">
        <w:rPr>
          <w:rFonts w:ascii="Arial" w:hAnsi="Arial" w:cs="Arial"/>
          <w:b/>
          <w:sz w:val="24"/>
          <w:szCs w:val="24"/>
        </w:rPr>
        <w:t>;</w:t>
      </w:r>
    </w:p>
    <w:p w:rsidR="004441AA" w:rsidRPr="00613564" w:rsidRDefault="004441AA" w:rsidP="00613564">
      <w:pPr>
        <w:spacing w:after="0" w:line="340" w:lineRule="exact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4441AA" w:rsidRPr="00613564" w:rsidRDefault="004441AA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II. Una Secretaría Técnica a cargo de la titular o el titular del Instituto, </w:t>
      </w:r>
      <w:r w:rsidR="009510F7" w:rsidRPr="00613564">
        <w:rPr>
          <w:rFonts w:ascii="Arial" w:hAnsi="Arial" w:cs="Arial"/>
          <w:b/>
          <w:sz w:val="24"/>
          <w:szCs w:val="24"/>
        </w:rPr>
        <w:t xml:space="preserve">con derecho a voz, </w:t>
      </w:r>
      <w:r w:rsidRPr="00613564">
        <w:rPr>
          <w:rFonts w:ascii="Arial" w:hAnsi="Arial" w:cs="Arial"/>
          <w:b/>
          <w:sz w:val="24"/>
          <w:szCs w:val="24"/>
        </w:rPr>
        <w:t xml:space="preserve">y </w:t>
      </w:r>
    </w:p>
    <w:p w:rsidR="004441AA" w:rsidRPr="00613564" w:rsidRDefault="004441AA" w:rsidP="00613564">
      <w:pPr>
        <w:spacing w:after="0" w:line="340" w:lineRule="exact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4441AA" w:rsidRPr="00613564" w:rsidRDefault="004441AA" w:rsidP="00613564">
      <w:pPr>
        <w:spacing w:after="0" w:line="340" w:lineRule="exact"/>
        <w:ind w:left="567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III. Vocalías, </w:t>
      </w:r>
      <w:r w:rsidR="009510F7" w:rsidRPr="00613564">
        <w:rPr>
          <w:rFonts w:ascii="Arial" w:hAnsi="Arial" w:cs="Arial"/>
          <w:b/>
          <w:sz w:val="24"/>
          <w:szCs w:val="24"/>
        </w:rPr>
        <w:t xml:space="preserve">con derecho a voz y voto, </w:t>
      </w:r>
      <w:r w:rsidR="00E828D8" w:rsidRPr="00613564">
        <w:rPr>
          <w:rFonts w:ascii="Arial" w:hAnsi="Arial" w:cs="Arial"/>
          <w:b/>
          <w:sz w:val="24"/>
          <w:szCs w:val="24"/>
        </w:rPr>
        <w:t>conformadas</w:t>
      </w:r>
      <w:r w:rsidRPr="00613564">
        <w:rPr>
          <w:rFonts w:ascii="Arial" w:hAnsi="Arial" w:cs="Arial"/>
          <w:b/>
          <w:sz w:val="24"/>
          <w:szCs w:val="24"/>
        </w:rPr>
        <w:t xml:space="preserve"> por: </w:t>
      </w:r>
    </w:p>
    <w:p w:rsidR="00613564" w:rsidRDefault="00613564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4441AA" w:rsidRPr="00613564" w:rsidRDefault="004441AA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a) </w:t>
      </w:r>
      <w:r w:rsidR="009510F7" w:rsidRPr="00613564">
        <w:rPr>
          <w:rFonts w:ascii="Arial" w:hAnsi="Arial" w:cs="Arial"/>
          <w:b/>
          <w:sz w:val="24"/>
          <w:szCs w:val="24"/>
        </w:rPr>
        <w:t xml:space="preserve">La persona que </w:t>
      </w:r>
      <w:r w:rsidRPr="00613564">
        <w:rPr>
          <w:rFonts w:ascii="Arial" w:hAnsi="Arial" w:cs="Arial"/>
          <w:b/>
          <w:sz w:val="24"/>
          <w:szCs w:val="24"/>
        </w:rPr>
        <w:t>presida la Comisión de Comunicaciones</w:t>
      </w:r>
      <w:r w:rsidR="00C74496" w:rsidRPr="00613564">
        <w:rPr>
          <w:rFonts w:ascii="Arial" w:hAnsi="Arial" w:cs="Arial"/>
          <w:b/>
          <w:sz w:val="24"/>
          <w:szCs w:val="24"/>
        </w:rPr>
        <w:t xml:space="preserve"> y Transportes de la Legislatura del Estado</w:t>
      </w:r>
      <w:r w:rsidRPr="00613564">
        <w:rPr>
          <w:rFonts w:ascii="Arial" w:hAnsi="Arial" w:cs="Arial"/>
          <w:b/>
          <w:sz w:val="24"/>
          <w:szCs w:val="24"/>
        </w:rPr>
        <w:t xml:space="preserve">; </w:t>
      </w:r>
    </w:p>
    <w:p w:rsidR="004441AA" w:rsidRPr="00613564" w:rsidRDefault="004441AA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9510F7" w:rsidRPr="00613564" w:rsidRDefault="009510F7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b) La persona que represente a los transportistas en el Comité Estatal de Movilidad; </w:t>
      </w:r>
    </w:p>
    <w:p w:rsidR="009510F7" w:rsidRPr="00613564" w:rsidRDefault="009510F7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E828D8" w:rsidRPr="00613564" w:rsidRDefault="004441AA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c) </w:t>
      </w:r>
      <w:r w:rsidR="00E828D8" w:rsidRPr="00613564">
        <w:rPr>
          <w:rFonts w:ascii="Arial" w:hAnsi="Arial" w:cs="Arial"/>
          <w:b/>
          <w:sz w:val="24"/>
          <w:szCs w:val="24"/>
        </w:rPr>
        <w:t xml:space="preserve">Una persona que representante a las y los estudiantes con residencia en el Estado, designada por insaculación, </w:t>
      </w:r>
      <w:r w:rsidR="00047935" w:rsidRPr="00047935">
        <w:rPr>
          <w:rFonts w:ascii="Arial" w:hAnsi="Arial" w:cs="Arial"/>
          <w:b/>
          <w:sz w:val="24"/>
          <w:szCs w:val="24"/>
        </w:rPr>
        <w:t xml:space="preserve">de manera rotativa anual, </w:t>
      </w:r>
      <w:r w:rsidR="00E828D8" w:rsidRPr="00613564">
        <w:rPr>
          <w:rFonts w:ascii="Arial" w:hAnsi="Arial" w:cs="Arial"/>
          <w:b/>
          <w:sz w:val="24"/>
          <w:szCs w:val="24"/>
        </w:rPr>
        <w:t>previa convocatoria que realice el Instituto;</w:t>
      </w:r>
    </w:p>
    <w:p w:rsidR="00E828D8" w:rsidRPr="00613564" w:rsidRDefault="00E828D8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E828D8" w:rsidRPr="00613564" w:rsidRDefault="00E828D8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d) Una persona que represente a las universidades con residencia en el Estado, designada por insaculación, </w:t>
      </w:r>
      <w:r w:rsidR="001E68AB" w:rsidRPr="00047935">
        <w:rPr>
          <w:rFonts w:ascii="Arial" w:hAnsi="Arial" w:cs="Arial"/>
          <w:b/>
          <w:sz w:val="24"/>
          <w:szCs w:val="24"/>
        </w:rPr>
        <w:t xml:space="preserve">de manera rotativa anual, </w:t>
      </w:r>
      <w:r w:rsidRPr="00613564">
        <w:rPr>
          <w:rFonts w:ascii="Arial" w:hAnsi="Arial" w:cs="Arial"/>
          <w:b/>
          <w:sz w:val="24"/>
          <w:szCs w:val="24"/>
        </w:rPr>
        <w:t>previa convocatoria que realice el Instituto</w:t>
      </w:r>
      <w:r w:rsidR="00047935">
        <w:rPr>
          <w:rFonts w:ascii="Arial" w:hAnsi="Arial" w:cs="Arial"/>
          <w:b/>
          <w:sz w:val="24"/>
          <w:szCs w:val="24"/>
        </w:rPr>
        <w:t>;</w:t>
      </w:r>
    </w:p>
    <w:p w:rsidR="00E828D8" w:rsidRPr="00613564" w:rsidRDefault="00E828D8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047935" w:rsidRDefault="001E68AB" w:rsidP="00047935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047935">
        <w:rPr>
          <w:rFonts w:ascii="Arial" w:hAnsi="Arial" w:cs="Arial"/>
          <w:b/>
          <w:sz w:val="24"/>
          <w:szCs w:val="24"/>
        </w:rPr>
        <w:t xml:space="preserve">) </w:t>
      </w:r>
      <w:r w:rsidR="00047935" w:rsidRPr="00047935">
        <w:rPr>
          <w:rFonts w:ascii="Arial" w:hAnsi="Arial" w:cs="Arial"/>
          <w:b/>
          <w:sz w:val="24"/>
          <w:szCs w:val="24"/>
        </w:rPr>
        <w:t>Un representante de la sociedad ci</w:t>
      </w:r>
      <w:r w:rsidR="003640DF">
        <w:rPr>
          <w:rFonts w:ascii="Arial" w:hAnsi="Arial" w:cs="Arial"/>
          <w:b/>
          <w:sz w:val="24"/>
          <w:szCs w:val="24"/>
        </w:rPr>
        <w:t>vil en materia de víctimas del transporte p</w:t>
      </w:r>
      <w:r w:rsidR="00047935" w:rsidRPr="00047935">
        <w:rPr>
          <w:rFonts w:ascii="Arial" w:hAnsi="Arial" w:cs="Arial"/>
          <w:b/>
          <w:sz w:val="24"/>
          <w:szCs w:val="24"/>
        </w:rPr>
        <w:t xml:space="preserve">úblico, </w:t>
      </w:r>
      <w:r w:rsidRPr="00047935">
        <w:rPr>
          <w:rFonts w:ascii="Arial" w:hAnsi="Arial" w:cs="Arial"/>
          <w:b/>
          <w:sz w:val="24"/>
          <w:szCs w:val="24"/>
        </w:rPr>
        <w:t xml:space="preserve">de manera rotativa anual, </w:t>
      </w:r>
      <w:r w:rsidR="00047935" w:rsidRPr="00613564">
        <w:rPr>
          <w:rFonts w:ascii="Arial" w:hAnsi="Arial" w:cs="Arial"/>
          <w:b/>
          <w:sz w:val="24"/>
          <w:szCs w:val="24"/>
        </w:rPr>
        <w:t>previa convocatoria que realice el Instituto</w:t>
      </w:r>
      <w:r w:rsidR="00047935">
        <w:rPr>
          <w:rFonts w:ascii="Arial" w:hAnsi="Arial" w:cs="Arial"/>
          <w:b/>
          <w:sz w:val="24"/>
          <w:szCs w:val="24"/>
        </w:rPr>
        <w:t>, y</w:t>
      </w:r>
    </w:p>
    <w:p w:rsidR="00047935" w:rsidRPr="00613564" w:rsidRDefault="00047935" w:rsidP="00047935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C32287" w:rsidRDefault="001E68AB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A2733C" w:rsidRPr="00613564">
        <w:rPr>
          <w:rFonts w:ascii="Arial" w:hAnsi="Arial" w:cs="Arial"/>
          <w:b/>
          <w:sz w:val="24"/>
          <w:szCs w:val="24"/>
        </w:rPr>
        <w:t xml:space="preserve">) </w:t>
      </w:r>
      <w:r w:rsidR="00E828D8" w:rsidRPr="00613564">
        <w:rPr>
          <w:rFonts w:ascii="Arial" w:hAnsi="Arial" w:cs="Arial"/>
          <w:b/>
          <w:sz w:val="24"/>
          <w:szCs w:val="24"/>
        </w:rPr>
        <w:t xml:space="preserve">Una persona </w:t>
      </w:r>
      <w:r w:rsidR="00037FAF">
        <w:rPr>
          <w:rFonts w:ascii="Arial" w:hAnsi="Arial" w:cs="Arial"/>
          <w:b/>
          <w:sz w:val="24"/>
          <w:szCs w:val="24"/>
        </w:rPr>
        <w:t xml:space="preserve">del sector social </w:t>
      </w:r>
      <w:r w:rsidR="00E828D8" w:rsidRPr="00613564">
        <w:rPr>
          <w:rFonts w:ascii="Arial" w:hAnsi="Arial" w:cs="Arial"/>
          <w:b/>
          <w:sz w:val="24"/>
          <w:szCs w:val="24"/>
        </w:rPr>
        <w:t>que represente a</w:t>
      </w:r>
      <w:r w:rsidR="009510F7" w:rsidRPr="00613564">
        <w:rPr>
          <w:rFonts w:ascii="Arial" w:hAnsi="Arial" w:cs="Arial"/>
          <w:b/>
          <w:sz w:val="24"/>
          <w:szCs w:val="24"/>
        </w:rPr>
        <w:t>l Observatorio Ciudadano de Movilidad</w:t>
      </w:r>
      <w:r w:rsidR="00BD4D5E" w:rsidRPr="00613564">
        <w:rPr>
          <w:rFonts w:ascii="Arial" w:hAnsi="Arial" w:cs="Arial"/>
          <w:b/>
          <w:sz w:val="24"/>
          <w:szCs w:val="24"/>
        </w:rPr>
        <w:t xml:space="preserve"> y Transporte del Estado de México</w:t>
      </w:r>
      <w:r w:rsidR="00047935">
        <w:rPr>
          <w:rFonts w:ascii="Arial" w:hAnsi="Arial" w:cs="Arial"/>
          <w:b/>
          <w:sz w:val="24"/>
          <w:szCs w:val="24"/>
        </w:rPr>
        <w:t>.</w:t>
      </w:r>
    </w:p>
    <w:p w:rsidR="00E828D8" w:rsidRPr="00613564" w:rsidRDefault="00E828D8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47238B" w:rsidRDefault="00701C57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Cuando se trate de la fijación o aumento de las tarifas de los medios de transporte masivo o de alta capacidad y teleférico, la Presidencia de la Comisión </w:t>
      </w:r>
      <w:r w:rsidR="00CB36E4">
        <w:rPr>
          <w:rFonts w:ascii="Arial" w:hAnsi="Arial" w:cs="Arial"/>
          <w:b/>
          <w:sz w:val="24"/>
          <w:szCs w:val="24"/>
        </w:rPr>
        <w:t xml:space="preserve">Mixta </w:t>
      </w:r>
      <w:r>
        <w:rPr>
          <w:rFonts w:ascii="Arial" w:hAnsi="Arial" w:cs="Arial"/>
          <w:b/>
          <w:sz w:val="24"/>
          <w:szCs w:val="24"/>
        </w:rPr>
        <w:t xml:space="preserve">convocará a la titular o al titular de la Secretaría de Comunicaciones para que funja como </w:t>
      </w:r>
      <w:r w:rsidR="00885D58">
        <w:rPr>
          <w:rFonts w:ascii="Arial" w:hAnsi="Arial" w:cs="Arial"/>
          <w:b/>
          <w:sz w:val="24"/>
          <w:szCs w:val="24"/>
        </w:rPr>
        <w:t>invitado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47238B" w:rsidRDefault="0047238B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6E4278" w:rsidRDefault="006E4278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E4278">
        <w:rPr>
          <w:rFonts w:ascii="Arial" w:hAnsi="Arial" w:cs="Arial"/>
          <w:b/>
          <w:sz w:val="24"/>
          <w:szCs w:val="24"/>
        </w:rPr>
        <w:t xml:space="preserve">Podrán participar en las </w:t>
      </w:r>
      <w:r w:rsidR="00CB36E4">
        <w:rPr>
          <w:rFonts w:ascii="Arial" w:hAnsi="Arial" w:cs="Arial"/>
          <w:b/>
          <w:sz w:val="24"/>
          <w:szCs w:val="24"/>
        </w:rPr>
        <w:t xml:space="preserve">reuniones y </w:t>
      </w:r>
      <w:r w:rsidRPr="006E4278">
        <w:rPr>
          <w:rFonts w:ascii="Arial" w:hAnsi="Arial" w:cs="Arial"/>
          <w:b/>
          <w:sz w:val="24"/>
          <w:szCs w:val="24"/>
        </w:rPr>
        <w:t>sesiones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4278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 Comisión</w:t>
      </w:r>
      <w:r w:rsidR="00CB36E4">
        <w:rPr>
          <w:rFonts w:ascii="Arial" w:hAnsi="Arial" w:cs="Arial"/>
          <w:b/>
          <w:sz w:val="24"/>
          <w:szCs w:val="24"/>
        </w:rPr>
        <w:t xml:space="preserve"> Mixta</w:t>
      </w:r>
      <w:r w:rsidRPr="006E427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mediante invitación expresa que formule </w:t>
      </w:r>
      <w:r w:rsidRPr="006E4278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</w:t>
      </w:r>
      <w:r w:rsidRPr="006E4278">
        <w:rPr>
          <w:rFonts w:ascii="Arial" w:hAnsi="Arial" w:cs="Arial"/>
          <w:b/>
          <w:sz w:val="24"/>
          <w:szCs w:val="24"/>
        </w:rPr>
        <w:t xml:space="preserve"> Presiden</w:t>
      </w:r>
      <w:r>
        <w:rPr>
          <w:rFonts w:ascii="Arial" w:hAnsi="Arial" w:cs="Arial"/>
          <w:b/>
          <w:sz w:val="24"/>
          <w:szCs w:val="24"/>
        </w:rPr>
        <w:t>cia</w:t>
      </w:r>
      <w:r w:rsidRPr="006E427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un </w:t>
      </w:r>
      <w:r w:rsidRPr="006E4278">
        <w:rPr>
          <w:rFonts w:ascii="Arial" w:hAnsi="Arial" w:cs="Arial"/>
          <w:b/>
          <w:sz w:val="24"/>
          <w:szCs w:val="24"/>
        </w:rPr>
        <w:t>representante de los ayuntamientos de los municipios, según el</w:t>
      </w:r>
      <w:r w:rsidR="00701C57">
        <w:rPr>
          <w:rFonts w:ascii="Arial" w:hAnsi="Arial" w:cs="Arial"/>
          <w:b/>
          <w:sz w:val="24"/>
          <w:szCs w:val="24"/>
        </w:rPr>
        <w:t xml:space="preserve"> área geográfica </w:t>
      </w:r>
      <w:r w:rsidRPr="006E4278">
        <w:rPr>
          <w:rFonts w:ascii="Arial" w:hAnsi="Arial" w:cs="Arial"/>
          <w:b/>
          <w:sz w:val="24"/>
          <w:szCs w:val="24"/>
        </w:rPr>
        <w:t>de que se trate</w:t>
      </w:r>
      <w:r>
        <w:rPr>
          <w:rFonts w:ascii="Arial" w:hAnsi="Arial" w:cs="Arial"/>
          <w:b/>
          <w:sz w:val="24"/>
          <w:szCs w:val="24"/>
        </w:rPr>
        <w:t>.</w:t>
      </w:r>
    </w:p>
    <w:p w:rsidR="00037FAF" w:rsidRDefault="00037FAF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037FAF" w:rsidRDefault="00037FAF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Asimismo, en las sesiones y reuniones de trabajo </w:t>
      </w:r>
      <w:r w:rsidR="00091CEA">
        <w:rPr>
          <w:rFonts w:ascii="Arial" w:hAnsi="Arial" w:cs="Arial"/>
          <w:b/>
          <w:sz w:val="24"/>
          <w:szCs w:val="24"/>
        </w:rPr>
        <w:t xml:space="preserve">de la Comisión </w:t>
      </w:r>
      <w:r w:rsidR="00DB4567">
        <w:rPr>
          <w:rFonts w:ascii="Arial" w:hAnsi="Arial" w:cs="Arial"/>
          <w:b/>
          <w:sz w:val="24"/>
          <w:szCs w:val="24"/>
        </w:rPr>
        <w:t xml:space="preserve">Mixta </w:t>
      </w:r>
      <w:r>
        <w:rPr>
          <w:rFonts w:ascii="Arial" w:hAnsi="Arial" w:cs="Arial"/>
          <w:b/>
          <w:sz w:val="24"/>
          <w:szCs w:val="24"/>
        </w:rPr>
        <w:t>podrá</w:t>
      </w:r>
      <w:r w:rsidR="00091CEA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participar con derecho a voz, l</w:t>
      </w:r>
      <w:r w:rsidRPr="00613564">
        <w:rPr>
          <w:rFonts w:ascii="Arial" w:hAnsi="Arial" w:cs="Arial"/>
          <w:b/>
          <w:sz w:val="24"/>
          <w:szCs w:val="24"/>
        </w:rPr>
        <w:t xml:space="preserve">os concesionarios y permisionarios </w:t>
      </w:r>
      <w:r>
        <w:rPr>
          <w:rFonts w:ascii="Arial" w:hAnsi="Arial" w:cs="Arial"/>
          <w:b/>
          <w:sz w:val="24"/>
          <w:szCs w:val="24"/>
        </w:rPr>
        <w:t>que hubieran solicitado l</w:t>
      </w:r>
      <w:r w:rsidRPr="00613564">
        <w:rPr>
          <w:rFonts w:ascii="Arial" w:hAnsi="Arial" w:cs="Arial"/>
          <w:b/>
          <w:sz w:val="24"/>
          <w:szCs w:val="24"/>
        </w:rPr>
        <w:t>a revisión de las tarifas</w:t>
      </w:r>
      <w:r w:rsidR="00885D58">
        <w:rPr>
          <w:rFonts w:ascii="Arial" w:hAnsi="Arial" w:cs="Arial"/>
          <w:b/>
          <w:sz w:val="24"/>
          <w:szCs w:val="24"/>
        </w:rPr>
        <w:t>, así como especialistas en la materia.</w:t>
      </w:r>
    </w:p>
    <w:p w:rsidR="00037FAF" w:rsidRDefault="00037FAF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C32287" w:rsidRPr="00613564" w:rsidRDefault="00BD4D5E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Artículo 35 </w:t>
      </w:r>
      <w:r w:rsidR="00633272" w:rsidRPr="00613564">
        <w:rPr>
          <w:rFonts w:ascii="Arial" w:hAnsi="Arial" w:cs="Arial"/>
          <w:b/>
          <w:sz w:val="24"/>
          <w:szCs w:val="24"/>
        </w:rPr>
        <w:t>Sexties</w:t>
      </w:r>
      <w:r w:rsidRPr="00613564">
        <w:rPr>
          <w:rFonts w:ascii="Arial" w:hAnsi="Arial" w:cs="Arial"/>
          <w:b/>
          <w:sz w:val="24"/>
          <w:szCs w:val="24"/>
        </w:rPr>
        <w:t xml:space="preserve">. </w:t>
      </w:r>
      <w:r w:rsidR="00C32287" w:rsidRPr="00613564">
        <w:rPr>
          <w:rFonts w:ascii="Arial" w:hAnsi="Arial" w:cs="Arial"/>
          <w:b/>
          <w:sz w:val="24"/>
          <w:szCs w:val="24"/>
        </w:rPr>
        <w:t xml:space="preserve">La Comisión </w:t>
      </w:r>
      <w:r w:rsidR="002D16CE">
        <w:rPr>
          <w:rFonts w:ascii="Arial" w:hAnsi="Arial" w:cs="Arial"/>
          <w:b/>
          <w:sz w:val="24"/>
          <w:szCs w:val="24"/>
        </w:rPr>
        <w:t xml:space="preserve">Mixta </w:t>
      </w:r>
      <w:r w:rsidR="00C32287" w:rsidRPr="00613564">
        <w:rPr>
          <w:rFonts w:ascii="Arial" w:hAnsi="Arial" w:cs="Arial"/>
          <w:b/>
          <w:sz w:val="24"/>
          <w:szCs w:val="24"/>
        </w:rPr>
        <w:t>expedirá su reglamento de funcionamiento</w:t>
      </w:r>
      <w:r w:rsidR="00E828D8" w:rsidRPr="00613564">
        <w:rPr>
          <w:rFonts w:ascii="Arial" w:hAnsi="Arial" w:cs="Arial"/>
          <w:b/>
          <w:sz w:val="24"/>
          <w:szCs w:val="24"/>
        </w:rPr>
        <w:t xml:space="preserve">, para sesionar válidamente requiere la asistencia de más de la mitad de sus integrantes y adoptará sus decisiones con el voto a favor de la mayoría simple de sus integrantes presentes. </w:t>
      </w:r>
    </w:p>
    <w:p w:rsidR="00E828D8" w:rsidRPr="00613564" w:rsidRDefault="00E828D8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351E67" w:rsidRDefault="00C32287" w:rsidP="00613564">
      <w:pPr>
        <w:spacing w:after="0" w:line="340" w:lineRule="exact"/>
        <w:ind w:left="567" w:right="474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El cargo de integrante de la Comisión </w:t>
      </w:r>
      <w:r w:rsidR="002D16CE">
        <w:rPr>
          <w:rFonts w:ascii="Arial" w:hAnsi="Arial" w:cs="Arial"/>
          <w:b/>
          <w:sz w:val="24"/>
          <w:szCs w:val="24"/>
        </w:rPr>
        <w:t xml:space="preserve">Mixta </w:t>
      </w:r>
      <w:r w:rsidRPr="00613564">
        <w:rPr>
          <w:rFonts w:ascii="Arial" w:hAnsi="Arial" w:cs="Arial"/>
          <w:b/>
          <w:sz w:val="24"/>
          <w:szCs w:val="24"/>
        </w:rPr>
        <w:t xml:space="preserve">es honorífico, por tanto, no remunerado, tratándose de las personas servidoras públicas que participen en ella, éste encargo se entiende inherente a su función pública. </w:t>
      </w:r>
    </w:p>
    <w:p w:rsidR="00351E67" w:rsidRDefault="00351E67" w:rsidP="00613564">
      <w:pPr>
        <w:spacing w:after="0" w:line="340" w:lineRule="exact"/>
        <w:ind w:left="567" w:right="474"/>
        <w:jc w:val="both"/>
        <w:rPr>
          <w:rFonts w:ascii="Arial" w:hAnsi="Arial" w:cs="Arial"/>
          <w:b/>
          <w:sz w:val="24"/>
          <w:szCs w:val="24"/>
        </w:rPr>
      </w:pPr>
    </w:p>
    <w:p w:rsidR="00C32287" w:rsidRDefault="00C32287" w:rsidP="00613564">
      <w:pPr>
        <w:spacing w:after="0" w:line="340" w:lineRule="exact"/>
        <w:ind w:left="567" w:right="474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Las y los particulares que integren la Comisión </w:t>
      </w:r>
      <w:r w:rsidR="00351E67">
        <w:rPr>
          <w:rFonts w:ascii="Arial" w:hAnsi="Arial" w:cs="Arial"/>
          <w:b/>
          <w:sz w:val="24"/>
          <w:szCs w:val="24"/>
        </w:rPr>
        <w:t xml:space="preserve">Mixta </w:t>
      </w:r>
      <w:r w:rsidRPr="00613564">
        <w:rPr>
          <w:rFonts w:ascii="Arial" w:hAnsi="Arial" w:cs="Arial"/>
          <w:b/>
          <w:sz w:val="24"/>
          <w:szCs w:val="24"/>
        </w:rPr>
        <w:t>carecen de la calidad de servidores públicos.</w:t>
      </w:r>
    </w:p>
    <w:p w:rsidR="006E4278" w:rsidRPr="00613564" w:rsidRDefault="006E4278" w:rsidP="00613564">
      <w:pPr>
        <w:spacing w:after="0" w:line="340" w:lineRule="exact"/>
        <w:ind w:left="567" w:right="474"/>
        <w:jc w:val="both"/>
        <w:rPr>
          <w:rFonts w:ascii="Arial" w:hAnsi="Arial" w:cs="Arial"/>
          <w:b/>
          <w:sz w:val="24"/>
          <w:szCs w:val="24"/>
        </w:rPr>
      </w:pPr>
    </w:p>
    <w:p w:rsidR="00C32287" w:rsidRPr="00613564" w:rsidRDefault="00E828D8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Las y los integrantes </w:t>
      </w:r>
      <w:r w:rsidR="002A1AC7" w:rsidRPr="00613564">
        <w:rPr>
          <w:rFonts w:ascii="Arial" w:hAnsi="Arial" w:cs="Arial"/>
          <w:b/>
          <w:sz w:val="24"/>
          <w:szCs w:val="24"/>
        </w:rPr>
        <w:t xml:space="preserve">propietarios </w:t>
      </w:r>
      <w:r w:rsidRPr="00613564">
        <w:rPr>
          <w:rFonts w:ascii="Arial" w:hAnsi="Arial" w:cs="Arial"/>
          <w:b/>
          <w:sz w:val="24"/>
          <w:szCs w:val="24"/>
        </w:rPr>
        <w:t>de la Comisión</w:t>
      </w:r>
      <w:r w:rsidR="002D16CE">
        <w:rPr>
          <w:rFonts w:ascii="Arial" w:hAnsi="Arial" w:cs="Arial"/>
          <w:b/>
          <w:sz w:val="24"/>
          <w:szCs w:val="24"/>
        </w:rPr>
        <w:t xml:space="preserve"> Mixta</w:t>
      </w:r>
      <w:r w:rsidRPr="00613564">
        <w:rPr>
          <w:rFonts w:ascii="Arial" w:hAnsi="Arial" w:cs="Arial"/>
          <w:b/>
          <w:sz w:val="24"/>
          <w:szCs w:val="24"/>
        </w:rPr>
        <w:t>, en casos plenamente justificados, podrán designar a un suplente para que asista a las sesiones</w:t>
      </w:r>
      <w:r w:rsidR="000B46E5">
        <w:rPr>
          <w:rFonts w:ascii="Arial" w:hAnsi="Arial" w:cs="Arial"/>
          <w:b/>
          <w:sz w:val="24"/>
          <w:szCs w:val="24"/>
        </w:rPr>
        <w:t xml:space="preserve"> y</w:t>
      </w:r>
      <w:r w:rsidR="000B46E5" w:rsidRPr="000B46E5">
        <w:rPr>
          <w:rFonts w:ascii="Arial" w:hAnsi="Arial" w:cs="Arial"/>
          <w:b/>
          <w:sz w:val="24"/>
          <w:szCs w:val="24"/>
        </w:rPr>
        <w:t xml:space="preserve"> </w:t>
      </w:r>
      <w:r w:rsidR="000B46E5" w:rsidRPr="00613564">
        <w:rPr>
          <w:rFonts w:ascii="Arial" w:hAnsi="Arial" w:cs="Arial"/>
          <w:b/>
          <w:sz w:val="24"/>
          <w:szCs w:val="24"/>
        </w:rPr>
        <w:t xml:space="preserve">reuniones </w:t>
      </w:r>
      <w:r w:rsidR="000B46E5">
        <w:rPr>
          <w:rFonts w:ascii="Arial" w:hAnsi="Arial" w:cs="Arial"/>
          <w:b/>
          <w:sz w:val="24"/>
          <w:szCs w:val="24"/>
        </w:rPr>
        <w:t>de trabajo</w:t>
      </w:r>
      <w:r w:rsidRPr="00613564">
        <w:rPr>
          <w:rFonts w:ascii="Arial" w:hAnsi="Arial" w:cs="Arial"/>
          <w:b/>
          <w:sz w:val="24"/>
          <w:szCs w:val="24"/>
        </w:rPr>
        <w:t>, qu</w:t>
      </w:r>
      <w:r w:rsidR="000B46E5">
        <w:rPr>
          <w:rFonts w:ascii="Arial" w:hAnsi="Arial" w:cs="Arial"/>
          <w:b/>
          <w:sz w:val="24"/>
          <w:szCs w:val="24"/>
        </w:rPr>
        <w:t>ien tendrá los mismos derechos para</w:t>
      </w:r>
      <w:r w:rsidRPr="00613564">
        <w:rPr>
          <w:rFonts w:ascii="Arial" w:hAnsi="Arial" w:cs="Arial"/>
          <w:b/>
          <w:sz w:val="24"/>
          <w:szCs w:val="24"/>
        </w:rPr>
        <w:t xml:space="preserve"> participar, previo escrit</w:t>
      </w:r>
      <w:r w:rsidR="000B46E5">
        <w:rPr>
          <w:rFonts w:ascii="Arial" w:hAnsi="Arial" w:cs="Arial"/>
          <w:b/>
          <w:sz w:val="24"/>
          <w:szCs w:val="24"/>
        </w:rPr>
        <w:t xml:space="preserve">o presentado ante la Presidencia </w:t>
      </w:r>
      <w:r w:rsidRPr="00613564">
        <w:rPr>
          <w:rFonts w:ascii="Arial" w:hAnsi="Arial" w:cs="Arial"/>
          <w:b/>
          <w:sz w:val="24"/>
          <w:szCs w:val="24"/>
        </w:rPr>
        <w:t>con por lo menos veinticuatro horas hábiles de anticipación</w:t>
      </w:r>
      <w:r w:rsidR="000B46E5">
        <w:rPr>
          <w:rFonts w:ascii="Arial" w:hAnsi="Arial" w:cs="Arial"/>
          <w:b/>
          <w:sz w:val="24"/>
          <w:szCs w:val="24"/>
        </w:rPr>
        <w:t xml:space="preserve"> a la realización de la sesión o reunión</w:t>
      </w:r>
      <w:r w:rsidR="00090C7A">
        <w:rPr>
          <w:rFonts w:ascii="Arial" w:hAnsi="Arial" w:cs="Arial"/>
          <w:b/>
          <w:sz w:val="24"/>
          <w:szCs w:val="24"/>
        </w:rPr>
        <w:t xml:space="preserve"> de trabajo</w:t>
      </w:r>
      <w:r w:rsidRPr="00613564">
        <w:rPr>
          <w:rFonts w:ascii="Arial" w:hAnsi="Arial" w:cs="Arial"/>
          <w:b/>
          <w:sz w:val="24"/>
          <w:szCs w:val="24"/>
        </w:rPr>
        <w:t>.</w:t>
      </w:r>
    </w:p>
    <w:p w:rsidR="00C32287" w:rsidRPr="00613564" w:rsidRDefault="00C32287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E157B4" w:rsidRPr="00613564" w:rsidRDefault="00BD4D5E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>Artículo 35 Se</w:t>
      </w:r>
      <w:r w:rsidR="00633272">
        <w:rPr>
          <w:rFonts w:ascii="Arial" w:hAnsi="Arial" w:cs="Arial"/>
          <w:b/>
          <w:sz w:val="24"/>
          <w:szCs w:val="24"/>
        </w:rPr>
        <w:t>p</w:t>
      </w:r>
      <w:r w:rsidRPr="00613564">
        <w:rPr>
          <w:rFonts w:ascii="Arial" w:hAnsi="Arial" w:cs="Arial"/>
          <w:b/>
          <w:sz w:val="24"/>
          <w:szCs w:val="24"/>
        </w:rPr>
        <w:t>ties</w:t>
      </w:r>
      <w:r w:rsidR="00E157B4" w:rsidRPr="00613564">
        <w:rPr>
          <w:rFonts w:ascii="Arial" w:hAnsi="Arial" w:cs="Arial"/>
          <w:b/>
          <w:sz w:val="24"/>
          <w:szCs w:val="24"/>
        </w:rPr>
        <w:t xml:space="preserve">. Las tarifas del </w:t>
      </w:r>
      <w:r w:rsidR="00090C7A">
        <w:rPr>
          <w:rFonts w:ascii="Arial" w:hAnsi="Arial" w:cs="Arial"/>
          <w:b/>
          <w:sz w:val="24"/>
          <w:szCs w:val="24"/>
        </w:rPr>
        <w:t xml:space="preserve">sistema de </w:t>
      </w:r>
      <w:r w:rsidR="00E157B4" w:rsidRPr="00613564">
        <w:rPr>
          <w:rFonts w:ascii="Arial" w:hAnsi="Arial" w:cs="Arial"/>
          <w:b/>
          <w:sz w:val="24"/>
          <w:szCs w:val="24"/>
        </w:rPr>
        <w:t>transporte público se establecerán con base en lo siguiente:</w:t>
      </w:r>
    </w:p>
    <w:p w:rsidR="00E157B4" w:rsidRPr="00613564" w:rsidRDefault="00E157B4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983933" w:rsidRDefault="00983933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I. </w:t>
      </w:r>
      <w:r w:rsidR="00E157B4" w:rsidRPr="00613564">
        <w:rPr>
          <w:rFonts w:ascii="Arial" w:hAnsi="Arial" w:cs="Arial"/>
          <w:b/>
          <w:sz w:val="24"/>
          <w:szCs w:val="24"/>
        </w:rPr>
        <w:t xml:space="preserve">Los concesionarios y permisionarios podrán solicitar a la Presidencia de la Comisión </w:t>
      </w:r>
      <w:r w:rsidR="002D16CE">
        <w:rPr>
          <w:rFonts w:ascii="Arial" w:hAnsi="Arial" w:cs="Arial"/>
          <w:b/>
          <w:sz w:val="24"/>
          <w:szCs w:val="24"/>
        </w:rPr>
        <w:t xml:space="preserve">Mixta </w:t>
      </w:r>
      <w:r w:rsidR="00E157B4" w:rsidRPr="00613564">
        <w:rPr>
          <w:rFonts w:ascii="Arial" w:hAnsi="Arial" w:cs="Arial"/>
          <w:b/>
          <w:sz w:val="24"/>
          <w:szCs w:val="24"/>
        </w:rPr>
        <w:t>la revisión de las tarifas, deb</w:t>
      </w:r>
      <w:r w:rsidR="003C275D">
        <w:rPr>
          <w:rFonts w:ascii="Arial" w:hAnsi="Arial" w:cs="Arial"/>
          <w:b/>
          <w:sz w:val="24"/>
          <w:szCs w:val="24"/>
        </w:rPr>
        <w:t xml:space="preserve">iendo acompañar a su solicitud </w:t>
      </w:r>
      <w:r w:rsidR="00150FB1">
        <w:rPr>
          <w:rFonts w:ascii="Arial" w:hAnsi="Arial" w:cs="Arial"/>
          <w:b/>
          <w:sz w:val="24"/>
          <w:szCs w:val="24"/>
        </w:rPr>
        <w:t>un estudio</w:t>
      </w:r>
      <w:r w:rsidR="00E157B4" w:rsidRPr="00613564">
        <w:rPr>
          <w:rFonts w:ascii="Arial" w:hAnsi="Arial" w:cs="Arial"/>
          <w:b/>
          <w:sz w:val="24"/>
          <w:szCs w:val="24"/>
        </w:rPr>
        <w:t xml:space="preserve"> </w:t>
      </w:r>
      <w:r w:rsidR="003C275D">
        <w:rPr>
          <w:rFonts w:ascii="Arial" w:hAnsi="Arial" w:cs="Arial"/>
          <w:b/>
          <w:sz w:val="24"/>
          <w:szCs w:val="24"/>
        </w:rPr>
        <w:t xml:space="preserve">que </w:t>
      </w:r>
      <w:r w:rsidR="00150FB1">
        <w:rPr>
          <w:rFonts w:ascii="Arial" w:hAnsi="Arial" w:cs="Arial"/>
          <w:b/>
          <w:sz w:val="24"/>
          <w:szCs w:val="24"/>
        </w:rPr>
        <w:t xml:space="preserve">fundamente su petición, el cual debe contener </w:t>
      </w:r>
      <w:r w:rsidR="003C275D">
        <w:rPr>
          <w:rFonts w:ascii="Arial" w:hAnsi="Arial" w:cs="Arial"/>
          <w:b/>
          <w:sz w:val="24"/>
          <w:szCs w:val="24"/>
        </w:rPr>
        <w:t xml:space="preserve">cuando </w:t>
      </w:r>
      <w:r w:rsidR="00150FB1">
        <w:rPr>
          <w:rFonts w:ascii="Arial" w:hAnsi="Arial" w:cs="Arial"/>
          <w:b/>
          <w:sz w:val="24"/>
          <w:szCs w:val="24"/>
        </w:rPr>
        <w:t>menos lo siguiente:</w:t>
      </w:r>
    </w:p>
    <w:p w:rsidR="00150FB1" w:rsidRDefault="00150FB1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150FB1" w:rsidRPr="003C275D" w:rsidRDefault="003C275D" w:rsidP="003C275D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Pr="003C275D">
        <w:rPr>
          <w:rFonts w:ascii="Arial" w:hAnsi="Arial" w:cs="Arial"/>
          <w:b/>
          <w:sz w:val="24"/>
          <w:szCs w:val="24"/>
        </w:rPr>
        <w:t>Objeto.</w:t>
      </w:r>
    </w:p>
    <w:p w:rsidR="005A5405" w:rsidRDefault="005A5405" w:rsidP="003C275D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3C275D" w:rsidRDefault="003C275D" w:rsidP="003C275D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Situación del entorno geográfico en donde se presta el servicio.</w:t>
      </w:r>
    </w:p>
    <w:p w:rsidR="005A5405" w:rsidRDefault="005A5405" w:rsidP="003C275D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3C275D" w:rsidRDefault="003C275D" w:rsidP="003C275D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 Metodología utilizada.</w:t>
      </w:r>
    </w:p>
    <w:p w:rsidR="005A5405" w:rsidRDefault="005A5405" w:rsidP="003C275D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3C275D" w:rsidRDefault="003C275D" w:rsidP="003C275D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 Criterios de análisis.</w:t>
      </w:r>
    </w:p>
    <w:p w:rsidR="005A5405" w:rsidRDefault="005A5405" w:rsidP="003C275D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3C275D" w:rsidRDefault="003C275D" w:rsidP="003C275D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e) Cálculo matemático de la tarifa técnica.</w:t>
      </w:r>
    </w:p>
    <w:p w:rsidR="005A5405" w:rsidRDefault="005A5405" w:rsidP="003C275D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3C275D" w:rsidRPr="003C275D" w:rsidRDefault="003C275D" w:rsidP="003C275D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f) Conclusiones.</w:t>
      </w:r>
    </w:p>
    <w:p w:rsidR="00983933" w:rsidRPr="00613564" w:rsidRDefault="00983933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E157B4" w:rsidRPr="00613564" w:rsidRDefault="00983933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II. </w:t>
      </w:r>
      <w:r w:rsidR="00E157B4" w:rsidRPr="00613564">
        <w:rPr>
          <w:rFonts w:ascii="Arial" w:hAnsi="Arial" w:cs="Arial"/>
          <w:b/>
          <w:sz w:val="24"/>
          <w:szCs w:val="24"/>
        </w:rPr>
        <w:t xml:space="preserve">La Presidencia de la Comisión </w:t>
      </w:r>
      <w:r w:rsidR="002D16CE">
        <w:rPr>
          <w:rFonts w:ascii="Arial" w:hAnsi="Arial" w:cs="Arial"/>
          <w:b/>
          <w:sz w:val="24"/>
          <w:szCs w:val="24"/>
        </w:rPr>
        <w:t xml:space="preserve">Mixta </w:t>
      </w:r>
      <w:r w:rsidR="00E157B4" w:rsidRPr="00613564">
        <w:rPr>
          <w:rFonts w:ascii="Arial" w:hAnsi="Arial" w:cs="Arial"/>
          <w:b/>
          <w:sz w:val="24"/>
          <w:szCs w:val="24"/>
        </w:rPr>
        <w:t>solicitará al Instituto del Transporte del Estado de México la elaboración de un estudio técnico actualizado que contenga, por lo menos, la información</w:t>
      </w:r>
      <w:r w:rsidR="00A263CD" w:rsidRPr="00613564">
        <w:rPr>
          <w:rFonts w:ascii="Arial" w:hAnsi="Arial" w:cs="Arial"/>
          <w:b/>
          <w:sz w:val="24"/>
          <w:szCs w:val="24"/>
        </w:rPr>
        <w:t xml:space="preserve"> oficial y confiable siguiente</w:t>
      </w:r>
      <w:r w:rsidR="00E157B4" w:rsidRPr="00613564">
        <w:rPr>
          <w:rFonts w:ascii="Arial" w:hAnsi="Arial" w:cs="Arial"/>
          <w:b/>
          <w:sz w:val="24"/>
          <w:szCs w:val="24"/>
        </w:rPr>
        <w:t>:</w:t>
      </w:r>
    </w:p>
    <w:p w:rsidR="00E157B4" w:rsidRPr="00613564" w:rsidRDefault="00E157B4" w:rsidP="00613564">
      <w:pPr>
        <w:pStyle w:val="Prrafodelista"/>
        <w:spacing w:after="0" w:line="340" w:lineRule="exact"/>
        <w:ind w:left="567"/>
        <w:rPr>
          <w:rFonts w:ascii="Arial" w:hAnsi="Arial" w:cs="Arial"/>
          <w:b/>
          <w:sz w:val="24"/>
          <w:szCs w:val="24"/>
        </w:rPr>
      </w:pPr>
    </w:p>
    <w:p w:rsidR="00E157B4" w:rsidRPr="00613564" w:rsidRDefault="00B536F4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a) </w:t>
      </w:r>
      <w:r w:rsidR="00E157B4" w:rsidRPr="00613564">
        <w:rPr>
          <w:rFonts w:ascii="Arial" w:hAnsi="Arial" w:cs="Arial"/>
          <w:b/>
          <w:sz w:val="24"/>
          <w:szCs w:val="24"/>
        </w:rPr>
        <w:t>Estimación de la demanda de cada ruta durante el horario de servicio, en una semana representativa, incluyendo</w:t>
      </w:r>
      <w:r w:rsidR="00A263CD" w:rsidRPr="00613564">
        <w:rPr>
          <w:rFonts w:ascii="Arial" w:hAnsi="Arial" w:cs="Arial"/>
          <w:b/>
          <w:sz w:val="24"/>
          <w:szCs w:val="24"/>
        </w:rPr>
        <w:t xml:space="preserve"> los r</w:t>
      </w:r>
      <w:r w:rsidR="00E157B4" w:rsidRPr="00613564">
        <w:rPr>
          <w:rFonts w:ascii="Arial" w:hAnsi="Arial" w:cs="Arial"/>
          <w:b/>
          <w:sz w:val="24"/>
          <w:szCs w:val="24"/>
        </w:rPr>
        <w:t>eportes de ascenso y descenso, cierre de circuito, equipos de control y vigilancia,</w:t>
      </w:r>
      <w:r w:rsidR="00A263CD" w:rsidRPr="00613564">
        <w:rPr>
          <w:rFonts w:ascii="Arial" w:hAnsi="Arial" w:cs="Arial"/>
          <w:b/>
          <w:sz w:val="24"/>
          <w:szCs w:val="24"/>
        </w:rPr>
        <w:t xml:space="preserve"> estudios de movilidad y cobro de la tarifa;</w:t>
      </w:r>
    </w:p>
    <w:p w:rsidR="00A263CD" w:rsidRPr="00613564" w:rsidRDefault="00A263CD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E157B4" w:rsidRPr="00613564" w:rsidRDefault="00B536F4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b) </w:t>
      </w:r>
      <w:r w:rsidR="00E157B4" w:rsidRPr="00613564">
        <w:rPr>
          <w:rFonts w:ascii="Arial" w:hAnsi="Arial" w:cs="Arial"/>
          <w:b/>
          <w:sz w:val="24"/>
          <w:szCs w:val="24"/>
        </w:rPr>
        <w:t>Inventario de los vehículos que presten el servicio de que se trate, considerando marcas, año de fabricación y tipo de combustible.</w:t>
      </w:r>
    </w:p>
    <w:p w:rsidR="00A263CD" w:rsidRPr="00613564" w:rsidRDefault="00A263CD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E157B4" w:rsidRPr="00613564" w:rsidRDefault="00B536F4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c) </w:t>
      </w:r>
      <w:r w:rsidR="00E157B4" w:rsidRPr="00613564">
        <w:rPr>
          <w:rFonts w:ascii="Arial" w:hAnsi="Arial" w:cs="Arial"/>
          <w:b/>
          <w:sz w:val="24"/>
          <w:szCs w:val="24"/>
        </w:rPr>
        <w:t>Longitud del recorrido por ruta.</w:t>
      </w:r>
    </w:p>
    <w:p w:rsidR="00A263CD" w:rsidRPr="00613564" w:rsidRDefault="00A263CD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E157B4" w:rsidRPr="00613564" w:rsidRDefault="00B536F4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d) </w:t>
      </w:r>
      <w:r w:rsidR="00E157B4" w:rsidRPr="00613564">
        <w:rPr>
          <w:rFonts w:ascii="Arial" w:hAnsi="Arial" w:cs="Arial"/>
          <w:b/>
          <w:sz w:val="24"/>
          <w:szCs w:val="24"/>
        </w:rPr>
        <w:t>Estudios de mercado de costos variables y costos de operación, en específico: refacciones, combustibles y mantenimiento, que permitan dete</w:t>
      </w:r>
      <w:r w:rsidR="00A263CD" w:rsidRPr="00613564">
        <w:rPr>
          <w:rFonts w:ascii="Arial" w:hAnsi="Arial" w:cs="Arial"/>
          <w:b/>
          <w:sz w:val="24"/>
          <w:szCs w:val="24"/>
        </w:rPr>
        <w:t xml:space="preserve">rminar el costo de operación por </w:t>
      </w:r>
      <w:r w:rsidR="00E157B4" w:rsidRPr="00613564">
        <w:rPr>
          <w:rFonts w:ascii="Arial" w:hAnsi="Arial" w:cs="Arial"/>
          <w:b/>
          <w:sz w:val="24"/>
          <w:szCs w:val="24"/>
        </w:rPr>
        <w:t>la prestación del servicio. Se deberá incluir pruebas de rendimiento de combustibles por tipos y año de fabricación de los vehículos.</w:t>
      </w:r>
    </w:p>
    <w:p w:rsidR="00A263CD" w:rsidRPr="00613564" w:rsidRDefault="00A263CD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E157B4" w:rsidRPr="00613564" w:rsidRDefault="00B536F4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e) </w:t>
      </w:r>
      <w:r w:rsidR="00E157B4" w:rsidRPr="00613564">
        <w:rPr>
          <w:rFonts w:ascii="Arial" w:hAnsi="Arial" w:cs="Arial"/>
          <w:b/>
          <w:sz w:val="24"/>
          <w:szCs w:val="24"/>
        </w:rPr>
        <w:t xml:space="preserve">Costos administrativos, que incluyan la depreciación de los bienes e instalaciones </w:t>
      </w:r>
      <w:r w:rsidR="00A263CD" w:rsidRPr="00613564">
        <w:rPr>
          <w:rFonts w:ascii="Arial" w:hAnsi="Arial" w:cs="Arial"/>
          <w:b/>
          <w:sz w:val="24"/>
          <w:szCs w:val="24"/>
        </w:rPr>
        <w:t>de los concesionarios</w:t>
      </w:r>
      <w:r w:rsidR="0050289C">
        <w:rPr>
          <w:rFonts w:ascii="Arial" w:hAnsi="Arial" w:cs="Arial"/>
          <w:b/>
          <w:sz w:val="24"/>
          <w:szCs w:val="24"/>
        </w:rPr>
        <w:t xml:space="preserve"> y permisionarios, así como </w:t>
      </w:r>
      <w:r w:rsidR="00E157B4" w:rsidRPr="00613564">
        <w:rPr>
          <w:rFonts w:ascii="Arial" w:hAnsi="Arial" w:cs="Arial"/>
          <w:b/>
          <w:sz w:val="24"/>
          <w:szCs w:val="24"/>
        </w:rPr>
        <w:t>las remuneraciones a su personal.</w:t>
      </w:r>
    </w:p>
    <w:p w:rsidR="00A263CD" w:rsidRPr="00613564" w:rsidRDefault="00A263CD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E157B4" w:rsidRPr="00613564" w:rsidRDefault="00B536F4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f) </w:t>
      </w:r>
      <w:r w:rsidR="00E157B4" w:rsidRPr="00613564">
        <w:rPr>
          <w:rFonts w:ascii="Arial" w:hAnsi="Arial" w:cs="Arial"/>
          <w:b/>
          <w:sz w:val="24"/>
          <w:szCs w:val="24"/>
        </w:rPr>
        <w:t xml:space="preserve">Análisis de la estructura de costos </w:t>
      </w:r>
      <w:r w:rsidR="00A263CD" w:rsidRPr="00613564">
        <w:rPr>
          <w:rFonts w:ascii="Arial" w:hAnsi="Arial" w:cs="Arial"/>
          <w:b/>
          <w:sz w:val="24"/>
          <w:szCs w:val="24"/>
        </w:rPr>
        <w:t xml:space="preserve">y tarifa </w:t>
      </w:r>
      <w:r w:rsidRPr="00613564">
        <w:rPr>
          <w:rFonts w:ascii="Arial" w:hAnsi="Arial" w:cs="Arial"/>
          <w:b/>
          <w:sz w:val="24"/>
          <w:szCs w:val="24"/>
        </w:rPr>
        <w:t>para cada tipo de vehículo de características promedio en el sistema de rutas</w:t>
      </w:r>
      <w:r w:rsidR="00E157B4" w:rsidRPr="00613564">
        <w:rPr>
          <w:rFonts w:ascii="Arial" w:hAnsi="Arial" w:cs="Arial"/>
          <w:b/>
          <w:sz w:val="24"/>
          <w:szCs w:val="24"/>
        </w:rPr>
        <w:t>, expresado en costo por kilómetro y por pasajero.</w:t>
      </w:r>
    </w:p>
    <w:p w:rsidR="00A263CD" w:rsidRPr="00613564" w:rsidRDefault="00A263CD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B536F4" w:rsidRPr="00613564" w:rsidRDefault="00B536F4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>g) Análisis del impacto en la tarifa por las variaciones de los principales componentes de la estructura de costos, tales como: demanda, costos, utilidad y descuentos;</w:t>
      </w:r>
    </w:p>
    <w:p w:rsidR="00A263CD" w:rsidRPr="00613564" w:rsidRDefault="00A263CD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E157B4" w:rsidRPr="00613564" w:rsidRDefault="00B536F4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h) </w:t>
      </w:r>
      <w:r w:rsidR="00E157B4" w:rsidRPr="00613564">
        <w:rPr>
          <w:rFonts w:ascii="Arial" w:hAnsi="Arial" w:cs="Arial"/>
          <w:b/>
          <w:sz w:val="24"/>
          <w:szCs w:val="24"/>
        </w:rPr>
        <w:t>Diagnóstico del servicio que incluya el análisis de la oferta</w:t>
      </w:r>
      <w:r w:rsidRPr="00613564">
        <w:rPr>
          <w:rFonts w:ascii="Arial" w:hAnsi="Arial" w:cs="Arial"/>
          <w:b/>
          <w:sz w:val="24"/>
          <w:szCs w:val="24"/>
        </w:rPr>
        <w:t>, demanda, la relación entre sí.</w:t>
      </w:r>
    </w:p>
    <w:p w:rsidR="00A263CD" w:rsidRPr="00613564" w:rsidRDefault="00A263CD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B536F4" w:rsidRPr="00613564" w:rsidRDefault="00B536F4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i) </w:t>
      </w:r>
      <w:r w:rsidR="00E157B4" w:rsidRPr="00613564">
        <w:rPr>
          <w:rFonts w:ascii="Arial" w:hAnsi="Arial" w:cs="Arial"/>
          <w:b/>
          <w:sz w:val="24"/>
          <w:szCs w:val="24"/>
        </w:rPr>
        <w:t>Planes o compromisos para el mejoramiento del servicio, que incluya entre otros aspectos la organización administrativa, equipamiento físico y tecnológico, mantenimiento y renovación de flota vehicular, capacitación, operación, calidad, mejoras y mantenimiento al equipamiento.</w:t>
      </w:r>
    </w:p>
    <w:p w:rsidR="00B536F4" w:rsidRPr="00613564" w:rsidRDefault="00B536F4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983933" w:rsidRPr="00613564" w:rsidRDefault="00B536F4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j) </w:t>
      </w:r>
      <w:r w:rsidR="00983933" w:rsidRPr="00613564">
        <w:rPr>
          <w:rFonts w:ascii="Arial" w:hAnsi="Arial" w:cs="Arial"/>
          <w:b/>
          <w:sz w:val="24"/>
          <w:szCs w:val="24"/>
        </w:rPr>
        <w:t xml:space="preserve">El análisis detallado de los compromisos, de ser el caso, que fueron cumplidos o incumplidos por </w:t>
      </w:r>
      <w:r w:rsidR="00A41EBF">
        <w:rPr>
          <w:rFonts w:ascii="Arial" w:hAnsi="Arial" w:cs="Arial"/>
          <w:b/>
          <w:sz w:val="24"/>
          <w:szCs w:val="24"/>
        </w:rPr>
        <w:t xml:space="preserve">los concesionarios </w:t>
      </w:r>
      <w:r w:rsidR="0050289C">
        <w:rPr>
          <w:rFonts w:ascii="Arial" w:hAnsi="Arial" w:cs="Arial"/>
          <w:b/>
          <w:sz w:val="24"/>
          <w:szCs w:val="24"/>
        </w:rPr>
        <w:t xml:space="preserve">y permisionarios </w:t>
      </w:r>
      <w:r w:rsidR="00A41EBF">
        <w:rPr>
          <w:rFonts w:ascii="Arial" w:hAnsi="Arial" w:cs="Arial"/>
          <w:b/>
          <w:sz w:val="24"/>
          <w:szCs w:val="24"/>
        </w:rPr>
        <w:t>en relación con la última actualización d</w:t>
      </w:r>
      <w:r w:rsidR="00983933" w:rsidRPr="00613564">
        <w:rPr>
          <w:rFonts w:ascii="Arial" w:hAnsi="Arial" w:cs="Arial"/>
          <w:b/>
          <w:sz w:val="24"/>
          <w:szCs w:val="24"/>
        </w:rPr>
        <w:t xml:space="preserve">e </w:t>
      </w:r>
      <w:r w:rsidR="00A41EBF">
        <w:rPr>
          <w:rFonts w:ascii="Arial" w:hAnsi="Arial" w:cs="Arial"/>
          <w:b/>
          <w:sz w:val="24"/>
          <w:szCs w:val="24"/>
        </w:rPr>
        <w:t xml:space="preserve">las </w:t>
      </w:r>
      <w:r w:rsidR="00983933" w:rsidRPr="00613564">
        <w:rPr>
          <w:rFonts w:ascii="Arial" w:hAnsi="Arial" w:cs="Arial"/>
          <w:b/>
          <w:sz w:val="24"/>
          <w:szCs w:val="24"/>
        </w:rPr>
        <w:t>tarifas qu</w:t>
      </w:r>
      <w:r w:rsidR="00A41EBF">
        <w:rPr>
          <w:rFonts w:ascii="Arial" w:hAnsi="Arial" w:cs="Arial"/>
          <w:b/>
          <w:sz w:val="24"/>
          <w:szCs w:val="24"/>
        </w:rPr>
        <w:t>e les fue autorizada</w:t>
      </w:r>
      <w:r w:rsidR="00983933" w:rsidRPr="00613564">
        <w:rPr>
          <w:rFonts w:ascii="Arial" w:hAnsi="Arial" w:cs="Arial"/>
          <w:b/>
          <w:sz w:val="24"/>
          <w:szCs w:val="24"/>
        </w:rPr>
        <w:t>.</w:t>
      </w:r>
    </w:p>
    <w:p w:rsidR="00C32287" w:rsidRPr="00613564" w:rsidRDefault="00C32287" w:rsidP="00613564">
      <w:pPr>
        <w:pStyle w:val="Prrafodelista"/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0F0D8B" w:rsidRPr="00613564" w:rsidRDefault="00C32287" w:rsidP="000F0D8B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III. La Comisión </w:t>
      </w:r>
      <w:r w:rsidR="002D16CE">
        <w:rPr>
          <w:rFonts w:ascii="Arial" w:hAnsi="Arial" w:cs="Arial"/>
          <w:b/>
          <w:sz w:val="24"/>
          <w:szCs w:val="24"/>
        </w:rPr>
        <w:t xml:space="preserve">Mixta </w:t>
      </w:r>
      <w:r w:rsidR="00983933" w:rsidRPr="00613564">
        <w:rPr>
          <w:rFonts w:ascii="Arial" w:hAnsi="Arial" w:cs="Arial"/>
          <w:b/>
          <w:sz w:val="24"/>
          <w:szCs w:val="24"/>
        </w:rPr>
        <w:t>analizará</w:t>
      </w:r>
      <w:r w:rsidR="006E4278">
        <w:rPr>
          <w:rFonts w:ascii="Arial" w:hAnsi="Arial" w:cs="Arial"/>
          <w:b/>
          <w:sz w:val="24"/>
          <w:szCs w:val="24"/>
        </w:rPr>
        <w:t xml:space="preserve"> </w:t>
      </w:r>
      <w:r w:rsidR="00983933" w:rsidRPr="00613564">
        <w:rPr>
          <w:rFonts w:ascii="Arial" w:hAnsi="Arial" w:cs="Arial"/>
          <w:b/>
          <w:sz w:val="24"/>
          <w:szCs w:val="24"/>
        </w:rPr>
        <w:t xml:space="preserve">la información proporcionada por los </w:t>
      </w:r>
      <w:r w:rsidR="003C275D" w:rsidRPr="003C275D">
        <w:rPr>
          <w:rFonts w:ascii="Arial" w:hAnsi="Arial" w:cs="Arial"/>
          <w:b/>
          <w:sz w:val="24"/>
          <w:szCs w:val="24"/>
        </w:rPr>
        <w:t xml:space="preserve">solicitantes </w:t>
      </w:r>
      <w:r w:rsidRPr="00613564">
        <w:rPr>
          <w:rFonts w:ascii="Arial" w:hAnsi="Arial" w:cs="Arial"/>
          <w:b/>
          <w:sz w:val="24"/>
          <w:szCs w:val="24"/>
        </w:rPr>
        <w:t>y el estudio técnico elaborado por el Instituto</w:t>
      </w:r>
      <w:r w:rsidR="000F0D8B">
        <w:rPr>
          <w:rFonts w:ascii="Arial" w:hAnsi="Arial" w:cs="Arial"/>
          <w:b/>
          <w:sz w:val="24"/>
          <w:szCs w:val="24"/>
        </w:rPr>
        <w:t xml:space="preserve">, </w:t>
      </w:r>
      <w:r w:rsidR="000F0D8B" w:rsidRPr="00613564">
        <w:rPr>
          <w:rFonts w:ascii="Arial" w:hAnsi="Arial" w:cs="Arial"/>
          <w:b/>
          <w:sz w:val="24"/>
          <w:szCs w:val="24"/>
        </w:rPr>
        <w:t>para lo cual podrá solicitar el auxilio de especialistas en la materia</w:t>
      </w:r>
      <w:r w:rsidR="00505BDC">
        <w:rPr>
          <w:rFonts w:ascii="Arial" w:hAnsi="Arial" w:cs="Arial"/>
          <w:b/>
          <w:sz w:val="24"/>
          <w:szCs w:val="24"/>
        </w:rPr>
        <w:t>,</w:t>
      </w:r>
      <w:r w:rsidR="000F0D8B">
        <w:rPr>
          <w:rFonts w:ascii="Arial" w:hAnsi="Arial" w:cs="Arial"/>
          <w:b/>
          <w:sz w:val="24"/>
          <w:szCs w:val="24"/>
        </w:rPr>
        <w:t xml:space="preserve"> y d</w:t>
      </w:r>
      <w:r w:rsidR="00983933" w:rsidRPr="00613564">
        <w:rPr>
          <w:rFonts w:ascii="Arial" w:hAnsi="Arial" w:cs="Arial"/>
          <w:b/>
          <w:sz w:val="24"/>
          <w:szCs w:val="24"/>
        </w:rPr>
        <w:t>eterminar</w:t>
      </w:r>
      <w:r w:rsidR="000F0D8B">
        <w:rPr>
          <w:rFonts w:ascii="Arial" w:hAnsi="Arial" w:cs="Arial"/>
          <w:b/>
          <w:sz w:val="24"/>
          <w:szCs w:val="24"/>
        </w:rPr>
        <w:t>á</w:t>
      </w:r>
      <w:r w:rsidR="00983933" w:rsidRPr="00613564">
        <w:rPr>
          <w:rFonts w:ascii="Arial" w:hAnsi="Arial" w:cs="Arial"/>
          <w:b/>
          <w:sz w:val="24"/>
          <w:szCs w:val="24"/>
        </w:rPr>
        <w:t xml:space="preserve"> </w:t>
      </w:r>
      <w:r w:rsidR="006E4278">
        <w:rPr>
          <w:rFonts w:ascii="Arial" w:hAnsi="Arial" w:cs="Arial"/>
          <w:b/>
          <w:sz w:val="24"/>
          <w:szCs w:val="24"/>
        </w:rPr>
        <w:t xml:space="preserve">mediante un dictamen </w:t>
      </w:r>
      <w:r w:rsidR="00983933" w:rsidRPr="00613564">
        <w:rPr>
          <w:rFonts w:ascii="Arial" w:hAnsi="Arial" w:cs="Arial"/>
          <w:b/>
          <w:sz w:val="24"/>
          <w:szCs w:val="24"/>
        </w:rPr>
        <w:t xml:space="preserve">la factibilidad </w:t>
      </w:r>
      <w:r w:rsidRPr="00613564">
        <w:rPr>
          <w:rFonts w:ascii="Arial" w:hAnsi="Arial" w:cs="Arial"/>
          <w:b/>
          <w:sz w:val="24"/>
          <w:szCs w:val="24"/>
        </w:rPr>
        <w:t xml:space="preserve">o no </w:t>
      </w:r>
      <w:r w:rsidR="00983933" w:rsidRPr="00613564">
        <w:rPr>
          <w:rFonts w:ascii="Arial" w:hAnsi="Arial" w:cs="Arial"/>
          <w:b/>
          <w:sz w:val="24"/>
          <w:szCs w:val="24"/>
        </w:rPr>
        <w:t>de</w:t>
      </w:r>
      <w:r w:rsidR="00493C72">
        <w:rPr>
          <w:rFonts w:ascii="Arial" w:hAnsi="Arial" w:cs="Arial"/>
          <w:b/>
          <w:sz w:val="24"/>
          <w:szCs w:val="24"/>
        </w:rPr>
        <w:t xml:space="preserve"> </w:t>
      </w:r>
      <w:r w:rsidR="00983933" w:rsidRPr="00613564">
        <w:rPr>
          <w:rFonts w:ascii="Arial" w:hAnsi="Arial" w:cs="Arial"/>
          <w:b/>
          <w:sz w:val="24"/>
          <w:szCs w:val="24"/>
        </w:rPr>
        <w:t>l</w:t>
      </w:r>
      <w:r w:rsidR="00493C72">
        <w:rPr>
          <w:rFonts w:ascii="Arial" w:hAnsi="Arial" w:cs="Arial"/>
          <w:b/>
          <w:sz w:val="24"/>
          <w:szCs w:val="24"/>
        </w:rPr>
        <w:t xml:space="preserve">a actualización </w:t>
      </w:r>
      <w:r w:rsidRPr="00613564">
        <w:rPr>
          <w:rFonts w:ascii="Arial" w:hAnsi="Arial" w:cs="Arial"/>
          <w:b/>
          <w:sz w:val="24"/>
          <w:szCs w:val="24"/>
        </w:rPr>
        <w:t>de las tari</w:t>
      </w:r>
      <w:r w:rsidR="000F0D8B">
        <w:rPr>
          <w:rFonts w:ascii="Arial" w:hAnsi="Arial" w:cs="Arial"/>
          <w:b/>
          <w:sz w:val="24"/>
          <w:szCs w:val="24"/>
        </w:rPr>
        <w:t>fas</w:t>
      </w:r>
      <w:r w:rsidR="000F0D8B" w:rsidRPr="00613564">
        <w:rPr>
          <w:rFonts w:ascii="Arial" w:hAnsi="Arial" w:cs="Arial"/>
          <w:b/>
          <w:sz w:val="24"/>
          <w:szCs w:val="24"/>
        </w:rPr>
        <w:t>.</w:t>
      </w:r>
    </w:p>
    <w:p w:rsidR="006E4278" w:rsidRDefault="006E4278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E36732" w:rsidRPr="00253953" w:rsidRDefault="00E36732" w:rsidP="00E36732">
      <w:pPr>
        <w:ind w:left="567" w:right="757"/>
        <w:jc w:val="both"/>
        <w:rPr>
          <w:rFonts w:ascii="Arial" w:hAnsi="Arial" w:cs="Arial"/>
          <w:b/>
          <w:sz w:val="24"/>
          <w:szCs w:val="24"/>
        </w:rPr>
      </w:pPr>
      <w:r w:rsidRPr="00253953">
        <w:rPr>
          <w:rFonts w:ascii="Arial" w:hAnsi="Arial" w:cs="Arial"/>
          <w:b/>
          <w:sz w:val="24"/>
          <w:szCs w:val="24"/>
        </w:rPr>
        <w:t xml:space="preserve">La </w:t>
      </w:r>
      <w:r w:rsidR="00253953" w:rsidRPr="00613564">
        <w:rPr>
          <w:rFonts w:ascii="Arial" w:hAnsi="Arial" w:cs="Arial"/>
          <w:b/>
          <w:sz w:val="24"/>
          <w:szCs w:val="24"/>
        </w:rPr>
        <w:t>Comisión</w:t>
      </w:r>
      <w:r w:rsidR="00253953" w:rsidRPr="00253953">
        <w:rPr>
          <w:rFonts w:ascii="Arial" w:hAnsi="Arial" w:cs="Arial"/>
          <w:b/>
          <w:sz w:val="24"/>
          <w:szCs w:val="24"/>
        </w:rPr>
        <w:t xml:space="preserve"> </w:t>
      </w:r>
      <w:r w:rsidR="002D16CE">
        <w:rPr>
          <w:rFonts w:ascii="Arial" w:hAnsi="Arial" w:cs="Arial"/>
          <w:b/>
          <w:sz w:val="24"/>
          <w:szCs w:val="24"/>
        </w:rPr>
        <w:t xml:space="preserve">Mixta </w:t>
      </w:r>
      <w:r w:rsidR="00253953">
        <w:rPr>
          <w:rFonts w:ascii="Arial" w:hAnsi="Arial" w:cs="Arial"/>
          <w:b/>
          <w:sz w:val="24"/>
          <w:szCs w:val="24"/>
        </w:rPr>
        <w:t xml:space="preserve">podrá </w:t>
      </w:r>
      <w:r w:rsidRPr="00253953">
        <w:rPr>
          <w:rFonts w:ascii="Arial" w:hAnsi="Arial" w:cs="Arial"/>
          <w:b/>
          <w:sz w:val="24"/>
          <w:szCs w:val="24"/>
        </w:rPr>
        <w:t xml:space="preserve">solicitar, en su caso, la información complementaria que considere necesaria a fin de contar con mayores elementos para determinar la </w:t>
      </w:r>
      <w:r w:rsidR="00253953">
        <w:rPr>
          <w:rFonts w:ascii="Arial" w:hAnsi="Arial" w:cs="Arial"/>
          <w:b/>
          <w:sz w:val="24"/>
          <w:szCs w:val="24"/>
        </w:rPr>
        <w:t xml:space="preserve">fijación o </w:t>
      </w:r>
      <w:r w:rsidR="00493C72">
        <w:rPr>
          <w:rFonts w:ascii="Arial" w:hAnsi="Arial" w:cs="Arial"/>
          <w:b/>
          <w:sz w:val="24"/>
          <w:szCs w:val="24"/>
        </w:rPr>
        <w:t>actualización</w:t>
      </w:r>
      <w:r w:rsidR="00253953">
        <w:rPr>
          <w:rFonts w:ascii="Arial" w:hAnsi="Arial" w:cs="Arial"/>
          <w:b/>
          <w:sz w:val="24"/>
          <w:szCs w:val="24"/>
        </w:rPr>
        <w:t xml:space="preserve"> de las </w:t>
      </w:r>
      <w:r w:rsidRPr="00253953">
        <w:rPr>
          <w:rFonts w:ascii="Arial" w:hAnsi="Arial" w:cs="Arial"/>
          <w:b/>
          <w:sz w:val="24"/>
          <w:szCs w:val="24"/>
        </w:rPr>
        <w:t>tarifas</w:t>
      </w:r>
      <w:r w:rsidR="00253953">
        <w:rPr>
          <w:rFonts w:ascii="Arial" w:hAnsi="Arial" w:cs="Arial"/>
          <w:b/>
          <w:sz w:val="24"/>
          <w:szCs w:val="24"/>
        </w:rPr>
        <w:t xml:space="preserve"> </w:t>
      </w:r>
      <w:r w:rsidRPr="00253953">
        <w:rPr>
          <w:rFonts w:ascii="Arial" w:hAnsi="Arial" w:cs="Arial"/>
          <w:b/>
          <w:sz w:val="24"/>
          <w:szCs w:val="24"/>
        </w:rPr>
        <w:t>existentes.</w:t>
      </w:r>
    </w:p>
    <w:p w:rsidR="00E36732" w:rsidRPr="00613564" w:rsidRDefault="00E36732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C32287" w:rsidRPr="00613564" w:rsidRDefault="00C32287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 xml:space="preserve">IV. Las tarifas de transporte público </w:t>
      </w:r>
      <w:r w:rsidR="00090C7A">
        <w:rPr>
          <w:rFonts w:ascii="Arial" w:hAnsi="Arial" w:cs="Arial"/>
          <w:b/>
          <w:sz w:val="24"/>
          <w:szCs w:val="24"/>
        </w:rPr>
        <w:t>aprobadas por la Comisión</w:t>
      </w:r>
      <w:r w:rsidRPr="00613564">
        <w:rPr>
          <w:rFonts w:ascii="Arial" w:hAnsi="Arial" w:cs="Arial"/>
          <w:b/>
          <w:sz w:val="24"/>
          <w:szCs w:val="24"/>
        </w:rPr>
        <w:t xml:space="preserve"> </w:t>
      </w:r>
      <w:r w:rsidR="002D16CE">
        <w:rPr>
          <w:rFonts w:ascii="Arial" w:hAnsi="Arial" w:cs="Arial"/>
          <w:b/>
          <w:sz w:val="24"/>
          <w:szCs w:val="24"/>
        </w:rPr>
        <w:t xml:space="preserve">Mixta </w:t>
      </w:r>
      <w:r w:rsidRPr="00613564">
        <w:rPr>
          <w:rFonts w:ascii="Arial" w:hAnsi="Arial" w:cs="Arial"/>
          <w:b/>
          <w:sz w:val="24"/>
          <w:szCs w:val="24"/>
        </w:rPr>
        <w:t>se publicarán en el periódico oficial del Estado de México y en dos de los periódicos de mayor circulación, cuando menos con cinco días de anticipación a su entrada en vigor.</w:t>
      </w:r>
    </w:p>
    <w:p w:rsidR="00C32287" w:rsidRPr="00613564" w:rsidRDefault="00C32287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C32287" w:rsidRDefault="00C32287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 w:rsidRPr="00613564">
        <w:rPr>
          <w:rFonts w:ascii="Arial" w:hAnsi="Arial" w:cs="Arial"/>
          <w:b/>
          <w:sz w:val="24"/>
          <w:szCs w:val="24"/>
        </w:rPr>
        <w:t>V. Los prestadores del servicio deberán exhibir en forma permanente y en lugares visibles de sus vehículos, terminales, bases y demás equipamiento auxiliar con acceso a las y los usuarios, la tarifa aprobada de acuerdo al servicio de que se trate.</w:t>
      </w:r>
    </w:p>
    <w:p w:rsidR="000B46E5" w:rsidRDefault="000B46E5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</w:p>
    <w:p w:rsidR="000B46E5" w:rsidRPr="00613564" w:rsidRDefault="000B46E5" w:rsidP="00613564">
      <w:pPr>
        <w:spacing w:after="0" w:line="340" w:lineRule="exact"/>
        <w:ind w:left="567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VI. El incumplimiento </w:t>
      </w:r>
      <w:r w:rsidR="00333174">
        <w:rPr>
          <w:rFonts w:ascii="Arial" w:hAnsi="Arial" w:cs="Arial"/>
          <w:b/>
          <w:sz w:val="24"/>
          <w:szCs w:val="24"/>
        </w:rPr>
        <w:t xml:space="preserve">de los </w:t>
      </w:r>
      <w:r w:rsidR="0050289C">
        <w:rPr>
          <w:rFonts w:ascii="Arial" w:hAnsi="Arial" w:cs="Arial"/>
          <w:b/>
          <w:sz w:val="24"/>
          <w:szCs w:val="24"/>
        </w:rPr>
        <w:t xml:space="preserve">concesionarios y </w:t>
      </w:r>
      <w:r w:rsidR="00333174">
        <w:rPr>
          <w:rFonts w:ascii="Arial" w:hAnsi="Arial" w:cs="Arial"/>
          <w:b/>
          <w:sz w:val="24"/>
          <w:szCs w:val="24"/>
        </w:rPr>
        <w:t xml:space="preserve">permisionarios del transporte público de pasajeros </w:t>
      </w:r>
      <w:r>
        <w:rPr>
          <w:rFonts w:ascii="Arial" w:hAnsi="Arial" w:cs="Arial"/>
          <w:b/>
          <w:sz w:val="24"/>
          <w:szCs w:val="24"/>
        </w:rPr>
        <w:t>en la aplicación de las tarifas, su variación, modificación o alteración respecto a</w:t>
      </w:r>
      <w:r w:rsidR="00333174">
        <w:rPr>
          <w:rFonts w:ascii="Arial" w:hAnsi="Arial" w:cs="Arial"/>
          <w:b/>
          <w:sz w:val="24"/>
          <w:szCs w:val="24"/>
        </w:rPr>
        <w:t xml:space="preserve"> lo autorizado por la Comisión</w:t>
      </w:r>
      <w:r w:rsidR="002D16CE">
        <w:rPr>
          <w:rFonts w:ascii="Arial" w:hAnsi="Arial" w:cs="Arial"/>
          <w:b/>
          <w:sz w:val="24"/>
          <w:szCs w:val="24"/>
        </w:rPr>
        <w:t xml:space="preserve"> Mixta</w:t>
      </w:r>
      <w:r w:rsidR="0033317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dará lugar a la aplicación de sanciones previstas en el Código Administrativo del Estado de México, en el Reglamento del Transporte Público y Servicios Conexos del Estado de México y demás ordenamientos aplicables.</w:t>
      </w:r>
    </w:p>
    <w:p w:rsidR="00E157B4" w:rsidRDefault="00E157B4" w:rsidP="00613564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:rsidR="00633272" w:rsidRPr="00613564" w:rsidRDefault="00633272" w:rsidP="00613564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:rsidR="005A5405" w:rsidRDefault="005A5405" w:rsidP="00AE25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25B4" w:rsidRPr="0052283D" w:rsidRDefault="00AE25B4" w:rsidP="00AE25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283D">
        <w:rPr>
          <w:rFonts w:ascii="Arial" w:hAnsi="Arial" w:cs="Arial"/>
          <w:b/>
          <w:bCs/>
          <w:sz w:val="24"/>
          <w:szCs w:val="24"/>
        </w:rPr>
        <w:t>ARTÍCULOS TRANSITORIOS</w:t>
      </w:r>
    </w:p>
    <w:p w:rsidR="00AE25B4" w:rsidRDefault="00AE25B4" w:rsidP="00AE25B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E25B4" w:rsidRPr="0088737A" w:rsidRDefault="00AE25B4" w:rsidP="00AE25B4">
      <w:pPr>
        <w:pStyle w:val="Style1"/>
        <w:kinsoku w:val="0"/>
        <w:autoSpaceDE/>
        <w:autoSpaceDN/>
        <w:adjustRightInd/>
        <w:spacing w:line="340" w:lineRule="exact"/>
        <w:ind w:right="49"/>
        <w:jc w:val="both"/>
        <w:rPr>
          <w:rStyle w:val="CharacterStyle1"/>
          <w:rFonts w:ascii="Arial" w:hAnsi="Arial" w:cs="Arial"/>
          <w:sz w:val="24"/>
          <w:szCs w:val="24"/>
          <w:lang w:val="es-ES" w:eastAsia="es-ES"/>
        </w:rPr>
      </w:pPr>
      <w:r w:rsidRPr="0088737A">
        <w:rPr>
          <w:rStyle w:val="CharacterStyle2"/>
          <w:b/>
          <w:bCs/>
          <w:lang w:val="es-ES" w:eastAsia="es-ES"/>
        </w:rPr>
        <w:t xml:space="preserve">PRIMERO. </w:t>
      </w:r>
      <w:r w:rsidRPr="0088737A">
        <w:rPr>
          <w:rStyle w:val="CharacterStyle2"/>
          <w:lang w:val="es-ES" w:eastAsia="es-ES"/>
        </w:rPr>
        <w:t xml:space="preserve">Publíquese el presente Decreto en el periódico oficial "Gaceta del Gobierno" </w:t>
      </w:r>
      <w:r w:rsidRPr="0088737A">
        <w:rPr>
          <w:rStyle w:val="CharacterStyle1"/>
          <w:rFonts w:ascii="Arial" w:hAnsi="Arial" w:cs="Arial"/>
          <w:sz w:val="24"/>
          <w:szCs w:val="24"/>
          <w:lang w:val="es-ES" w:eastAsia="es-ES"/>
        </w:rPr>
        <w:t>del Estado Libre y Soberano de México.</w:t>
      </w:r>
    </w:p>
    <w:p w:rsidR="00633272" w:rsidRDefault="00633272" w:rsidP="00AE25B4">
      <w:pPr>
        <w:pStyle w:val="Style1"/>
        <w:kinsoku w:val="0"/>
        <w:autoSpaceDE/>
        <w:autoSpaceDN/>
        <w:adjustRightInd/>
        <w:spacing w:line="340" w:lineRule="exact"/>
        <w:ind w:right="49"/>
        <w:jc w:val="both"/>
        <w:rPr>
          <w:rStyle w:val="CharacterStyle2"/>
          <w:b/>
          <w:bCs/>
          <w:spacing w:val="-1"/>
          <w:lang w:val="es-ES" w:eastAsia="es-ES"/>
        </w:rPr>
      </w:pPr>
    </w:p>
    <w:p w:rsidR="00AE25B4" w:rsidRDefault="00AE25B4" w:rsidP="00AE25B4">
      <w:pPr>
        <w:pStyle w:val="Style1"/>
        <w:kinsoku w:val="0"/>
        <w:autoSpaceDE/>
        <w:autoSpaceDN/>
        <w:adjustRightInd/>
        <w:spacing w:line="340" w:lineRule="exact"/>
        <w:ind w:right="49"/>
        <w:jc w:val="both"/>
        <w:rPr>
          <w:rStyle w:val="CharacterStyle1"/>
          <w:rFonts w:ascii="Arial" w:hAnsi="Arial" w:cs="Arial"/>
          <w:sz w:val="24"/>
          <w:szCs w:val="24"/>
          <w:lang w:val="es-ES" w:eastAsia="es-ES"/>
        </w:rPr>
      </w:pPr>
      <w:r w:rsidRPr="0088737A">
        <w:rPr>
          <w:rStyle w:val="CharacterStyle2"/>
          <w:b/>
          <w:bCs/>
          <w:spacing w:val="-1"/>
          <w:lang w:val="es-ES" w:eastAsia="es-ES"/>
        </w:rPr>
        <w:t xml:space="preserve">SEGUNDO. </w:t>
      </w:r>
      <w:r w:rsidRPr="0088737A">
        <w:rPr>
          <w:rStyle w:val="CharacterStyle2"/>
          <w:spacing w:val="-1"/>
          <w:lang w:val="es-ES" w:eastAsia="es-ES"/>
        </w:rPr>
        <w:t xml:space="preserve">El presente Decreto entrará en vigor al día siguiente de su publicación en el </w:t>
      </w:r>
      <w:r w:rsidRPr="0088737A">
        <w:rPr>
          <w:rStyle w:val="CharacterStyle2"/>
          <w:lang w:val="es-ES" w:eastAsia="es-ES"/>
        </w:rPr>
        <w:t xml:space="preserve">periódico oficial "Gaceta del Gobierno" </w:t>
      </w:r>
      <w:r w:rsidRPr="0088737A">
        <w:rPr>
          <w:rStyle w:val="CharacterStyle1"/>
          <w:rFonts w:ascii="Arial" w:hAnsi="Arial" w:cs="Arial"/>
          <w:sz w:val="24"/>
          <w:szCs w:val="24"/>
          <w:lang w:val="es-ES" w:eastAsia="es-ES"/>
        </w:rPr>
        <w:t>del Estado de México.</w:t>
      </w:r>
    </w:p>
    <w:p w:rsidR="00AE25B4" w:rsidRDefault="00AE25B4" w:rsidP="00AE25B4">
      <w:pPr>
        <w:pStyle w:val="Style1"/>
        <w:kinsoku w:val="0"/>
        <w:autoSpaceDE/>
        <w:autoSpaceDN/>
        <w:adjustRightInd/>
        <w:spacing w:line="340" w:lineRule="exact"/>
        <w:ind w:right="49"/>
        <w:jc w:val="both"/>
        <w:rPr>
          <w:rStyle w:val="CharacterStyle1"/>
          <w:rFonts w:ascii="Arial" w:hAnsi="Arial" w:cs="Arial"/>
          <w:sz w:val="24"/>
          <w:szCs w:val="24"/>
          <w:lang w:val="es-ES" w:eastAsia="es-ES"/>
        </w:rPr>
      </w:pPr>
    </w:p>
    <w:p w:rsidR="00AE25B4" w:rsidRDefault="00AE25B4" w:rsidP="00AE25B4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10F9">
        <w:rPr>
          <w:rStyle w:val="CharacterStyle1"/>
          <w:rFonts w:ascii="Arial" w:hAnsi="Arial" w:cs="Arial"/>
          <w:b/>
          <w:sz w:val="24"/>
          <w:szCs w:val="24"/>
          <w:lang w:val="es-ES"/>
        </w:rPr>
        <w:t>TERCERO.</w:t>
      </w:r>
      <w:r>
        <w:rPr>
          <w:rStyle w:val="CharacterStyle1"/>
          <w:rFonts w:ascii="Arial" w:hAnsi="Arial" w:cs="Arial"/>
          <w:sz w:val="24"/>
          <w:szCs w:val="24"/>
          <w:lang w:val="es-ES"/>
        </w:rPr>
        <w:t xml:space="preserve"> </w:t>
      </w:r>
      <w:r w:rsidR="00090C7A">
        <w:rPr>
          <w:rStyle w:val="CharacterStyle1"/>
          <w:rFonts w:ascii="Arial" w:hAnsi="Arial" w:cs="Arial"/>
          <w:sz w:val="24"/>
          <w:szCs w:val="24"/>
          <w:lang w:val="es-ES"/>
        </w:rPr>
        <w:t xml:space="preserve">El titular del Poder Ejecutivo </w:t>
      </w:r>
      <w:r>
        <w:rPr>
          <w:rStyle w:val="CharacterStyle1"/>
          <w:rFonts w:ascii="Arial" w:hAnsi="Arial" w:cs="Arial"/>
          <w:sz w:val="24"/>
          <w:szCs w:val="24"/>
          <w:lang w:val="es-ES"/>
        </w:rPr>
        <w:t>del Estado de México deberá</w:t>
      </w:r>
      <w:r w:rsidR="00090C7A">
        <w:rPr>
          <w:rStyle w:val="CharacterStyle1"/>
          <w:rFonts w:ascii="Arial" w:hAnsi="Arial" w:cs="Arial"/>
          <w:sz w:val="24"/>
          <w:szCs w:val="24"/>
          <w:lang w:val="es-ES"/>
        </w:rPr>
        <w:t xml:space="preserve"> </w:t>
      </w:r>
      <w:r w:rsidR="00080C15">
        <w:rPr>
          <w:rStyle w:val="CharacterStyle1"/>
          <w:rFonts w:ascii="Arial" w:hAnsi="Arial" w:cs="Arial"/>
          <w:sz w:val="24"/>
          <w:szCs w:val="24"/>
          <w:lang w:val="es-ES"/>
        </w:rPr>
        <w:t>modificar</w:t>
      </w:r>
      <w:r w:rsidR="00090C7A">
        <w:rPr>
          <w:rStyle w:val="CharacterStyle1"/>
          <w:rFonts w:ascii="Arial" w:hAnsi="Arial" w:cs="Arial"/>
          <w:sz w:val="24"/>
          <w:szCs w:val="24"/>
          <w:lang w:val="es-ES"/>
        </w:rPr>
        <w:t xml:space="preserve"> el Re</w:t>
      </w:r>
      <w:r>
        <w:rPr>
          <w:rStyle w:val="CharacterStyle1"/>
          <w:rFonts w:ascii="Arial" w:hAnsi="Arial" w:cs="Arial"/>
          <w:sz w:val="24"/>
          <w:szCs w:val="24"/>
          <w:lang w:val="es-ES"/>
        </w:rPr>
        <w:t xml:space="preserve">glamento </w:t>
      </w:r>
      <w:r w:rsidR="00090C7A">
        <w:rPr>
          <w:rStyle w:val="CharacterStyle1"/>
          <w:rFonts w:ascii="Arial" w:hAnsi="Arial" w:cs="Arial"/>
          <w:sz w:val="24"/>
          <w:szCs w:val="24"/>
          <w:lang w:val="es-ES"/>
        </w:rPr>
        <w:t>del Transporte y Servicios P</w:t>
      </w:r>
      <w:r>
        <w:rPr>
          <w:rStyle w:val="CharacterStyle1"/>
          <w:rFonts w:ascii="Arial" w:hAnsi="Arial" w:cs="Arial"/>
          <w:sz w:val="24"/>
          <w:szCs w:val="24"/>
          <w:lang w:val="es-ES"/>
        </w:rPr>
        <w:t>úblico</w:t>
      </w:r>
      <w:r w:rsidR="00090C7A">
        <w:rPr>
          <w:rStyle w:val="CharacterStyle1"/>
          <w:rFonts w:ascii="Arial" w:hAnsi="Arial" w:cs="Arial"/>
          <w:sz w:val="24"/>
          <w:szCs w:val="24"/>
          <w:lang w:val="es-ES"/>
        </w:rPr>
        <w:t>s del Estado de México</w:t>
      </w:r>
      <w:r>
        <w:rPr>
          <w:rFonts w:ascii="Arial" w:hAnsi="Arial" w:cs="Arial"/>
          <w:color w:val="000000" w:themeColor="text1"/>
          <w:sz w:val="24"/>
          <w:szCs w:val="24"/>
        </w:rPr>
        <w:t>, dentro de los sesenta días naturales, contados a partir de la</w:t>
      </w:r>
      <w:r w:rsidR="00090C7A">
        <w:rPr>
          <w:rFonts w:ascii="Arial" w:hAnsi="Arial" w:cs="Arial"/>
          <w:color w:val="000000" w:themeColor="text1"/>
          <w:sz w:val="24"/>
          <w:szCs w:val="24"/>
        </w:rPr>
        <w:t xml:space="preserve"> entrada en vigor del presente D</w:t>
      </w:r>
      <w:r>
        <w:rPr>
          <w:rFonts w:ascii="Arial" w:hAnsi="Arial" w:cs="Arial"/>
          <w:color w:val="000000" w:themeColor="text1"/>
          <w:sz w:val="24"/>
          <w:szCs w:val="24"/>
        </w:rPr>
        <w:t>ecreto.</w:t>
      </w:r>
    </w:p>
    <w:p w:rsidR="00AE25B4" w:rsidRDefault="00AE25B4" w:rsidP="00AE25B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E25B4" w:rsidRPr="0088737A" w:rsidRDefault="00AE25B4" w:rsidP="00AE25B4">
      <w:pPr>
        <w:pStyle w:val="Style3"/>
        <w:tabs>
          <w:tab w:val="left" w:pos="3807"/>
          <w:tab w:val="right" w:pos="8229"/>
        </w:tabs>
        <w:kinsoku w:val="0"/>
        <w:autoSpaceDE/>
        <w:autoSpaceDN/>
        <w:spacing w:before="0" w:line="340" w:lineRule="exact"/>
        <w:ind w:left="0" w:right="49"/>
        <w:jc w:val="both"/>
        <w:rPr>
          <w:rStyle w:val="CharacterStyle2"/>
          <w:lang w:val="es-ES" w:eastAsia="es-ES"/>
        </w:rPr>
      </w:pPr>
      <w:r w:rsidRPr="0088737A">
        <w:rPr>
          <w:rStyle w:val="CharacterStyle2"/>
          <w:spacing w:val="3"/>
          <w:lang w:val="es-ES" w:eastAsia="es-ES"/>
        </w:rPr>
        <w:t xml:space="preserve">Dado en el Palacio del Poder Legislativo, en la ciudad de Toluca de Lerdo, capital del </w:t>
      </w:r>
      <w:r w:rsidRPr="0088737A">
        <w:rPr>
          <w:rStyle w:val="CharacterStyle2"/>
          <w:spacing w:val="-4"/>
          <w:lang w:val="es-ES" w:eastAsia="es-ES"/>
        </w:rPr>
        <w:t>Estado de México, a lo</w:t>
      </w:r>
      <w:r>
        <w:rPr>
          <w:rStyle w:val="CharacterStyle2"/>
          <w:spacing w:val="-4"/>
          <w:lang w:val="es-ES" w:eastAsia="es-ES"/>
        </w:rPr>
        <w:t xml:space="preserve">s </w:t>
      </w:r>
      <w:r w:rsidR="003A4851">
        <w:rPr>
          <w:rStyle w:val="CharacterStyle2"/>
          <w:spacing w:val="-4"/>
          <w:lang w:val="es-ES" w:eastAsia="es-ES"/>
        </w:rPr>
        <w:t>__</w:t>
      </w:r>
      <w:r w:rsidR="00C55DFF">
        <w:rPr>
          <w:rStyle w:val="CharacterStyle2"/>
          <w:spacing w:val="-4"/>
          <w:lang w:val="es-ES" w:eastAsia="es-ES"/>
        </w:rPr>
        <w:t>_ días</w:t>
      </w:r>
      <w:r w:rsidRPr="0088737A">
        <w:rPr>
          <w:rStyle w:val="CharacterStyle2"/>
          <w:spacing w:val="-6"/>
          <w:lang w:val="es-ES" w:eastAsia="es-ES"/>
        </w:rPr>
        <w:t xml:space="preserve"> del mes de </w:t>
      </w:r>
      <w:r w:rsidR="009F201B">
        <w:rPr>
          <w:rStyle w:val="CharacterStyle2"/>
          <w:spacing w:val="-6"/>
          <w:lang w:val="es-ES" w:eastAsia="es-ES"/>
        </w:rPr>
        <w:t>agosto</w:t>
      </w:r>
      <w:r>
        <w:rPr>
          <w:rStyle w:val="CharacterStyle2"/>
          <w:spacing w:val="-6"/>
          <w:lang w:val="es-ES" w:eastAsia="es-ES"/>
        </w:rPr>
        <w:t xml:space="preserve"> </w:t>
      </w:r>
      <w:r w:rsidRPr="0088737A">
        <w:rPr>
          <w:rStyle w:val="CharacterStyle2"/>
          <w:lang w:val="es-ES" w:eastAsia="es-ES"/>
        </w:rPr>
        <w:t>del año dos</w:t>
      </w:r>
      <w:r>
        <w:rPr>
          <w:rStyle w:val="CharacterStyle2"/>
          <w:lang w:val="es-ES" w:eastAsia="es-ES"/>
        </w:rPr>
        <w:t xml:space="preserve"> </w:t>
      </w:r>
      <w:r w:rsidRPr="0088737A">
        <w:rPr>
          <w:rStyle w:val="CharacterStyle2"/>
          <w:lang w:val="es-ES" w:eastAsia="es-ES"/>
        </w:rPr>
        <w:t>mil</w:t>
      </w:r>
      <w:r>
        <w:rPr>
          <w:rStyle w:val="CharacterStyle2"/>
          <w:lang w:val="es-ES" w:eastAsia="es-ES"/>
        </w:rPr>
        <w:t xml:space="preserve"> veinte</w:t>
      </w:r>
      <w:r w:rsidRPr="0088737A">
        <w:rPr>
          <w:rStyle w:val="CharacterStyle2"/>
          <w:lang w:val="es-ES" w:eastAsia="es-ES"/>
        </w:rPr>
        <w:t>.</w:t>
      </w:r>
    </w:p>
    <w:p w:rsidR="002F68B3" w:rsidRDefault="002F68B3">
      <w:pPr>
        <w:rPr>
          <w:rFonts w:ascii="Arial" w:hAnsi="Arial" w:cs="Arial"/>
          <w:sz w:val="24"/>
          <w:szCs w:val="24"/>
        </w:rPr>
      </w:pPr>
    </w:p>
    <w:sectPr w:rsidR="002F68B3" w:rsidSect="00C11F0D">
      <w:headerReference w:type="default" r:id="rId9"/>
      <w:footerReference w:type="default" r:id="rId10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5F" w:rsidRDefault="004D145F" w:rsidP="00AE25B4">
      <w:pPr>
        <w:spacing w:after="0" w:line="240" w:lineRule="auto"/>
      </w:pPr>
      <w:r>
        <w:separator/>
      </w:r>
    </w:p>
  </w:endnote>
  <w:endnote w:type="continuationSeparator" w:id="0">
    <w:p w:rsidR="004D145F" w:rsidRDefault="004D145F" w:rsidP="00AE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1C" w:rsidRDefault="00AB3B1C" w:rsidP="00AB3B1C">
    <w:pPr>
      <w:pStyle w:val="EncabezadoypieA"/>
      <w:tabs>
        <w:tab w:val="clear" w:pos="9020"/>
        <w:tab w:val="center" w:pos="4680"/>
        <w:tab w:val="right" w:pos="9340"/>
      </w:tabs>
      <w:rPr>
        <w:rStyle w:val="Ninguno"/>
        <w:rFonts w:ascii="Arial" w:eastAsia="Arial" w:hAnsi="Arial" w:cs="Arial"/>
        <w:color w:val="941651"/>
        <w:sz w:val="18"/>
        <w:szCs w:val="18"/>
      </w:rPr>
    </w:pPr>
    <w:r w:rsidRPr="0084383F">
      <w:rPr>
        <w:rStyle w:val="Ninguno"/>
        <w:rFonts w:ascii="Arial" w:hAnsi="Arial"/>
        <w:color w:val="941651"/>
        <w:sz w:val="18"/>
        <w:szCs w:val="18"/>
        <w:lang w:val="es-MX"/>
      </w:rPr>
      <w:t>Plaza Hidalgo S/N Col. Centro</w:t>
    </w:r>
    <w:r>
      <w:rPr>
        <w:rStyle w:val="Ninguno"/>
        <w:rFonts w:ascii="Arial" w:eastAsia="Arial" w:hAnsi="Arial" w:cs="Arial"/>
        <w:color w:val="941651"/>
        <w:sz w:val="18"/>
        <w:szCs w:val="18"/>
      </w:rPr>
      <w:tab/>
    </w:r>
    <w:r>
      <w:rPr>
        <w:rStyle w:val="Ninguno"/>
        <w:noProof/>
        <w:lang w:val="es-MX"/>
      </w:rPr>
      <w:drawing>
        <wp:inline distT="0" distB="0" distL="0" distR="0" wp14:anchorId="6B4D3085" wp14:editId="0B4B3F80">
          <wp:extent cx="1077595" cy="424180"/>
          <wp:effectExtent l="0" t="0" r="0" b="0"/>
          <wp:docPr id="1073741826" name="officeArt object" descr="MOREN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ORENA-01.jpg" descr="MORENA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424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rFonts w:ascii="Arial" w:eastAsia="Arial" w:hAnsi="Arial" w:cs="Arial"/>
        <w:color w:val="941651"/>
        <w:sz w:val="18"/>
        <w:szCs w:val="18"/>
      </w:rPr>
      <w:tab/>
    </w:r>
    <w:hyperlink r:id="rId2" w:history="1">
      <w:r>
        <w:rPr>
          <w:rStyle w:val="Hyperlink0"/>
        </w:rPr>
        <w:t>www.cddiputados.gob.mx</w:t>
      </w:r>
    </w:hyperlink>
  </w:p>
  <w:p w:rsidR="00AB3B1C" w:rsidRDefault="00AB3B1C" w:rsidP="00AB3B1C">
    <w:pPr>
      <w:pStyle w:val="EncabezadoypieA"/>
      <w:tabs>
        <w:tab w:val="clear" w:pos="9020"/>
        <w:tab w:val="center" w:pos="4680"/>
        <w:tab w:val="right" w:pos="9340"/>
      </w:tabs>
      <w:rPr>
        <w:rStyle w:val="Ninguno"/>
        <w:rFonts w:ascii="Arial" w:eastAsia="Arial" w:hAnsi="Arial" w:cs="Arial"/>
        <w:color w:val="941651"/>
        <w:sz w:val="18"/>
        <w:szCs w:val="18"/>
      </w:rPr>
    </w:pPr>
    <w:r w:rsidRPr="0084383F">
      <w:rPr>
        <w:rStyle w:val="Ninguno"/>
        <w:rFonts w:ascii="Arial" w:hAnsi="Arial"/>
        <w:color w:val="941651"/>
        <w:sz w:val="18"/>
        <w:szCs w:val="18"/>
        <w:lang w:val="es-MX"/>
      </w:rPr>
      <w:t>Toluca, México, C.P. 50000</w:t>
    </w:r>
    <w:r>
      <w:rPr>
        <w:rStyle w:val="Ninguno"/>
        <w:rFonts w:ascii="Arial" w:eastAsia="Arial" w:hAnsi="Arial" w:cs="Arial"/>
        <w:color w:val="941651"/>
        <w:sz w:val="18"/>
        <w:szCs w:val="18"/>
      </w:rPr>
      <w:tab/>
    </w:r>
    <w:r>
      <w:rPr>
        <w:rStyle w:val="Ninguno"/>
        <w:rFonts w:ascii="Arial" w:eastAsia="Arial" w:hAnsi="Arial" w:cs="Arial"/>
        <w:color w:val="941651"/>
        <w:sz w:val="18"/>
        <w:szCs w:val="18"/>
      </w:rPr>
      <w:tab/>
    </w:r>
    <w:r>
      <w:rPr>
        <w:rStyle w:val="Ninguno"/>
        <w:rFonts w:ascii="Trebuchet MS" w:eastAsia="Trebuchet MS" w:hAnsi="Trebuchet MS" w:cs="Trebuchet MS"/>
        <w:b/>
        <w:bCs/>
      </w:rPr>
      <w:fldChar w:fldCharType="begin"/>
    </w:r>
    <w:r>
      <w:rPr>
        <w:rStyle w:val="Ninguno"/>
        <w:rFonts w:ascii="Trebuchet MS" w:eastAsia="Trebuchet MS" w:hAnsi="Trebuchet MS" w:cs="Trebuchet MS"/>
        <w:b/>
        <w:bCs/>
      </w:rPr>
      <w:instrText xml:space="preserve"> PAGE </w:instrText>
    </w:r>
    <w:r>
      <w:rPr>
        <w:rStyle w:val="Ninguno"/>
        <w:rFonts w:ascii="Trebuchet MS" w:eastAsia="Trebuchet MS" w:hAnsi="Trebuchet MS" w:cs="Trebuchet MS"/>
        <w:b/>
        <w:bCs/>
      </w:rPr>
      <w:fldChar w:fldCharType="separate"/>
    </w:r>
    <w:r w:rsidR="00620FA4">
      <w:rPr>
        <w:rStyle w:val="Ninguno"/>
        <w:rFonts w:ascii="Trebuchet MS" w:eastAsia="Trebuchet MS" w:hAnsi="Trebuchet MS" w:cs="Trebuchet MS"/>
        <w:b/>
        <w:bCs/>
        <w:noProof/>
      </w:rPr>
      <w:t>1</w:t>
    </w:r>
    <w:r>
      <w:rPr>
        <w:rStyle w:val="Ninguno"/>
        <w:rFonts w:ascii="Trebuchet MS" w:eastAsia="Trebuchet MS" w:hAnsi="Trebuchet MS" w:cs="Trebuchet MS"/>
        <w:b/>
        <w:bCs/>
      </w:rPr>
      <w:fldChar w:fldCharType="end"/>
    </w:r>
  </w:p>
  <w:p w:rsidR="00AB3B1C" w:rsidRDefault="00AB3B1C" w:rsidP="00AB3B1C">
    <w:pPr>
      <w:pStyle w:val="EncabezadoypieA"/>
      <w:tabs>
        <w:tab w:val="clear" w:pos="9020"/>
        <w:tab w:val="center" w:pos="4680"/>
        <w:tab w:val="right" w:pos="9340"/>
      </w:tabs>
      <w:rPr>
        <w:rFonts w:hint="eastAsia"/>
      </w:rPr>
    </w:pPr>
    <w:r w:rsidRPr="0084383F">
      <w:rPr>
        <w:rStyle w:val="Ninguno"/>
        <w:rFonts w:ascii="Arial" w:hAnsi="Arial"/>
        <w:color w:val="941651"/>
        <w:sz w:val="18"/>
        <w:szCs w:val="18"/>
        <w:lang w:val="es-MX"/>
      </w:rPr>
      <w:t xml:space="preserve">Tels. </w:t>
    </w:r>
    <w:r>
      <w:rPr>
        <w:rStyle w:val="Ninguno"/>
        <w:rFonts w:ascii="Arial" w:hAnsi="Arial"/>
        <w:color w:val="941651"/>
        <w:sz w:val="18"/>
        <w:szCs w:val="18"/>
        <w:lang w:val="en-US"/>
      </w:rPr>
      <w:t>(</w:t>
    </w:r>
    <w:r>
      <w:rPr>
        <w:rStyle w:val="Ninguno"/>
        <w:rFonts w:ascii="Arial" w:hAnsi="Arial"/>
        <w:color w:val="98185E"/>
        <w:sz w:val="18"/>
        <w:szCs w:val="18"/>
        <w:lang w:val="en-US"/>
      </w:rPr>
      <w:t>722</w:t>
    </w:r>
    <w:r>
      <w:rPr>
        <w:rStyle w:val="Ninguno"/>
        <w:rFonts w:ascii="Arial" w:hAnsi="Arial"/>
        <w:color w:val="941651"/>
        <w:sz w:val="18"/>
        <w:szCs w:val="18"/>
        <w:lang w:val="en-US"/>
      </w:rPr>
      <w:t>) 279 6400 EXT. 6</w:t>
    </w:r>
    <w:r>
      <w:rPr>
        <w:rStyle w:val="Ninguno"/>
        <w:rFonts w:ascii="Arial" w:hAnsi="Arial"/>
        <w:color w:val="941651"/>
        <w:sz w:val="18"/>
        <w:szCs w:val="18"/>
      </w:rPr>
      <w:t>593.</w:t>
    </w:r>
  </w:p>
  <w:p w:rsidR="00AB3B1C" w:rsidRDefault="00AB3B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5F" w:rsidRDefault="004D145F" w:rsidP="00AE25B4">
      <w:pPr>
        <w:spacing w:after="0" w:line="240" w:lineRule="auto"/>
      </w:pPr>
      <w:r>
        <w:separator/>
      </w:r>
    </w:p>
  </w:footnote>
  <w:footnote w:type="continuationSeparator" w:id="0">
    <w:p w:rsidR="004D145F" w:rsidRDefault="004D145F" w:rsidP="00AE25B4">
      <w:pPr>
        <w:spacing w:after="0" w:line="240" w:lineRule="auto"/>
      </w:pPr>
      <w:r>
        <w:continuationSeparator/>
      </w:r>
    </w:p>
  </w:footnote>
  <w:footnote w:id="1">
    <w:p w:rsidR="00AB3B1C" w:rsidRPr="00673A26" w:rsidRDefault="00AB3B1C" w:rsidP="00673A26">
      <w:pPr>
        <w:pStyle w:val="Textonotapie"/>
        <w:rPr>
          <w:rFonts w:ascii="Arial" w:hAnsi="Arial" w:cs="Arial"/>
          <w:sz w:val="16"/>
          <w:szCs w:val="16"/>
        </w:rPr>
      </w:pPr>
      <w:r w:rsidRPr="00673A26">
        <w:rPr>
          <w:rStyle w:val="Refdenotaalpie"/>
          <w:rFonts w:ascii="Arial" w:hAnsi="Arial" w:cs="Arial"/>
          <w:sz w:val="16"/>
          <w:szCs w:val="16"/>
        </w:rPr>
        <w:footnoteRef/>
      </w:r>
      <w:r w:rsidRPr="00673A26">
        <w:rPr>
          <w:rFonts w:ascii="Arial" w:hAnsi="Arial" w:cs="Arial"/>
          <w:sz w:val="16"/>
          <w:szCs w:val="16"/>
        </w:rPr>
        <w:t xml:space="preserve"> Comisión Nacional de los Derechos Humanos, Movilidad, vivienda y derechos humanos, México 2016, pág. 40 Disponible en: </w:t>
      </w:r>
      <w:hyperlink r:id="rId1" w:history="1">
        <w:r w:rsidRPr="00673A26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http://appweb.cndh.org.mx/biblioteca/archivos/pdfs/cartilla-Movilidad-Vivienda-DH.pdf</w:t>
        </w:r>
      </w:hyperlink>
    </w:p>
  </w:footnote>
  <w:footnote w:id="2">
    <w:p w:rsidR="00AB3B1C" w:rsidRDefault="00AB3B1C" w:rsidP="007631FA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7631FA">
        <w:rPr>
          <w:rStyle w:val="Refdenotaalpie"/>
          <w:rFonts w:ascii="Arial" w:hAnsi="Arial" w:cs="Arial"/>
          <w:sz w:val="16"/>
          <w:szCs w:val="16"/>
        </w:rPr>
        <w:footnoteRef/>
      </w:r>
      <w:r w:rsidRPr="007631FA">
        <w:rPr>
          <w:rFonts w:ascii="Arial" w:hAnsi="Arial" w:cs="Arial"/>
          <w:sz w:val="16"/>
          <w:szCs w:val="16"/>
        </w:rPr>
        <w:t xml:space="preserve"> Disponible en</w:t>
      </w:r>
      <w:r>
        <w:rPr>
          <w:rFonts w:ascii="Arial" w:hAnsi="Arial" w:cs="Arial"/>
          <w:sz w:val="16"/>
          <w:szCs w:val="16"/>
        </w:rPr>
        <w:t xml:space="preserve"> diversos medios</w:t>
      </w:r>
      <w:r w:rsidRPr="007631FA">
        <w:rPr>
          <w:rFonts w:ascii="Arial" w:hAnsi="Arial" w:cs="Arial"/>
          <w:sz w:val="16"/>
          <w:szCs w:val="16"/>
        </w:rPr>
        <w:t xml:space="preserve">: </w:t>
      </w:r>
    </w:p>
    <w:p w:rsidR="00AB3B1C" w:rsidRDefault="004D145F" w:rsidP="007631FA">
      <w:pPr>
        <w:pStyle w:val="Textonotapie"/>
        <w:jc w:val="both"/>
        <w:rPr>
          <w:rFonts w:ascii="Arial" w:hAnsi="Arial" w:cs="Arial"/>
          <w:sz w:val="16"/>
          <w:szCs w:val="16"/>
        </w:rPr>
      </w:pPr>
      <w:hyperlink r:id="rId2" w:history="1">
        <w:r w:rsidR="00AB3B1C" w:rsidRPr="007631FA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https://www.jornada.com.mx/ultimas/estados/2020/01/09/trifulca-en-protesta-contra-tarifazo-en-edomex-hay-3-detenidos-2544.html</w:t>
        </w:r>
      </w:hyperlink>
      <w:r w:rsidR="00AB3B1C" w:rsidRPr="007631FA">
        <w:rPr>
          <w:rFonts w:ascii="Arial" w:hAnsi="Arial" w:cs="Arial"/>
          <w:sz w:val="16"/>
          <w:szCs w:val="16"/>
        </w:rPr>
        <w:t xml:space="preserve">; </w:t>
      </w:r>
    </w:p>
    <w:p w:rsidR="00AB3B1C" w:rsidRPr="007631FA" w:rsidRDefault="004D145F" w:rsidP="00215EAA">
      <w:pPr>
        <w:pStyle w:val="Textonotapie"/>
        <w:rPr>
          <w:rFonts w:ascii="Arial" w:hAnsi="Arial" w:cs="Arial"/>
          <w:sz w:val="16"/>
          <w:szCs w:val="16"/>
        </w:rPr>
      </w:pPr>
      <w:hyperlink r:id="rId3" w:history="1">
        <w:r w:rsidR="00AB3B1C" w:rsidRPr="007631FA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https://www.elsoldetoluca.com.mx/local/nuevas-protestas-contra-el-tarifazo-4715326.html</w:t>
        </w:r>
      </w:hyperlink>
      <w:r w:rsidR="00AB3B1C" w:rsidRPr="007631FA">
        <w:rPr>
          <w:rFonts w:ascii="Arial" w:hAnsi="Arial" w:cs="Arial"/>
          <w:sz w:val="16"/>
          <w:szCs w:val="16"/>
        </w:rPr>
        <w:t xml:space="preserve">; </w:t>
      </w:r>
      <w:hyperlink r:id="rId4" w:history="1">
        <w:r w:rsidR="00AB3B1C" w:rsidRPr="00215EAA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https://www.eluniversal.com.mx/metropoli/edomex/estudiantes-marchan-contra-tarifazo-en-edomex</w:t>
        </w:r>
      </w:hyperlink>
      <w:r w:rsidR="00AB3B1C" w:rsidRPr="00215EAA">
        <w:rPr>
          <w:rFonts w:ascii="Arial" w:hAnsi="Arial" w:cs="Arial"/>
          <w:sz w:val="16"/>
          <w:szCs w:val="16"/>
        </w:rPr>
        <w:t xml:space="preserve">; </w:t>
      </w:r>
      <w:hyperlink r:id="rId5" w:history="1">
        <w:r w:rsidR="00AB3B1C" w:rsidRPr="007631FA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https://www.elvalle.com.mx/estado-de-mexico/story/9518/continuan-las-manifestaciones-contra-el-tarifazo</w:t>
        </w:r>
      </w:hyperlink>
      <w:r w:rsidR="00AB3B1C" w:rsidRPr="007631FA">
        <w:rPr>
          <w:rFonts w:ascii="Arial" w:hAnsi="Arial" w:cs="Arial"/>
          <w:sz w:val="16"/>
          <w:szCs w:val="16"/>
        </w:rPr>
        <w:t xml:space="preserve">; </w:t>
      </w:r>
      <w:hyperlink r:id="rId6" w:history="1">
        <w:r w:rsidR="00AB3B1C" w:rsidRPr="007631FA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https://www.jornada.com.mx/ultimas/estados/2020/03/04/pese-a-protestas-transportistas-de-edomex-aplican-2018tarifazo2019-6451.html</w:t>
        </w:r>
      </w:hyperlink>
    </w:p>
  </w:footnote>
  <w:footnote w:id="3">
    <w:p w:rsidR="00AB3B1C" w:rsidRPr="00AB3B1C" w:rsidRDefault="00AB3B1C">
      <w:pPr>
        <w:pStyle w:val="Textonotapie"/>
        <w:rPr>
          <w:rFonts w:ascii="Arial" w:hAnsi="Arial" w:cs="Arial"/>
          <w:sz w:val="16"/>
          <w:szCs w:val="16"/>
        </w:rPr>
      </w:pPr>
      <w:r w:rsidRPr="00AB3B1C">
        <w:rPr>
          <w:rStyle w:val="Refdenotaalpie"/>
          <w:rFonts w:ascii="Arial" w:hAnsi="Arial" w:cs="Arial"/>
          <w:sz w:val="16"/>
          <w:szCs w:val="16"/>
        </w:rPr>
        <w:footnoteRef/>
      </w:r>
      <w:r w:rsidRPr="00AB3B1C">
        <w:rPr>
          <w:rFonts w:ascii="Arial" w:hAnsi="Arial" w:cs="Arial"/>
          <w:sz w:val="16"/>
          <w:szCs w:val="16"/>
        </w:rPr>
        <w:t xml:space="preserve"> Los reglamentos deben contener disposiciones que detallen el contenido de una ley para su efectiva a</w:t>
      </w:r>
      <w:r w:rsidR="00F90233">
        <w:rPr>
          <w:rFonts w:ascii="Arial" w:hAnsi="Arial" w:cs="Arial"/>
          <w:sz w:val="16"/>
          <w:szCs w:val="16"/>
        </w:rPr>
        <w:t>plicación sin ir más allá de lo</w:t>
      </w:r>
      <w:r w:rsidRPr="00AB3B1C">
        <w:rPr>
          <w:rFonts w:ascii="Arial" w:hAnsi="Arial" w:cs="Arial"/>
          <w:sz w:val="16"/>
          <w:szCs w:val="16"/>
        </w:rPr>
        <w:t xml:space="preserve"> establecido en las leyes.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1C" w:rsidRDefault="00AB3B1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B9110E" wp14:editId="50D01416">
          <wp:simplePos x="0" y="0"/>
          <wp:positionH relativeFrom="page">
            <wp:posOffset>2491105</wp:posOffset>
          </wp:positionH>
          <wp:positionV relativeFrom="paragraph">
            <wp:posOffset>-129540</wp:posOffset>
          </wp:positionV>
          <wp:extent cx="2495550" cy="878205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_LX_Legislatura_identidad_c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B1C" w:rsidRDefault="00AB3B1C">
    <w:pPr>
      <w:pStyle w:val="Encabezado"/>
    </w:pPr>
  </w:p>
  <w:p w:rsidR="00AB3B1C" w:rsidRDefault="00AB3B1C">
    <w:pPr>
      <w:pStyle w:val="Encabezado"/>
    </w:pPr>
  </w:p>
  <w:p w:rsidR="00AB3B1C" w:rsidRDefault="00AB3B1C">
    <w:pPr>
      <w:pStyle w:val="Encabezado"/>
    </w:pPr>
  </w:p>
  <w:p w:rsidR="00AB3B1C" w:rsidRDefault="00AB3B1C" w:rsidP="007279AE">
    <w:pPr>
      <w:spacing w:after="0"/>
      <w:jc w:val="center"/>
      <w:rPr>
        <w:rFonts w:ascii="Arial" w:hAnsi="Arial" w:cs="Arial"/>
        <w:b/>
        <w:color w:val="692044"/>
        <w:sz w:val="24"/>
        <w:szCs w:val="24"/>
      </w:rPr>
    </w:pPr>
    <w:r w:rsidRPr="009319A4">
      <w:rPr>
        <w:rFonts w:ascii="Arial" w:hAnsi="Arial" w:cs="Arial"/>
        <w:b/>
        <w:color w:val="692044"/>
        <w:sz w:val="24"/>
        <w:szCs w:val="24"/>
      </w:rPr>
      <w:t>Grupo Parlamentario de morena</w:t>
    </w:r>
  </w:p>
  <w:p w:rsidR="00AB3B1C" w:rsidRDefault="00AB3B1C" w:rsidP="007279AE">
    <w:pPr>
      <w:spacing w:after="0"/>
      <w:jc w:val="center"/>
      <w:rPr>
        <w:rFonts w:ascii="Arial" w:hAnsi="Arial" w:cs="Arial"/>
        <w:b/>
        <w:color w:val="692044"/>
        <w:sz w:val="24"/>
        <w:szCs w:val="24"/>
      </w:rPr>
    </w:pPr>
    <w:r>
      <w:rPr>
        <w:rFonts w:ascii="Arial" w:hAnsi="Arial" w:cs="Arial"/>
        <w:b/>
        <w:color w:val="692044"/>
        <w:sz w:val="24"/>
        <w:szCs w:val="24"/>
      </w:rPr>
      <w:t>“2020, Año de Laura Méndez de Cuenca: emblema de la mujer mexiquense”</w:t>
    </w:r>
  </w:p>
  <w:p w:rsidR="00AB3B1C" w:rsidRDefault="00AB3B1C" w:rsidP="007279AE">
    <w:pPr>
      <w:spacing w:after="0"/>
      <w:jc w:val="center"/>
      <w:rPr>
        <w:rFonts w:ascii="Arial" w:hAnsi="Arial" w:cs="Arial"/>
        <w:b/>
        <w:color w:val="692044"/>
        <w:sz w:val="24"/>
        <w:szCs w:val="24"/>
      </w:rPr>
    </w:pPr>
  </w:p>
  <w:p w:rsidR="00AB3B1C" w:rsidRDefault="00AB3B1C" w:rsidP="007279AE">
    <w:pPr>
      <w:spacing w:after="0"/>
      <w:jc w:val="center"/>
      <w:rPr>
        <w:rFonts w:ascii="Arial" w:hAnsi="Arial" w:cs="Arial"/>
        <w:b/>
        <w:color w:val="692044"/>
        <w:sz w:val="24"/>
        <w:szCs w:val="24"/>
      </w:rPr>
    </w:pPr>
    <w:r>
      <w:rPr>
        <w:rFonts w:ascii="Arial" w:hAnsi="Arial" w:cs="Arial"/>
        <w:b/>
        <w:color w:val="692044"/>
        <w:sz w:val="24"/>
        <w:szCs w:val="24"/>
      </w:rPr>
      <w:t>Dip. Faustino de la Cruz Pérez</w:t>
    </w:r>
  </w:p>
  <w:p w:rsidR="00AB3B1C" w:rsidRDefault="00AB3B1C" w:rsidP="007279AE">
    <w:pPr>
      <w:spacing w:after="0"/>
      <w:jc w:val="center"/>
      <w:rPr>
        <w:rFonts w:ascii="Arial" w:hAnsi="Arial" w:cs="Arial"/>
        <w:b/>
        <w:color w:val="69204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0FE"/>
    <w:multiLevelType w:val="hybridMultilevel"/>
    <w:tmpl w:val="90EC11CE"/>
    <w:lvl w:ilvl="0" w:tplc="FE3E46E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860A47"/>
    <w:multiLevelType w:val="hybridMultilevel"/>
    <w:tmpl w:val="C9D69D5E"/>
    <w:lvl w:ilvl="0" w:tplc="B2EEDADC">
      <w:start w:val="1"/>
      <w:numFmt w:val="upperRoman"/>
      <w:lvlText w:val="%1-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07BD"/>
    <w:multiLevelType w:val="hybridMultilevel"/>
    <w:tmpl w:val="1F00CCD8"/>
    <w:lvl w:ilvl="0" w:tplc="9432B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D09250E"/>
    <w:multiLevelType w:val="hybridMultilevel"/>
    <w:tmpl w:val="AF583984"/>
    <w:lvl w:ilvl="0" w:tplc="E222D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B6076"/>
    <w:multiLevelType w:val="hybridMultilevel"/>
    <w:tmpl w:val="B9B02680"/>
    <w:lvl w:ilvl="0" w:tplc="DB34D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D2F34"/>
    <w:multiLevelType w:val="hybridMultilevel"/>
    <w:tmpl w:val="8C3A16E0"/>
    <w:lvl w:ilvl="0" w:tplc="45C4C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22CDA"/>
    <w:multiLevelType w:val="hybridMultilevel"/>
    <w:tmpl w:val="476C462E"/>
    <w:lvl w:ilvl="0" w:tplc="61CA18E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183E00"/>
    <w:multiLevelType w:val="hybridMultilevel"/>
    <w:tmpl w:val="763C749E"/>
    <w:lvl w:ilvl="0" w:tplc="6C767A1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3C440D4"/>
    <w:multiLevelType w:val="hybridMultilevel"/>
    <w:tmpl w:val="7FC081B6"/>
    <w:lvl w:ilvl="0" w:tplc="65969A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3873D6"/>
    <w:multiLevelType w:val="hybridMultilevel"/>
    <w:tmpl w:val="3D10060E"/>
    <w:lvl w:ilvl="0" w:tplc="BBDA0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38731A"/>
    <w:multiLevelType w:val="hybridMultilevel"/>
    <w:tmpl w:val="24F8B8F0"/>
    <w:lvl w:ilvl="0" w:tplc="A9360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9736EF"/>
    <w:multiLevelType w:val="hybridMultilevel"/>
    <w:tmpl w:val="2958671C"/>
    <w:lvl w:ilvl="0" w:tplc="7458F6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53960"/>
    <w:multiLevelType w:val="hybridMultilevel"/>
    <w:tmpl w:val="90EC11CE"/>
    <w:lvl w:ilvl="0" w:tplc="FE3E46E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5331AB9"/>
    <w:multiLevelType w:val="hybridMultilevel"/>
    <w:tmpl w:val="233297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3644A"/>
    <w:multiLevelType w:val="hybridMultilevel"/>
    <w:tmpl w:val="2FFC64A2"/>
    <w:lvl w:ilvl="0" w:tplc="61C674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74B7736"/>
    <w:multiLevelType w:val="hybridMultilevel"/>
    <w:tmpl w:val="B30EC000"/>
    <w:lvl w:ilvl="0" w:tplc="03AC30BA">
      <w:start w:val="1"/>
      <w:numFmt w:val="upperRoman"/>
      <w:lvlText w:val="%1."/>
      <w:lvlJc w:val="left"/>
      <w:pPr>
        <w:ind w:left="1287" w:hanging="72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082A32"/>
    <w:multiLevelType w:val="hybridMultilevel"/>
    <w:tmpl w:val="90BABE3A"/>
    <w:lvl w:ilvl="0" w:tplc="B574CD9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1F17804"/>
    <w:multiLevelType w:val="hybridMultilevel"/>
    <w:tmpl w:val="10C601AC"/>
    <w:lvl w:ilvl="0" w:tplc="40184B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194A46"/>
    <w:multiLevelType w:val="hybridMultilevel"/>
    <w:tmpl w:val="4E9627E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5"/>
  </w:num>
  <w:num w:numId="10">
    <w:abstractNumId w:val="17"/>
  </w:num>
  <w:num w:numId="11">
    <w:abstractNumId w:val="8"/>
  </w:num>
  <w:num w:numId="12">
    <w:abstractNumId w:val="5"/>
  </w:num>
  <w:num w:numId="13">
    <w:abstractNumId w:val="6"/>
  </w:num>
  <w:num w:numId="14">
    <w:abstractNumId w:val="14"/>
  </w:num>
  <w:num w:numId="15">
    <w:abstractNumId w:val="9"/>
  </w:num>
  <w:num w:numId="16">
    <w:abstractNumId w:val="4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20"/>
    <w:rsid w:val="00024928"/>
    <w:rsid w:val="000251FB"/>
    <w:rsid w:val="0003037B"/>
    <w:rsid w:val="00036B96"/>
    <w:rsid w:val="0003782D"/>
    <w:rsid w:val="00037FAF"/>
    <w:rsid w:val="0004164E"/>
    <w:rsid w:val="00041E85"/>
    <w:rsid w:val="00047935"/>
    <w:rsid w:val="00052723"/>
    <w:rsid w:val="00065E6B"/>
    <w:rsid w:val="00080C15"/>
    <w:rsid w:val="00090C7A"/>
    <w:rsid w:val="00091CEA"/>
    <w:rsid w:val="000B46E5"/>
    <w:rsid w:val="000C09C1"/>
    <w:rsid w:val="000C5DAD"/>
    <w:rsid w:val="000F0D8B"/>
    <w:rsid w:val="00106B08"/>
    <w:rsid w:val="001323D9"/>
    <w:rsid w:val="00147654"/>
    <w:rsid w:val="00150FB1"/>
    <w:rsid w:val="001666AB"/>
    <w:rsid w:val="001930E1"/>
    <w:rsid w:val="001A3EF7"/>
    <w:rsid w:val="001A4223"/>
    <w:rsid w:val="001C0CE1"/>
    <w:rsid w:val="001E68AB"/>
    <w:rsid w:val="001F5D54"/>
    <w:rsid w:val="00215EAA"/>
    <w:rsid w:val="002339C1"/>
    <w:rsid w:val="00253953"/>
    <w:rsid w:val="00256844"/>
    <w:rsid w:val="00266DE1"/>
    <w:rsid w:val="00280A82"/>
    <w:rsid w:val="0028625B"/>
    <w:rsid w:val="002944B8"/>
    <w:rsid w:val="00294F15"/>
    <w:rsid w:val="002A1AC7"/>
    <w:rsid w:val="002D16CE"/>
    <w:rsid w:val="002D3415"/>
    <w:rsid w:val="002E0EFB"/>
    <w:rsid w:val="002E6958"/>
    <w:rsid w:val="002E74E3"/>
    <w:rsid w:val="002F68B3"/>
    <w:rsid w:val="0031229D"/>
    <w:rsid w:val="00333174"/>
    <w:rsid w:val="00351E67"/>
    <w:rsid w:val="003640DF"/>
    <w:rsid w:val="00377579"/>
    <w:rsid w:val="00393415"/>
    <w:rsid w:val="003A4851"/>
    <w:rsid w:val="003B0220"/>
    <w:rsid w:val="003C275D"/>
    <w:rsid w:val="003E2E63"/>
    <w:rsid w:val="003F469D"/>
    <w:rsid w:val="003F6F5C"/>
    <w:rsid w:val="00432B6C"/>
    <w:rsid w:val="004343D4"/>
    <w:rsid w:val="00434F6C"/>
    <w:rsid w:val="00436D4E"/>
    <w:rsid w:val="00443406"/>
    <w:rsid w:val="004441AA"/>
    <w:rsid w:val="00447A87"/>
    <w:rsid w:val="0047238B"/>
    <w:rsid w:val="004749AA"/>
    <w:rsid w:val="00476743"/>
    <w:rsid w:val="00493C72"/>
    <w:rsid w:val="004C2F71"/>
    <w:rsid w:val="004D145F"/>
    <w:rsid w:val="004D1FB0"/>
    <w:rsid w:val="004D3DB9"/>
    <w:rsid w:val="004D5DAD"/>
    <w:rsid w:val="004E0D61"/>
    <w:rsid w:val="004F3D35"/>
    <w:rsid w:val="004F6CD5"/>
    <w:rsid w:val="0050107C"/>
    <w:rsid w:val="0050289C"/>
    <w:rsid w:val="005030DD"/>
    <w:rsid w:val="00505BDC"/>
    <w:rsid w:val="00506FD1"/>
    <w:rsid w:val="0051254F"/>
    <w:rsid w:val="005245A6"/>
    <w:rsid w:val="00547CD1"/>
    <w:rsid w:val="005A45F1"/>
    <w:rsid w:val="005A5405"/>
    <w:rsid w:val="005A6AE6"/>
    <w:rsid w:val="005A7ABE"/>
    <w:rsid w:val="005B6509"/>
    <w:rsid w:val="005C46D8"/>
    <w:rsid w:val="005E5593"/>
    <w:rsid w:val="0060646E"/>
    <w:rsid w:val="006125A9"/>
    <w:rsid w:val="00613564"/>
    <w:rsid w:val="00620FA4"/>
    <w:rsid w:val="006225D9"/>
    <w:rsid w:val="00633272"/>
    <w:rsid w:val="00636A6C"/>
    <w:rsid w:val="00652822"/>
    <w:rsid w:val="006532F0"/>
    <w:rsid w:val="00673A26"/>
    <w:rsid w:val="006812CD"/>
    <w:rsid w:val="006B0CF0"/>
    <w:rsid w:val="006E4278"/>
    <w:rsid w:val="00701C57"/>
    <w:rsid w:val="007279AE"/>
    <w:rsid w:val="007339AF"/>
    <w:rsid w:val="007479E0"/>
    <w:rsid w:val="007631FA"/>
    <w:rsid w:val="00771524"/>
    <w:rsid w:val="00787D50"/>
    <w:rsid w:val="007C5FE2"/>
    <w:rsid w:val="007F0778"/>
    <w:rsid w:val="00814134"/>
    <w:rsid w:val="008204A0"/>
    <w:rsid w:val="0082323B"/>
    <w:rsid w:val="00825339"/>
    <w:rsid w:val="00846CD5"/>
    <w:rsid w:val="00847FB3"/>
    <w:rsid w:val="00855033"/>
    <w:rsid w:val="00855CDD"/>
    <w:rsid w:val="00885D58"/>
    <w:rsid w:val="00893264"/>
    <w:rsid w:val="00894BF0"/>
    <w:rsid w:val="008B5333"/>
    <w:rsid w:val="008D563B"/>
    <w:rsid w:val="008F1788"/>
    <w:rsid w:val="008F444B"/>
    <w:rsid w:val="00912833"/>
    <w:rsid w:val="0092566D"/>
    <w:rsid w:val="009510F7"/>
    <w:rsid w:val="00981585"/>
    <w:rsid w:val="00983933"/>
    <w:rsid w:val="00993E06"/>
    <w:rsid w:val="009F08DB"/>
    <w:rsid w:val="009F201B"/>
    <w:rsid w:val="00A01E07"/>
    <w:rsid w:val="00A10D39"/>
    <w:rsid w:val="00A263CD"/>
    <w:rsid w:val="00A2733C"/>
    <w:rsid w:val="00A41EBF"/>
    <w:rsid w:val="00A6674E"/>
    <w:rsid w:val="00AA0625"/>
    <w:rsid w:val="00AB3B1C"/>
    <w:rsid w:val="00AB542F"/>
    <w:rsid w:val="00AE25B4"/>
    <w:rsid w:val="00AE5761"/>
    <w:rsid w:val="00B26372"/>
    <w:rsid w:val="00B34519"/>
    <w:rsid w:val="00B52F8B"/>
    <w:rsid w:val="00B536F4"/>
    <w:rsid w:val="00B7054E"/>
    <w:rsid w:val="00B70841"/>
    <w:rsid w:val="00B83A8F"/>
    <w:rsid w:val="00B95EA8"/>
    <w:rsid w:val="00B96FD9"/>
    <w:rsid w:val="00BA29F2"/>
    <w:rsid w:val="00BC37EB"/>
    <w:rsid w:val="00BD4D5E"/>
    <w:rsid w:val="00BE1D3E"/>
    <w:rsid w:val="00BE434D"/>
    <w:rsid w:val="00C06D73"/>
    <w:rsid w:val="00C11F0D"/>
    <w:rsid w:val="00C2601A"/>
    <w:rsid w:val="00C32287"/>
    <w:rsid w:val="00C55DFF"/>
    <w:rsid w:val="00C6443E"/>
    <w:rsid w:val="00C74496"/>
    <w:rsid w:val="00C85E30"/>
    <w:rsid w:val="00CA0862"/>
    <w:rsid w:val="00CA38E4"/>
    <w:rsid w:val="00CB36E4"/>
    <w:rsid w:val="00CC03F9"/>
    <w:rsid w:val="00CC0683"/>
    <w:rsid w:val="00CC42FD"/>
    <w:rsid w:val="00CD403C"/>
    <w:rsid w:val="00D0067C"/>
    <w:rsid w:val="00D623EF"/>
    <w:rsid w:val="00D714D6"/>
    <w:rsid w:val="00D8615E"/>
    <w:rsid w:val="00D9640F"/>
    <w:rsid w:val="00DB4567"/>
    <w:rsid w:val="00DC40D6"/>
    <w:rsid w:val="00DC7B0F"/>
    <w:rsid w:val="00DD24E5"/>
    <w:rsid w:val="00DE25A1"/>
    <w:rsid w:val="00E042CB"/>
    <w:rsid w:val="00E14B46"/>
    <w:rsid w:val="00E157B4"/>
    <w:rsid w:val="00E157FE"/>
    <w:rsid w:val="00E36732"/>
    <w:rsid w:val="00E828D8"/>
    <w:rsid w:val="00E974BD"/>
    <w:rsid w:val="00EC2785"/>
    <w:rsid w:val="00EC4305"/>
    <w:rsid w:val="00EC7092"/>
    <w:rsid w:val="00ED3E4D"/>
    <w:rsid w:val="00ED6A00"/>
    <w:rsid w:val="00EF3A81"/>
    <w:rsid w:val="00F018F3"/>
    <w:rsid w:val="00F03C54"/>
    <w:rsid w:val="00F22AEE"/>
    <w:rsid w:val="00F33271"/>
    <w:rsid w:val="00F40909"/>
    <w:rsid w:val="00F55341"/>
    <w:rsid w:val="00F90233"/>
    <w:rsid w:val="00F9208C"/>
    <w:rsid w:val="00FB7E3D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2E74E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E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uiPriority w:val="99"/>
    <w:rsid w:val="00AE25B4"/>
    <w:rPr>
      <w:rFonts w:ascii="Arial" w:hAnsi="Arial" w:cs="Arial"/>
      <w:sz w:val="24"/>
      <w:szCs w:val="24"/>
    </w:rPr>
  </w:style>
  <w:style w:type="paragraph" w:customStyle="1" w:styleId="Style2">
    <w:name w:val="Style 2"/>
    <w:basedOn w:val="Normal"/>
    <w:uiPriority w:val="99"/>
    <w:rsid w:val="00AE25B4"/>
    <w:pPr>
      <w:widowControl w:val="0"/>
      <w:autoSpaceDE w:val="0"/>
      <w:autoSpaceDN w:val="0"/>
      <w:spacing w:before="252" w:after="0" w:line="240" w:lineRule="auto"/>
      <w:ind w:left="1080"/>
    </w:pPr>
    <w:rPr>
      <w:rFonts w:ascii="Arial" w:eastAsiaTheme="minorEastAsia" w:hAnsi="Arial" w:cs="Arial"/>
      <w:lang w:val="en-US" w:eastAsia="es-MX"/>
    </w:rPr>
  </w:style>
  <w:style w:type="paragraph" w:customStyle="1" w:styleId="Style1">
    <w:name w:val="Style 1"/>
    <w:basedOn w:val="Normal"/>
    <w:uiPriority w:val="99"/>
    <w:rsid w:val="00AE2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MX"/>
    </w:rPr>
  </w:style>
  <w:style w:type="character" w:customStyle="1" w:styleId="CharacterStyle1">
    <w:name w:val="Character Style 1"/>
    <w:uiPriority w:val="99"/>
    <w:rsid w:val="00AE25B4"/>
    <w:rPr>
      <w:sz w:val="20"/>
      <w:szCs w:val="20"/>
    </w:rPr>
  </w:style>
  <w:style w:type="paragraph" w:customStyle="1" w:styleId="Style3">
    <w:name w:val="Style 3"/>
    <w:basedOn w:val="Normal"/>
    <w:uiPriority w:val="99"/>
    <w:rsid w:val="00AE25B4"/>
    <w:pPr>
      <w:widowControl w:val="0"/>
      <w:autoSpaceDE w:val="0"/>
      <w:autoSpaceDN w:val="0"/>
      <w:spacing w:before="252" w:after="0" w:line="240" w:lineRule="auto"/>
      <w:ind w:left="1080" w:right="1152"/>
    </w:pPr>
    <w:rPr>
      <w:rFonts w:ascii="Arial" w:eastAsiaTheme="minorEastAsia" w:hAnsi="Arial" w:cs="Arial"/>
      <w:lang w:val="en-US" w:eastAsia="es-MX"/>
    </w:rPr>
  </w:style>
  <w:style w:type="paragraph" w:styleId="Encabezado">
    <w:name w:val="header"/>
    <w:basedOn w:val="Normal"/>
    <w:link w:val="EncabezadoCar"/>
    <w:uiPriority w:val="99"/>
    <w:unhideWhenUsed/>
    <w:rsid w:val="00AE2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5B4"/>
  </w:style>
  <w:style w:type="paragraph" w:styleId="Piedepgina">
    <w:name w:val="footer"/>
    <w:basedOn w:val="Normal"/>
    <w:link w:val="PiedepginaCar"/>
    <w:uiPriority w:val="99"/>
    <w:unhideWhenUsed/>
    <w:rsid w:val="00AE2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5B4"/>
  </w:style>
  <w:style w:type="paragraph" w:styleId="Prrafodelista">
    <w:name w:val="List Paragraph"/>
    <w:basedOn w:val="Normal"/>
    <w:uiPriority w:val="34"/>
    <w:qFormat/>
    <w:rsid w:val="00547CD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73A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3A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3A2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73A2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333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AB3B1C"/>
  </w:style>
  <w:style w:type="paragraph" w:customStyle="1" w:styleId="EncabezadoypieA">
    <w:name w:val="Encabezado y pie A"/>
    <w:rsid w:val="00AB3B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s-ES_tradnl" w:eastAsia="es-MX"/>
    </w:rPr>
  </w:style>
  <w:style w:type="character" w:customStyle="1" w:styleId="Hyperlink0">
    <w:name w:val="Hyperlink.0"/>
    <w:basedOn w:val="Ninguno"/>
    <w:rsid w:val="00AB3B1C"/>
    <w:rPr>
      <w:rFonts w:ascii="Trebuchet MS" w:eastAsia="Trebuchet MS" w:hAnsi="Trebuchet MS" w:cs="Trebuchet MS"/>
      <w:b/>
      <w:bCs/>
      <w:color w:val="98185E"/>
      <w:u w:val="none"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2E74E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E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uiPriority w:val="99"/>
    <w:rsid w:val="00AE25B4"/>
    <w:rPr>
      <w:rFonts w:ascii="Arial" w:hAnsi="Arial" w:cs="Arial"/>
      <w:sz w:val="24"/>
      <w:szCs w:val="24"/>
    </w:rPr>
  </w:style>
  <w:style w:type="paragraph" w:customStyle="1" w:styleId="Style2">
    <w:name w:val="Style 2"/>
    <w:basedOn w:val="Normal"/>
    <w:uiPriority w:val="99"/>
    <w:rsid w:val="00AE25B4"/>
    <w:pPr>
      <w:widowControl w:val="0"/>
      <w:autoSpaceDE w:val="0"/>
      <w:autoSpaceDN w:val="0"/>
      <w:spacing w:before="252" w:after="0" w:line="240" w:lineRule="auto"/>
      <w:ind w:left="1080"/>
    </w:pPr>
    <w:rPr>
      <w:rFonts w:ascii="Arial" w:eastAsiaTheme="minorEastAsia" w:hAnsi="Arial" w:cs="Arial"/>
      <w:lang w:val="en-US" w:eastAsia="es-MX"/>
    </w:rPr>
  </w:style>
  <w:style w:type="paragraph" w:customStyle="1" w:styleId="Style1">
    <w:name w:val="Style 1"/>
    <w:basedOn w:val="Normal"/>
    <w:uiPriority w:val="99"/>
    <w:rsid w:val="00AE2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MX"/>
    </w:rPr>
  </w:style>
  <w:style w:type="character" w:customStyle="1" w:styleId="CharacterStyle1">
    <w:name w:val="Character Style 1"/>
    <w:uiPriority w:val="99"/>
    <w:rsid w:val="00AE25B4"/>
    <w:rPr>
      <w:sz w:val="20"/>
      <w:szCs w:val="20"/>
    </w:rPr>
  </w:style>
  <w:style w:type="paragraph" w:customStyle="1" w:styleId="Style3">
    <w:name w:val="Style 3"/>
    <w:basedOn w:val="Normal"/>
    <w:uiPriority w:val="99"/>
    <w:rsid w:val="00AE25B4"/>
    <w:pPr>
      <w:widowControl w:val="0"/>
      <w:autoSpaceDE w:val="0"/>
      <w:autoSpaceDN w:val="0"/>
      <w:spacing w:before="252" w:after="0" w:line="240" w:lineRule="auto"/>
      <w:ind w:left="1080" w:right="1152"/>
    </w:pPr>
    <w:rPr>
      <w:rFonts w:ascii="Arial" w:eastAsiaTheme="minorEastAsia" w:hAnsi="Arial" w:cs="Arial"/>
      <w:lang w:val="en-US" w:eastAsia="es-MX"/>
    </w:rPr>
  </w:style>
  <w:style w:type="paragraph" w:styleId="Encabezado">
    <w:name w:val="header"/>
    <w:basedOn w:val="Normal"/>
    <w:link w:val="EncabezadoCar"/>
    <w:uiPriority w:val="99"/>
    <w:unhideWhenUsed/>
    <w:rsid w:val="00AE2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5B4"/>
  </w:style>
  <w:style w:type="paragraph" w:styleId="Piedepgina">
    <w:name w:val="footer"/>
    <w:basedOn w:val="Normal"/>
    <w:link w:val="PiedepginaCar"/>
    <w:uiPriority w:val="99"/>
    <w:unhideWhenUsed/>
    <w:rsid w:val="00AE2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5B4"/>
  </w:style>
  <w:style w:type="paragraph" w:styleId="Prrafodelista">
    <w:name w:val="List Paragraph"/>
    <w:basedOn w:val="Normal"/>
    <w:uiPriority w:val="34"/>
    <w:qFormat/>
    <w:rsid w:val="00547CD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73A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3A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3A2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73A2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333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AB3B1C"/>
  </w:style>
  <w:style w:type="paragraph" w:customStyle="1" w:styleId="EncabezadoypieA">
    <w:name w:val="Encabezado y pie A"/>
    <w:rsid w:val="00AB3B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s-ES_tradnl" w:eastAsia="es-MX"/>
    </w:rPr>
  </w:style>
  <w:style w:type="character" w:customStyle="1" w:styleId="Hyperlink0">
    <w:name w:val="Hyperlink.0"/>
    <w:basedOn w:val="Ninguno"/>
    <w:rsid w:val="00AB3B1C"/>
    <w:rPr>
      <w:rFonts w:ascii="Trebuchet MS" w:eastAsia="Trebuchet MS" w:hAnsi="Trebuchet MS" w:cs="Trebuchet MS"/>
      <w:b/>
      <w:bCs/>
      <w:color w:val="98185E"/>
      <w:u w:val="none"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diputados.gob.mx" TargetMode="External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lsoldetoluca.com.mx/local/nuevas-protestas-contra-el-tarifazo-4715326.html" TargetMode="External"/><Relationship Id="rId2" Type="http://schemas.openxmlformats.org/officeDocument/2006/relationships/hyperlink" Target="https://www.jornada.com.mx/ultimas/estados/2020/01/09/trifulca-en-protesta-contra-tarifazo-en-edomex-hay-3-detenidos-2544.html" TargetMode="External"/><Relationship Id="rId1" Type="http://schemas.openxmlformats.org/officeDocument/2006/relationships/hyperlink" Target="http://appweb.cndh.org.mx/biblioteca/archivos/pdfs/cartilla-Movilidad-Vivienda-DH.pdf" TargetMode="External"/><Relationship Id="rId6" Type="http://schemas.openxmlformats.org/officeDocument/2006/relationships/hyperlink" Target="https://www.jornada.com.mx/ultimas/estados/2020/03/04/pese-a-protestas-transportistas-de-edomex-aplican-2018tarifazo2019-6451.html" TargetMode="External"/><Relationship Id="rId5" Type="http://schemas.openxmlformats.org/officeDocument/2006/relationships/hyperlink" Target="https://www.elvalle.com.mx/estado-de-mexico/story/9518/continuan-las-manifestaciones-contra-el-tarifazo" TargetMode="External"/><Relationship Id="rId4" Type="http://schemas.openxmlformats.org/officeDocument/2006/relationships/hyperlink" Target="https://www.eluniversal.com.mx/metropoli/edomex/estudiantes-marchan-contra-tarifazo-en-edom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039A-3619-4E3F-BDDD-50D9CF6B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4310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Pérez Alemán</dc:creator>
  <cp:lastModifiedBy>HPTOUCH</cp:lastModifiedBy>
  <cp:revision>2</cp:revision>
  <cp:lastPrinted>2020-07-17T23:24:00Z</cp:lastPrinted>
  <dcterms:created xsi:type="dcterms:W3CDTF">2020-08-12T19:25:00Z</dcterms:created>
  <dcterms:modified xsi:type="dcterms:W3CDTF">2020-08-12T19:25:00Z</dcterms:modified>
</cp:coreProperties>
</file>