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DE" w:rsidRDefault="00183ADE" w:rsidP="00FF58FB">
      <w:pPr>
        <w:spacing w:after="0" w:line="240" w:lineRule="auto"/>
        <w:contextualSpacing/>
        <w:jc w:val="right"/>
        <w:rPr>
          <w:rFonts w:ascii="Arial" w:hAnsi="Arial" w:cs="Arial"/>
          <w:bCs/>
          <w:sz w:val="24"/>
          <w:szCs w:val="24"/>
        </w:rPr>
      </w:pPr>
      <w:bookmarkStart w:id="0" w:name="_GoBack"/>
      <w:bookmarkEnd w:id="0"/>
    </w:p>
    <w:p w:rsidR="00FF58FB" w:rsidRPr="000D002E" w:rsidRDefault="00183ADE" w:rsidP="00FF58FB">
      <w:pPr>
        <w:spacing w:after="0" w:line="240" w:lineRule="auto"/>
        <w:contextualSpacing/>
        <w:jc w:val="right"/>
        <w:rPr>
          <w:rFonts w:ascii="Arial" w:hAnsi="Arial" w:cs="Arial"/>
          <w:bCs/>
          <w:sz w:val="24"/>
          <w:szCs w:val="24"/>
        </w:rPr>
      </w:pPr>
      <w:r>
        <w:rPr>
          <w:rFonts w:ascii="Arial" w:hAnsi="Arial" w:cs="Arial"/>
          <w:bCs/>
          <w:sz w:val="24"/>
          <w:szCs w:val="24"/>
        </w:rPr>
        <w:t>Toluca, Méx</w:t>
      </w:r>
      <w:r w:rsidR="00764B44">
        <w:rPr>
          <w:rFonts w:ascii="Arial" w:hAnsi="Arial" w:cs="Arial"/>
          <w:bCs/>
          <w:sz w:val="24"/>
          <w:szCs w:val="24"/>
        </w:rPr>
        <w:t>ico a 8 de Noviembre</w:t>
      </w:r>
      <w:r w:rsidR="00FF58FB" w:rsidRPr="000D002E">
        <w:rPr>
          <w:rFonts w:ascii="Arial" w:hAnsi="Arial" w:cs="Arial"/>
          <w:bCs/>
          <w:sz w:val="24"/>
          <w:szCs w:val="24"/>
        </w:rPr>
        <w:t xml:space="preserve"> de 2022.</w:t>
      </w:r>
    </w:p>
    <w:p w:rsidR="00FF58FB" w:rsidRDefault="00FF58FB" w:rsidP="00FF58FB">
      <w:pPr>
        <w:spacing w:after="0" w:line="240" w:lineRule="auto"/>
        <w:contextualSpacing/>
        <w:jc w:val="both"/>
        <w:rPr>
          <w:rFonts w:ascii="Arial" w:hAnsi="Arial" w:cs="Arial"/>
          <w:b/>
          <w:bCs/>
          <w:sz w:val="24"/>
          <w:szCs w:val="24"/>
        </w:rPr>
      </w:pPr>
    </w:p>
    <w:p w:rsidR="00FF58FB" w:rsidRPr="00B122B2" w:rsidRDefault="00FF58FB" w:rsidP="00FF58FB">
      <w:pPr>
        <w:spacing w:after="0" w:line="240" w:lineRule="auto"/>
        <w:contextualSpacing/>
        <w:jc w:val="both"/>
        <w:rPr>
          <w:rFonts w:ascii="Arial" w:hAnsi="Arial" w:cs="Arial"/>
          <w:b/>
          <w:bCs/>
          <w:sz w:val="24"/>
          <w:szCs w:val="24"/>
        </w:rPr>
      </w:pPr>
      <w:r w:rsidRPr="00B122B2">
        <w:rPr>
          <w:rFonts w:ascii="Arial" w:hAnsi="Arial" w:cs="Arial"/>
          <w:b/>
          <w:bCs/>
          <w:sz w:val="24"/>
          <w:szCs w:val="24"/>
        </w:rPr>
        <w:t>DIPUTAD</w:t>
      </w:r>
      <w:r w:rsidR="00DB279D">
        <w:rPr>
          <w:rFonts w:ascii="Arial" w:hAnsi="Arial" w:cs="Arial"/>
          <w:b/>
          <w:bCs/>
          <w:sz w:val="24"/>
          <w:szCs w:val="24"/>
        </w:rPr>
        <w:t>O. ENRIQUE EDGARDO JACOB ROCHA.</w:t>
      </w:r>
    </w:p>
    <w:p w:rsidR="00FF58FB" w:rsidRPr="00B122B2" w:rsidRDefault="00FF58FB" w:rsidP="00FF58FB">
      <w:pPr>
        <w:spacing w:after="0" w:line="240" w:lineRule="auto"/>
        <w:contextualSpacing/>
        <w:jc w:val="both"/>
        <w:rPr>
          <w:rFonts w:ascii="Arial" w:hAnsi="Arial" w:cs="Arial"/>
          <w:b/>
          <w:bCs/>
          <w:sz w:val="24"/>
          <w:szCs w:val="24"/>
        </w:rPr>
      </w:pPr>
      <w:r w:rsidRPr="00B122B2">
        <w:rPr>
          <w:rFonts w:ascii="Arial" w:hAnsi="Arial" w:cs="Arial"/>
          <w:b/>
          <w:bCs/>
          <w:sz w:val="24"/>
          <w:szCs w:val="24"/>
        </w:rPr>
        <w:t>PRESIDENT</w:t>
      </w:r>
      <w:r w:rsidR="00DB279D">
        <w:rPr>
          <w:rFonts w:ascii="Arial" w:hAnsi="Arial" w:cs="Arial"/>
          <w:b/>
          <w:bCs/>
          <w:sz w:val="24"/>
          <w:szCs w:val="24"/>
        </w:rPr>
        <w:t xml:space="preserve">E </w:t>
      </w:r>
      <w:r w:rsidRPr="00B122B2">
        <w:rPr>
          <w:rFonts w:ascii="Arial" w:hAnsi="Arial" w:cs="Arial"/>
          <w:b/>
          <w:bCs/>
          <w:sz w:val="24"/>
          <w:szCs w:val="24"/>
        </w:rPr>
        <w:t>DE LA</w:t>
      </w:r>
      <w:r w:rsidR="00DB279D">
        <w:rPr>
          <w:rFonts w:ascii="Arial" w:hAnsi="Arial" w:cs="Arial"/>
          <w:b/>
          <w:bCs/>
          <w:sz w:val="24"/>
          <w:szCs w:val="24"/>
        </w:rPr>
        <w:t xml:space="preserve"> DIRECTIVA DE LA H. “LXI”  </w:t>
      </w:r>
    </w:p>
    <w:p w:rsidR="00FF58FB" w:rsidRPr="00B122B2" w:rsidRDefault="00FF58FB" w:rsidP="00FF58FB">
      <w:pPr>
        <w:spacing w:after="0" w:line="240" w:lineRule="auto"/>
        <w:contextualSpacing/>
        <w:jc w:val="both"/>
        <w:rPr>
          <w:rFonts w:ascii="Arial" w:hAnsi="Arial" w:cs="Arial"/>
          <w:b/>
          <w:bCs/>
          <w:sz w:val="24"/>
          <w:szCs w:val="24"/>
        </w:rPr>
      </w:pPr>
      <w:r w:rsidRPr="00B122B2">
        <w:rPr>
          <w:rFonts w:ascii="Arial" w:hAnsi="Arial" w:cs="Arial"/>
          <w:b/>
          <w:bCs/>
          <w:sz w:val="24"/>
          <w:szCs w:val="24"/>
        </w:rPr>
        <w:t xml:space="preserve">LEGISLATURA DEL ESTADO </w:t>
      </w:r>
      <w:r w:rsidR="00DB279D">
        <w:rPr>
          <w:rFonts w:ascii="Arial" w:hAnsi="Arial" w:cs="Arial"/>
          <w:b/>
          <w:bCs/>
          <w:sz w:val="24"/>
          <w:szCs w:val="24"/>
        </w:rPr>
        <w:t>D</w:t>
      </w:r>
      <w:r w:rsidRPr="00B122B2">
        <w:rPr>
          <w:rFonts w:ascii="Arial" w:hAnsi="Arial" w:cs="Arial"/>
          <w:b/>
          <w:bCs/>
          <w:sz w:val="24"/>
          <w:szCs w:val="24"/>
        </w:rPr>
        <w:t>E MÉXICO</w:t>
      </w:r>
      <w:r w:rsidR="00DB279D">
        <w:rPr>
          <w:rFonts w:ascii="Arial" w:hAnsi="Arial" w:cs="Arial"/>
          <w:b/>
          <w:bCs/>
          <w:sz w:val="24"/>
          <w:szCs w:val="24"/>
        </w:rPr>
        <w:t>.</w:t>
      </w:r>
    </w:p>
    <w:p w:rsidR="00FF58FB" w:rsidRPr="00B122B2" w:rsidRDefault="00FF58FB" w:rsidP="00FF58FB">
      <w:pPr>
        <w:spacing w:after="0" w:line="240" w:lineRule="auto"/>
        <w:contextualSpacing/>
        <w:jc w:val="both"/>
        <w:rPr>
          <w:rFonts w:ascii="Arial" w:hAnsi="Arial" w:cs="Arial"/>
          <w:b/>
          <w:bCs/>
          <w:sz w:val="24"/>
          <w:szCs w:val="24"/>
        </w:rPr>
      </w:pPr>
      <w:r w:rsidRPr="00B122B2">
        <w:rPr>
          <w:rFonts w:ascii="Arial" w:hAnsi="Arial" w:cs="Arial"/>
          <w:b/>
          <w:bCs/>
          <w:sz w:val="24"/>
          <w:szCs w:val="24"/>
        </w:rPr>
        <w:t>P R E S E N T E</w:t>
      </w:r>
    </w:p>
    <w:p w:rsidR="00FF58FB" w:rsidRPr="00B122B2" w:rsidRDefault="00FF58FB" w:rsidP="00FF58FB">
      <w:pPr>
        <w:spacing w:line="360" w:lineRule="auto"/>
        <w:contextualSpacing/>
        <w:jc w:val="both"/>
        <w:rPr>
          <w:rFonts w:ascii="Arial" w:hAnsi="Arial" w:cs="Arial"/>
          <w:b/>
          <w:bCs/>
          <w:sz w:val="24"/>
          <w:szCs w:val="24"/>
        </w:rPr>
      </w:pPr>
    </w:p>
    <w:p w:rsidR="00FF58FB" w:rsidRDefault="00FF58FB" w:rsidP="00FF58FB">
      <w:pPr>
        <w:spacing w:line="312" w:lineRule="auto"/>
        <w:jc w:val="both"/>
        <w:rPr>
          <w:rFonts w:ascii="Arial" w:eastAsia="Arial" w:hAnsi="Arial" w:cs="Arial"/>
          <w:sz w:val="24"/>
          <w:szCs w:val="24"/>
        </w:rPr>
      </w:pPr>
      <w:r w:rsidRPr="00B122B2">
        <w:rPr>
          <w:rFonts w:ascii="Arial" w:eastAsia="Arial" w:hAnsi="Arial" w:cs="Arial"/>
          <w:b/>
          <w:sz w:val="24"/>
          <w:szCs w:val="24"/>
        </w:rPr>
        <w:t>Diputado</w:t>
      </w:r>
      <w:r w:rsidRPr="00B122B2">
        <w:rPr>
          <w:rFonts w:ascii="Arial" w:eastAsia="Arial" w:hAnsi="Arial" w:cs="Arial"/>
          <w:sz w:val="24"/>
          <w:szCs w:val="24"/>
        </w:rPr>
        <w:t xml:space="preserve"> </w:t>
      </w:r>
      <w:r w:rsidRPr="00B122B2">
        <w:rPr>
          <w:rFonts w:ascii="Arial" w:eastAsia="Arial" w:hAnsi="Arial" w:cs="Arial"/>
          <w:b/>
          <w:sz w:val="24"/>
          <w:szCs w:val="24"/>
        </w:rPr>
        <w:t>Max Agustín Correa Hernández</w:t>
      </w:r>
      <w:r w:rsidRPr="00B122B2">
        <w:rPr>
          <w:rFonts w:ascii="Arial" w:eastAsia="Arial" w:hAnsi="Arial" w:cs="Arial"/>
          <w:sz w:val="24"/>
          <w:szCs w:val="24"/>
        </w:rPr>
        <w:t xml:space="preserve"> integrante del Grupo Parlamentario de morena, con fundamento en lo dispuesto en los artículos</w:t>
      </w:r>
      <w:r>
        <w:rPr>
          <w:rFonts w:ascii="Arial" w:eastAsia="Arial" w:hAnsi="Arial" w:cs="Arial"/>
          <w:sz w:val="24"/>
          <w:szCs w:val="24"/>
        </w:rPr>
        <w:t>,</w:t>
      </w:r>
      <w:r w:rsidRPr="00B122B2">
        <w:rPr>
          <w:rFonts w:ascii="Arial" w:eastAsia="Arial" w:hAnsi="Arial" w:cs="Arial"/>
          <w:sz w:val="24"/>
          <w:szCs w:val="24"/>
        </w:rPr>
        <w:t xml:space="preserve"> 6 y 71 fracción III de la Constitución Política de los Estados Unidos Mexicanos; y en ejercicio del derecho que me confiere los artículos 51 fracción II, 57 y 61 fracción I de la Constitución Política del Estado Libre y Soberano de México, 28 fracción I, 38 fracción II, 79 y 81 de la Ley Orgánica del Poder Legislativo del Estado Libre y Soberano de México y 68 de Reglamento del Poder Legislativo del Estado Libre y Soberano de México, someto a la consideración de esta Honorable Legislatura</w:t>
      </w:r>
      <w:r>
        <w:rPr>
          <w:rFonts w:ascii="Arial" w:eastAsia="Arial" w:hAnsi="Arial" w:cs="Arial"/>
          <w:sz w:val="24"/>
          <w:szCs w:val="24"/>
        </w:rPr>
        <w:t xml:space="preserve">, </w:t>
      </w:r>
      <w:r>
        <w:rPr>
          <w:rFonts w:ascii="Arial" w:eastAsia="Arial" w:hAnsi="Arial" w:cs="Arial"/>
          <w:b/>
          <w:bCs/>
          <w:sz w:val="24"/>
          <w:szCs w:val="24"/>
        </w:rPr>
        <w:t>I</w:t>
      </w:r>
      <w:r w:rsidRPr="00FE234D">
        <w:rPr>
          <w:rFonts w:ascii="Arial" w:eastAsia="Arial" w:hAnsi="Arial" w:cs="Arial"/>
          <w:b/>
          <w:bCs/>
          <w:sz w:val="24"/>
          <w:szCs w:val="24"/>
        </w:rPr>
        <w:t xml:space="preserve">niciativa con </w:t>
      </w:r>
      <w:r w:rsidR="00764B44">
        <w:rPr>
          <w:rFonts w:ascii="Arial" w:eastAsia="Arial" w:hAnsi="Arial" w:cs="Arial"/>
          <w:b/>
          <w:bCs/>
          <w:sz w:val="24"/>
          <w:szCs w:val="24"/>
        </w:rPr>
        <w:t>P</w:t>
      </w:r>
      <w:r w:rsidRPr="00FE234D">
        <w:rPr>
          <w:rFonts w:ascii="Arial" w:eastAsia="Arial" w:hAnsi="Arial" w:cs="Arial"/>
          <w:b/>
          <w:bCs/>
          <w:sz w:val="24"/>
          <w:szCs w:val="24"/>
        </w:rPr>
        <w:t xml:space="preserve">royecto de </w:t>
      </w:r>
      <w:r w:rsidR="00764B44">
        <w:rPr>
          <w:rFonts w:ascii="Arial" w:eastAsia="Arial" w:hAnsi="Arial" w:cs="Arial"/>
          <w:b/>
          <w:bCs/>
          <w:sz w:val="24"/>
          <w:szCs w:val="24"/>
        </w:rPr>
        <w:t>D</w:t>
      </w:r>
      <w:r w:rsidRPr="00FE234D">
        <w:rPr>
          <w:rFonts w:ascii="Arial" w:eastAsia="Arial" w:hAnsi="Arial" w:cs="Arial"/>
          <w:b/>
          <w:bCs/>
          <w:sz w:val="24"/>
          <w:szCs w:val="24"/>
        </w:rPr>
        <w:t xml:space="preserve">ecreto, </w:t>
      </w:r>
      <w:r w:rsidRPr="00FA13EC">
        <w:rPr>
          <w:rFonts w:ascii="Arial" w:eastAsia="Arial" w:hAnsi="Arial" w:cs="Arial"/>
          <w:b/>
          <w:bCs/>
          <w:sz w:val="24"/>
          <w:szCs w:val="24"/>
        </w:rPr>
        <w:t>p</w:t>
      </w:r>
      <w:r>
        <w:rPr>
          <w:rFonts w:ascii="Arial" w:eastAsia="Arial" w:hAnsi="Arial" w:cs="Arial"/>
          <w:b/>
          <w:bCs/>
          <w:sz w:val="24"/>
          <w:szCs w:val="24"/>
        </w:rPr>
        <w:t xml:space="preserve">ara </w:t>
      </w:r>
      <w:r w:rsidRPr="00FA13EC">
        <w:rPr>
          <w:rFonts w:ascii="Arial" w:eastAsia="Arial" w:hAnsi="Arial" w:cs="Arial"/>
          <w:b/>
          <w:bCs/>
          <w:sz w:val="24"/>
          <w:szCs w:val="24"/>
        </w:rPr>
        <w:t xml:space="preserve">inscribir con letras doradas en el Salón de Sesiones “José María Morelos y Pavón” del Recinto del Poder Legislativo del Estado de México, el nombre de la Ilustre Insurgente Mexiquense Manuela Medina “La Capitana”, </w:t>
      </w:r>
      <w:r w:rsidRPr="00FE234D">
        <w:rPr>
          <w:rFonts w:ascii="Arial" w:eastAsia="Arial" w:hAnsi="Arial" w:cs="Arial"/>
          <w:sz w:val="24"/>
          <w:szCs w:val="24"/>
        </w:rPr>
        <w:t>conforme a la siguiente:</w:t>
      </w:r>
    </w:p>
    <w:p w:rsidR="00FF58FB" w:rsidRPr="009D1BD6" w:rsidRDefault="00FF58FB" w:rsidP="00FF58FB">
      <w:pPr>
        <w:spacing w:line="312" w:lineRule="auto"/>
        <w:jc w:val="both"/>
        <w:rPr>
          <w:rFonts w:ascii="Arial" w:eastAsia="Arial" w:hAnsi="Arial" w:cs="Arial"/>
          <w:sz w:val="24"/>
          <w:szCs w:val="24"/>
        </w:rPr>
      </w:pPr>
    </w:p>
    <w:p w:rsidR="00FF58FB" w:rsidRPr="00FE234D" w:rsidRDefault="00FF58FB" w:rsidP="00FF58FB">
      <w:pPr>
        <w:spacing w:line="360" w:lineRule="auto"/>
        <w:jc w:val="center"/>
        <w:rPr>
          <w:rFonts w:ascii="Arial" w:hAnsi="Arial" w:cs="Arial"/>
          <w:b/>
          <w:sz w:val="24"/>
        </w:rPr>
      </w:pPr>
      <w:r w:rsidRPr="00FE234D">
        <w:rPr>
          <w:rFonts w:ascii="Arial" w:hAnsi="Arial" w:cs="Arial"/>
          <w:b/>
          <w:sz w:val="24"/>
        </w:rPr>
        <w:t>EXPOSICIÓN DE MOTIVOS</w:t>
      </w:r>
    </w:p>
    <w:p w:rsidR="00FF58FB" w:rsidRDefault="00FF58FB" w:rsidP="00FF58FB">
      <w:pPr>
        <w:spacing w:line="360" w:lineRule="auto"/>
        <w:contextualSpacing/>
        <w:jc w:val="both"/>
        <w:rPr>
          <w:rFonts w:ascii="Arial" w:eastAsia="Calibri" w:hAnsi="Arial" w:cs="Arial"/>
          <w:bCs/>
          <w:sz w:val="24"/>
        </w:rPr>
      </w:pPr>
      <w:r w:rsidRPr="009D1BD6">
        <w:rPr>
          <w:rFonts w:ascii="Arial" w:eastAsia="Calibri" w:hAnsi="Arial" w:cs="Arial"/>
          <w:bCs/>
          <w:sz w:val="24"/>
        </w:rPr>
        <w:t>Entender mejor nuestra historia y reconocer a los que dieron su vida para vivir en la forma en la que hoy lo hacemos, es fundamental para concebir nuestro entorno y reconocer las acciones que llevaron a construir la nación que hoy es México.</w:t>
      </w:r>
    </w:p>
    <w:p w:rsidR="00FF58FB" w:rsidRDefault="00FF58FB" w:rsidP="00FF58FB">
      <w:pPr>
        <w:spacing w:line="360" w:lineRule="auto"/>
        <w:contextualSpacing/>
        <w:jc w:val="both"/>
        <w:rPr>
          <w:rFonts w:ascii="Arial" w:eastAsia="Calibri" w:hAnsi="Arial" w:cs="Arial"/>
          <w:bCs/>
          <w:sz w:val="24"/>
        </w:rPr>
      </w:pPr>
    </w:p>
    <w:p w:rsidR="00FF58FB" w:rsidRPr="009D1BD6" w:rsidRDefault="00FF58FB" w:rsidP="00FF58FB">
      <w:pPr>
        <w:spacing w:after="0" w:line="240" w:lineRule="auto"/>
        <w:jc w:val="both"/>
        <w:rPr>
          <w:rFonts w:ascii="Arial" w:eastAsia="Calibri" w:hAnsi="Arial" w:cs="Arial"/>
          <w:bCs/>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b/>
          <w:bCs/>
          <w:sz w:val="24"/>
        </w:rPr>
        <w:t>El 2 de marzo de 2022 se conmemoró el Bicentenario del Fallecimiento de Manuela Medina “La Capitana”, quien nació en fecha incierta en el año de 1780 en la población de Taxco,</w:t>
      </w:r>
      <w:r w:rsidRPr="00FA13EC">
        <w:rPr>
          <w:rFonts w:ascii="Arial" w:eastAsia="Calibri" w:hAnsi="Arial" w:cs="Arial"/>
          <w:sz w:val="24"/>
        </w:rPr>
        <w:t xml:space="preserve"> hoy Estado de Guerrero, que en ese tiempo se ubicaba </w:t>
      </w:r>
      <w:r w:rsidRPr="00FA13EC">
        <w:rPr>
          <w:rFonts w:ascii="Arial" w:eastAsia="Calibri" w:hAnsi="Arial" w:cs="Arial"/>
          <w:sz w:val="24"/>
        </w:rPr>
        <w:lastRenderedPageBreak/>
        <w:t>en la Nueva España, que posteriormente adquirió el nombre de la Provincia de México, territorio que el 31 de enero de 1824 se transformó en el Estado de México.</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 xml:space="preserve">Los biógrafos de Manuela Medina la describen como una mujer alta, fuerte, de largas trenzas negras y ojos color aceituna. </w:t>
      </w:r>
      <w:r w:rsidRPr="00FA13EC">
        <w:rPr>
          <w:rFonts w:ascii="Arial" w:eastAsia="Calibri" w:hAnsi="Arial" w:cs="Arial"/>
          <w:b/>
          <w:bCs/>
          <w:sz w:val="24"/>
        </w:rPr>
        <w:t>Fue una heroína insurgente</w:t>
      </w:r>
      <w:r w:rsidRPr="00FA13EC">
        <w:rPr>
          <w:rFonts w:ascii="Arial" w:eastAsia="Calibri" w:hAnsi="Arial" w:cs="Arial"/>
          <w:sz w:val="24"/>
        </w:rPr>
        <w:t xml:space="preserve"> que participó en siete batallas de la guerra de Independencia de México al menos durante nueve años.</w:t>
      </w:r>
    </w:p>
    <w:p w:rsidR="00FF58FB" w:rsidRPr="00FA13EC"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Perteneció a una familia indígena, posiblemente la tlapaneca. Consciente de las injusticias a las que eran sometidos los pueblos indígenas encontró en el movimiento de independencia un aliciente para luchar por la libertad.</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Al enterarse del Grito de Dolores, acto considerado como el inicio de la Guerra de la Independencia en 1810, convenció a su pueblo para adherirse al movimiento insurgente. En 1813 la Suprema Junta de Zitácuaro le otorgó el grado militar de capitana.</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Combatió al lado del General José María Morelos en la ocupación del Puerto de Acapulco el 13 de abril de 1813, en la rendición del Castillo de San Diego de dicho Puerto que se dio el 20 de agosto de 1813 y en la batalla del 24 de febrero de 1814 en el Rancho de las Ánimas.</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 xml:space="preserve">Datos concretos sobre Manuela Medina pueden confirmarse en el registro que llevaba el Secretario de Morelos, Juan Nepomuceno </w:t>
      </w:r>
      <w:proofErr w:type="spellStart"/>
      <w:r w:rsidRPr="00FA13EC">
        <w:rPr>
          <w:rFonts w:ascii="Arial" w:eastAsia="Calibri" w:hAnsi="Arial" w:cs="Arial"/>
          <w:sz w:val="24"/>
        </w:rPr>
        <w:t>Rosains</w:t>
      </w:r>
      <w:proofErr w:type="spellEnd"/>
      <w:r w:rsidRPr="00FA13EC">
        <w:rPr>
          <w:rFonts w:ascii="Arial" w:eastAsia="Calibri" w:hAnsi="Arial" w:cs="Arial"/>
          <w:sz w:val="24"/>
        </w:rPr>
        <w:t>, quien en los días previos a la toma del puerto de Acapulco escribió en su diario de guerra:</w:t>
      </w:r>
      <w:r>
        <w:rPr>
          <w:rFonts w:ascii="Arial" w:eastAsia="Calibri" w:hAnsi="Arial" w:cs="Arial"/>
          <w:sz w:val="24"/>
        </w:rPr>
        <w:t xml:space="preserve"> </w:t>
      </w:r>
      <w:r w:rsidRPr="00FF58FB">
        <w:rPr>
          <w:rFonts w:ascii="Arial" w:eastAsia="Calibri" w:hAnsi="Arial" w:cs="Arial"/>
          <w:i/>
          <w:sz w:val="24"/>
        </w:rPr>
        <w:t xml:space="preserve">“Día 9 de abril, 1813, hoy no se ha hecho fuego alguno, llegó en este día a nuestro campo Doña Manuela Medina, india natural de Taxco, mujer extraordinaria, a quien la Junta </w:t>
      </w:r>
      <w:r w:rsidRPr="00FF58FB">
        <w:rPr>
          <w:rFonts w:ascii="Arial" w:eastAsia="Calibri" w:hAnsi="Arial" w:cs="Arial"/>
          <w:i/>
          <w:sz w:val="24"/>
        </w:rPr>
        <w:lastRenderedPageBreak/>
        <w:t>de Zitácuaro, dio el título de Capitana porque ha hecho varios servicios a la Nación, pues ha levantado una Compañía y se ha hallado en siete acciones de guerra”</w:t>
      </w:r>
      <w:r>
        <w:rPr>
          <w:rFonts w:ascii="Arial" w:eastAsia="Calibri" w:hAnsi="Arial" w:cs="Arial"/>
          <w:sz w:val="24"/>
        </w:rPr>
        <w:t>.</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En 1816, formó un batallón con el que combatió en diversas acciones de guerra protagonizando grandes hazañas bélicas, salvando vidas en combate y siguió con la lucha por varios años, sin rendirse, según los registros de los indultos ofrecidos a los insurgentes por el Virrey de la Nueva España, Juan Ruiz de Apodaca.</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Nunca se refugió en el perdón de la autoridad. El nombre de Manuela Medina tampoco figura entre los insurgentes que apoyaron la causa de Iturbide en 1821.</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 xml:space="preserve">Posterior a eso, </w:t>
      </w:r>
      <w:r w:rsidRPr="00FA13EC">
        <w:rPr>
          <w:rFonts w:ascii="Arial" w:eastAsia="Calibri" w:hAnsi="Arial" w:cs="Arial"/>
          <w:b/>
          <w:bCs/>
          <w:sz w:val="24"/>
        </w:rPr>
        <w:t xml:space="preserve">Manuela Medina murió el 2 de marzo de 1822 en la población de </w:t>
      </w:r>
      <w:proofErr w:type="spellStart"/>
      <w:r w:rsidRPr="00FA13EC">
        <w:rPr>
          <w:rFonts w:ascii="Arial" w:eastAsia="Calibri" w:hAnsi="Arial" w:cs="Arial"/>
          <w:b/>
          <w:bCs/>
          <w:sz w:val="24"/>
        </w:rPr>
        <w:t>Tapaneca</w:t>
      </w:r>
      <w:proofErr w:type="spellEnd"/>
      <w:r w:rsidRPr="00FA13EC">
        <w:rPr>
          <w:rFonts w:ascii="Arial" w:eastAsia="Calibri" w:hAnsi="Arial" w:cs="Arial"/>
          <w:b/>
          <w:bCs/>
          <w:sz w:val="24"/>
        </w:rPr>
        <w:t>, hoy Ciudad de Texcoco, Estado de México.</w:t>
      </w:r>
      <w:r w:rsidRPr="00FA13EC">
        <w:rPr>
          <w:rFonts w:ascii="Arial" w:eastAsia="Calibri" w:hAnsi="Arial" w:cs="Arial"/>
          <w:sz w:val="24"/>
        </w:rPr>
        <w:t xml:space="preserve"> Tenía 42 años y había permanecido en cama durante más de un año, por complicaciones de sus heridas recibidas en batalla. Desde ese lugar, en un ambiente de pobreza, se enteró del final de la Guerra de Independencia ocurrido un año antes.</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 xml:space="preserve">La propuesta que someto a consideración de esta Asamblea tiene por objeto visibilizar la actuación que han tenido las mujeres en el forjamiento de nuestra Patria, más aún de una heroína que defendió las causas de los insurgentes en tierras que posteriormente formaron parte del Antiguo Estado de México que se constituyó jurídicamente el 31 de enero de 1824. </w:t>
      </w:r>
      <w:r w:rsidRPr="00FA13EC">
        <w:rPr>
          <w:rFonts w:ascii="Arial" w:eastAsia="Calibri" w:hAnsi="Arial" w:cs="Arial"/>
          <w:b/>
          <w:bCs/>
          <w:sz w:val="24"/>
        </w:rPr>
        <w:t xml:space="preserve">Por eso hoy a esta gran mujer la podemos considerar como una gran Ilustre Insurgente Mexiquense, a la altura de otras compatriotas </w:t>
      </w:r>
      <w:r w:rsidRPr="00FA13EC">
        <w:rPr>
          <w:rFonts w:ascii="Arial" w:eastAsia="Calibri" w:hAnsi="Arial" w:cs="Arial"/>
          <w:b/>
          <w:bCs/>
          <w:sz w:val="24"/>
          <w:lang w:eastAsia="es-MX"/>
        </w:rPr>
        <w:t xml:space="preserve">destacadas como </w:t>
      </w:r>
      <w:r w:rsidRPr="00FA13EC">
        <w:rPr>
          <w:rFonts w:ascii="Arial" w:eastAsia="Calibri" w:hAnsi="Arial" w:cs="Arial"/>
          <w:b/>
          <w:bCs/>
          <w:sz w:val="24"/>
        </w:rPr>
        <w:t>Leona Vicario, Josefa Ortiz de Domínguez y Carmen Serdán.</w:t>
      </w: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contextualSpacing/>
        <w:jc w:val="both"/>
        <w:rPr>
          <w:rFonts w:ascii="Arial" w:eastAsia="Calibri" w:hAnsi="Arial" w:cs="Arial"/>
          <w:sz w:val="24"/>
        </w:rPr>
      </w:pPr>
      <w:r w:rsidRPr="00FA13EC">
        <w:rPr>
          <w:rFonts w:ascii="Arial" w:eastAsia="Calibri" w:hAnsi="Arial" w:cs="Arial"/>
          <w:sz w:val="24"/>
        </w:rPr>
        <w:t xml:space="preserve">Espero que esta iniciativa encuentre el respaldo de todas nuestras compañeras </w:t>
      </w:r>
      <w:r>
        <w:rPr>
          <w:rFonts w:ascii="Arial" w:eastAsia="Calibri" w:hAnsi="Arial" w:cs="Arial"/>
          <w:sz w:val="24"/>
        </w:rPr>
        <w:t xml:space="preserve">y compañeros </w:t>
      </w:r>
      <w:r w:rsidRPr="00FA13EC">
        <w:rPr>
          <w:rFonts w:ascii="Arial" w:eastAsia="Calibri" w:hAnsi="Arial" w:cs="Arial"/>
          <w:sz w:val="24"/>
        </w:rPr>
        <w:t>legislador</w:t>
      </w:r>
      <w:r>
        <w:rPr>
          <w:rFonts w:ascii="Arial" w:eastAsia="Calibri" w:hAnsi="Arial" w:cs="Arial"/>
          <w:sz w:val="24"/>
        </w:rPr>
        <w:t>es</w:t>
      </w:r>
      <w:r w:rsidRPr="00FA13EC">
        <w:rPr>
          <w:rFonts w:ascii="Arial" w:eastAsia="Calibri" w:hAnsi="Arial" w:cs="Arial"/>
          <w:sz w:val="24"/>
        </w:rPr>
        <w:t>,</w:t>
      </w:r>
      <w:r>
        <w:rPr>
          <w:rFonts w:ascii="Arial" w:eastAsia="Calibri" w:hAnsi="Arial" w:cs="Arial"/>
          <w:sz w:val="24"/>
        </w:rPr>
        <w:t xml:space="preserve"> pues es </w:t>
      </w:r>
      <w:r w:rsidRPr="00FA13EC">
        <w:rPr>
          <w:rFonts w:ascii="Arial" w:eastAsia="Calibri" w:hAnsi="Arial" w:cs="Arial"/>
          <w:iCs/>
          <w:sz w:val="24"/>
        </w:rPr>
        <w:t xml:space="preserve">fundamental </w:t>
      </w:r>
      <w:r>
        <w:rPr>
          <w:rFonts w:ascii="Arial" w:eastAsia="Calibri" w:hAnsi="Arial" w:cs="Arial"/>
          <w:iCs/>
          <w:sz w:val="24"/>
        </w:rPr>
        <w:t xml:space="preserve">que, </w:t>
      </w:r>
      <w:r w:rsidRPr="00FA13EC">
        <w:rPr>
          <w:rFonts w:ascii="Arial" w:eastAsia="Calibri" w:hAnsi="Arial" w:cs="Arial"/>
          <w:iCs/>
          <w:sz w:val="24"/>
        </w:rPr>
        <w:t>desde aquí, desde uno de los recintos más importantes en la toma de las decisiones para nuestro Estado</w:t>
      </w:r>
      <w:r>
        <w:rPr>
          <w:rFonts w:ascii="Arial" w:eastAsia="Calibri" w:hAnsi="Arial" w:cs="Arial"/>
          <w:iCs/>
          <w:sz w:val="24"/>
        </w:rPr>
        <w:t>,</w:t>
      </w:r>
      <w:r w:rsidRPr="00FA13EC">
        <w:rPr>
          <w:rFonts w:ascii="Arial" w:eastAsia="Calibri" w:hAnsi="Arial" w:cs="Arial"/>
          <w:iCs/>
          <w:sz w:val="24"/>
        </w:rPr>
        <w:t xml:space="preserve"> hacer un ejercicio de reconstrucción </w:t>
      </w:r>
      <w:r>
        <w:rPr>
          <w:rFonts w:ascii="Arial" w:eastAsia="Calibri" w:hAnsi="Arial" w:cs="Arial"/>
          <w:iCs/>
          <w:sz w:val="24"/>
        </w:rPr>
        <w:t xml:space="preserve">del hecho </w:t>
      </w:r>
      <w:r w:rsidRPr="00FA13EC">
        <w:rPr>
          <w:rFonts w:ascii="Arial" w:eastAsia="Calibri" w:hAnsi="Arial" w:cs="Arial"/>
          <w:iCs/>
          <w:sz w:val="24"/>
        </w:rPr>
        <w:t xml:space="preserve">histórico. </w:t>
      </w:r>
      <w:r>
        <w:rPr>
          <w:rFonts w:ascii="Arial" w:eastAsia="Calibri" w:hAnsi="Arial" w:cs="Arial"/>
          <w:iCs/>
          <w:sz w:val="24"/>
        </w:rPr>
        <w:t>reconocer</w:t>
      </w:r>
      <w:r w:rsidRPr="00FA13EC">
        <w:rPr>
          <w:rFonts w:ascii="Arial" w:eastAsia="Calibri" w:hAnsi="Arial" w:cs="Arial"/>
          <w:iCs/>
          <w:sz w:val="24"/>
        </w:rPr>
        <w:t xml:space="preserve"> que las mujeres </w:t>
      </w:r>
      <w:r>
        <w:rPr>
          <w:rFonts w:ascii="Arial" w:eastAsia="Calibri" w:hAnsi="Arial" w:cs="Arial"/>
          <w:iCs/>
          <w:sz w:val="24"/>
        </w:rPr>
        <w:t xml:space="preserve">han participado </w:t>
      </w:r>
      <w:r w:rsidRPr="00FA13EC">
        <w:rPr>
          <w:rFonts w:ascii="Arial" w:eastAsia="Calibri" w:hAnsi="Arial" w:cs="Arial"/>
          <w:iCs/>
          <w:sz w:val="24"/>
        </w:rPr>
        <w:t>de forma activa en los procesos sociopolíticos de nuestro país</w:t>
      </w:r>
      <w:r>
        <w:rPr>
          <w:rFonts w:ascii="Arial" w:eastAsia="Calibri" w:hAnsi="Arial" w:cs="Arial"/>
          <w:iCs/>
          <w:sz w:val="24"/>
        </w:rPr>
        <w:t>, es también tarea de todas y todos los que representamos a este poder soberano.</w:t>
      </w:r>
    </w:p>
    <w:p w:rsidR="00FF58FB" w:rsidRDefault="00FF58FB" w:rsidP="00FF58FB">
      <w:pPr>
        <w:spacing w:line="360" w:lineRule="auto"/>
        <w:contextualSpacing/>
        <w:jc w:val="both"/>
        <w:rPr>
          <w:rFonts w:ascii="Arial" w:eastAsia="Calibri" w:hAnsi="Arial" w:cs="Arial"/>
          <w:sz w:val="24"/>
          <w:lang w:val="es-ES" w:eastAsia="es-MX"/>
        </w:rPr>
      </w:pPr>
    </w:p>
    <w:p w:rsidR="00FF58FB" w:rsidRDefault="00FF58FB" w:rsidP="00FF58FB">
      <w:pPr>
        <w:spacing w:line="360" w:lineRule="auto"/>
        <w:contextualSpacing/>
        <w:jc w:val="both"/>
        <w:rPr>
          <w:rFonts w:ascii="Arial" w:eastAsia="Calibri" w:hAnsi="Arial" w:cs="Arial"/>
          <w:sz w:val="24"/>
          <w:lang w:val="es-ES" w:eastAsia="es-MX"/>
        </w:rPr>
      </w:pPr>
      <w:r w:rsidRPr="00FA13EC">
        <w:rPr>
          <w:rFonts w:ascii="Arial" w:eastAsia="Calibri" w:hAnsi="Arial" w:cs="Arial"/>
          <w:sz w:val="24"/>
          <w:lang w:val="es-ES" w:eastAsia="es-MX"/>
        </w:rPr>
        <w:t>Por lo antes expuesto, someto a la consideración de esta LXI Legislatura el siguiente decreto, en los términos que se indican en el proyecto que se adjunta.</w:t>
      </w:r>
    </w:p>
    <w:p w:rsidR="00FF58FB" w:rsidRPr="00FF58FB" w:rsidRDefault="00FF58FB" w:rsidP="00FF58FB">
      <w:pPr>
        <w:spacing w:line="360" w:lineRule="auto"/>
        <w:contextualSpacing/>
        <w:jc w:val="both"/>
        <w:rPr>
          <w:rFonts w:ascii="Arial" w:eastAsia="Calibri" w:hAnsi="Arial" w:cs="Arial"/>
          <w:sz w:val="24"/>
        </w:rPr>
      </w:pPr>
    </w:p>
    <w:p w:rsidR="00FF58FB" w:rsidRDefault="00FF58FB" w:rsidP="00FF58FB">
      <w:pPr>
        <w:spacing w:line="360" w:lineRule="auto"/>
        <w:jc w:val="center"/>
        <w:rPr>
          <w:rFonts w:ascii="Arial" w:hAnsi="Arial" w:cs="Arial"/>
          <w:b/>
        </w:rPr>
      </w:pPr>
      <w:r w:rsidRPr="00C14426">
        <w:rPr>
          <w:rFonts w:ascii="Arial" w:hAnsi="Arial" w:cs="Arial"/>
          <w:b/>
        </w:rPr>
        <w:t>A T E N T A M E N T E</w:t>
      </w:r>
    </w:p>
    <w:p w:rsidR="00FF58FB" w:rsidRPr="00C14426" w:rsidRDefault="00FF58FB" w:rsidP="00FF58FB">
      <w:pPr>
        <w:spacing w:line="360" w:lineRule="auto"/>
        <w:jc w:val="center"/>
        <w:rPr>
          <w:rFonts w:ascii="Arial" w:hAnsi="Arial" w:cs="Arial"/>
          <w:b/>
        </w:rPr>
      </w:pPr>
    </w:p>
    <w:p w:rsidR="00FF58FB" w:rsidRDefault="00FF58FB" w:rsidP="00054B20">
      <w:pPr>
        <w:spacing w:after="0" w:line="240" w:lineRule="auto"/>
        <w:jc w:val="center"/>
        <w:rPr>
          <w:rFonts w:ascii="Arial" w:hAnsi="Arial" w:cs="Arial"/>
          <w:b/>
          <w:bCs/>
        </w:rPr>
      </w:pPr>
      <w:r w:rsidRPr="00C14426">
        <w:rPr>
          <w:rFonts w:ascii="Arial" w:hAnsi="Arial" w:cs="Arial"/>
          <w:b/>
          <w:bCs/>
        </w:rPr>
        <w:t>DIPUTADO MAX AGUSTÍN CORREA HERNÁNDEZ</w:t>
      </w:r>
    </w:p>
    <w:p w:rsidR="00054B20" w:rsidRDefault="00054B20" w:rsidP="00054B20">
      <w:pPr>
        <w:spacing w:after="0" w:line="240" w:lineRule="auto"/>
        <w:jc w:val="center"/>
        <w:rPr>
          <w:rFonts w:ascii="Arial" w:hAnsi="Arial" w:cs="Arial"/>
          <w:b/>
          <w:bCs/>
        </w:rPr>
      </w:pPr>
      <w:r>
        <w:rPr>
          <w:rFonts w:ascii="Arial" w:hAnsi="Arial" w:cs="Arial"/>
          <w:b/>
          <w:bCs/>
        </w:rPr>
        <w:t>DIPUTADO PRESENTANTE</w:t>
      </w:r>
    </w:p>
    <w:p w:rsidR="00054B20" w:rsidRDefault="00054B20" w:rsidP="00FF58FB">
      <w:pPr>
        <w:spacing w:line="360" w:lineRule="auto"/>
        <w:jc w:val="center"/>
        <w:rPr>
          <w:rFonts w:ascii="Arial" w:hAnsi="Arial" w:cs="Arial"/>
          <w:b/>
          <w:bCs/>
        </w:rPr>
      </w:pPr>
    </w:p>
    <w:tbl>
      <w:tblPr>
        <w:tblStyle w:val="TableNormal"/>
        <w:tblW w:w="79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4"/>
        <w:gridCol w:w="3859"/>
      </w:tblGrid>
      <w:tr w:rsidR="00054B20" w:rsidRPr="000610D7" w:rsidTr="005C7D1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Default="00054B20" w:rsidP="00054B20">
            <w:pPr>
              <w:pStyle w:val="Predeterminado"/>
              <w:tabs>
                <w:tab w:val="left" w:pos="708"/>
                <w:tab w:val="left" w:pos="1416"/>
                <w:tab w:val="left" w:pos="2124"/>
                <w:tab w:val="left" w:pos="2832"/>
                <w:tab w:val="left" w:pos="3540"/>
                <w:tab w:val="left" w:pos="3600"/>
              </w:tabs>
              <w:suppressAutoHyphens/>
              <w:spacing w:before="0" w:line="340" w:lineRule="atLeast"/>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ANAIS MIRIAM BURGOS HERNÁNDEZ</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B77456"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ADRIAN MANUEL GALICIA SALCEDA</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054B20" w:rsidRPr="000610D7" w:rsidTr="005C7D13">
        <w:trPr>
          <w:trHeight w:val="1343"/>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ELBA ALDANA DUARTE</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AZUCENA CISNEROS COSS</w:t>
            </w:r>
          </w:p>
        </w:tc>
      </w:tr>
      <w:tr w:rsidR="00054B20" w:rsidRPr="000610D7" w:rsidTr="005C7D1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lastRenderedPageBreak/>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MAURILIO HERNÁNDEZ GONZÁLEZ</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 xml:space="preserve">MARCO ANTONIO CRUZ </w:t>
            </w:r>
            <w:proofErr w:type="spellStart"/>
            <w:r w:rsidRPr="000610D7">
              <w:rPr>
                <w:rStyle w:val="Ninguno"/>
                <w:rFonts w:ascii="Arial" w:hAnsi="Arial"/>
                <w:b/>
                <w:bCs/>
                <w:u w:color="000000"/>
                <w:lang w:val="es-ES_tradnl"/>
                <w14:textOutline w14:w="12700" w14:cap="flat" w14:cmpd="sng" w14:algn="ctr">
                  <w14:noFill/>
                  <w14:prstDash w14:val="solid"/>
                  <w14:miter w14:lim="400000"/>
                </w14:textOutline>
              </w:rPr>
              <w:t>CRUZ</w:t>
            </w:r>
            <w:proofErr w:type="spellEnd"/>
          </w:p>
        </w:tc>
      </w:tr>
      <w:tr w:rsidR="00054B20" w:rsidRPr="000610D7" w:rsidTr="005C7D13">
        <w:trPr>
          <w:trHeight w:val="1652"/>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MARIO ARIEL JUAREZ RODRÍGUEZ</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FAUSTINO DE LA CRUZ PÉREZ</w:t>
            </w: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054B20" w:rsidRPr="000610D7" w:rsidTr="005C7D13">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NAZARIO GUTIÉRREZ MARTÍNEZ</w:t>
            </w:r>
          </w:p>
        </w:tc>
      </w:tr>
      <w:tr w:rsidR="00054B20" w:rsidRPr="000610D7" w:rsidTr="005C7D1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GERARDO ULLOA PÉREZ</w:t>
            </w:r>
          </w:p>
        </w:tc>
      </w:tr>
      <w:tr w:rsidR="00054B20" w:rsidRPr="000610D7" w:rsidTr="005C7D13">
        <w:trPr>
          <w:trHeight w:val="2363"/>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YESICA YANET ROJAS HERNÁNDEZ</w:t>
            </w: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MARIA DEL ROSARIO ELIZALDE VAZQUEZ</w:t>
            </w: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 xml:space="preserve">BEATRIZ GARCÍA VILLEGAS </w:t>
            </w: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ROSA MARÍA ZETINA GONZÁLEZ</w:t>
            </w:r>
          </w:p>
        </w:tc>
      </w:tr>
      <w:tr w:rsidR="00054B20" w:rsidRPr="000610D7" w:rsidTr="005C7D1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KARINA LABASTIDA SOTELO</w:t>
            </w:r>
          </w:p>
        </w:tc>
      </w:tr>
      <w:tr w:rsidR="00054B20" w:rsidRPr="000610D7" w:rsidTr="005C7D13">
        <w:trPr>
          <w:trHeight w:val="787"/>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054B20" w:rsidRDefault="00054B20" w:rsidP="005C7D13">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054B20" w:rsidRDefault="00054B20" w:rsidP="005C7D13">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054B20" w:rsidRDefault="00054B20" w:rsidP="005C7D13">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054B20" w:rsidRPr="00D7226E" w:rsidRDefault="00054B20" w:rsidP="005C7D13">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rsidR="00054B20" w:rsidRPr="000610D7" w:rsidRDefault="00054B20" w:rsidP="005C7D13">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r w:rsidRPr="00D7226E">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t>DIP. DIONICIO JORGE GARCÍA SÁNCHEZ</w:t>
            </w: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ISAAC MARTÍN MONTOYA MÁRQUEZ</w:t>
            </w:r>
          </w:p>
        </w:tc>
      </w:tr>
      <w:tr w:rsidR="00054B20" w:rsidRPr="000610D7" w:rsidTr="005C7D13">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r>
      <w:tr w:rsidR="00054B20" w:rsidRPr="000610D7" w:rsidTr="005C7D13">
        <w:trPr>
          <w:trHeight w:val="2927"/>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MÓNICA ANGÉLICA ÁLVAREZ NEMER</w:t>
            </w: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C1150E">
              <w:rPr>
                <w:rStyle w:val="Ninguno"/>
                <w:rFonts w:ascii="Arial" w:hAnsi="Arial"/>
                <w:b/>
                <w:bCs/>
                <w:u w:color="000000"/>
                <w:lang w:val="es-ES_tradnl"/>
                <w14:textOutline w14:w="12700" w14:cap="flat" w14:cmpd="sng" w14:algn="ctr">
                  <w14:noFill/>
                  <w14:prstDash w14:val="solid"/>
                  <w14:miter w14:lim="400000"/>
                </w14:textOutline>
              </w:rPr>
              <w:t>ABRAHAM SARONE CAMPOS</w:t>
            </w: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LUZ MA. HERNÁNDEZ BERMUDEZ</w:t>
            </w: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34063B">
              <w:rPr>
                <w:rStyle w:val="Ninguno"/>
                <w:rFonts w:ascii="Arial" w:hAnsi="Arial"/>
                <w:b/>
                <w:bCs/>
                <w:u w:color="000000"/>
                <w:lang w:val="es-ES_tradnl"/>
                <w14:textOutline w14:w="12700" w14:cap="flat" w14:cmpd="sng" w14:algn="ctr">
                  <w14:noFill/>
                  <w14:prstDash w14:val="solid"/>
                  <w14:miter w14:lim="400000"/>
                </w14:textOutline>
              </w:rPr>
              <w:t>ALICIA MERCADO MORENO</w:t>
            </w:r>
          </w:p>
        </w:tc>
      </w:tr>
      <w:tr w:rsidR="00054B20" w:rsidRPr="000610D7" w:rsidTr="005C7D13">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944A41">
              <w:rPr>
                <w:rStyle w:val="Ninguno"/>
                <w:rFonts w:ascii="Arial" w:hAnsi="Arial"/>
                <w:b/>
                <w:bCs/>
                <w:u w:color="000000"/>
                <w:lang w:val="es-ES_tradnl"/>
                <w14:textOutline w14:w="12700" w14:cap="flat" w14:cmpd="sng" w14:algn="ctr">
                  <w14:noFill/>
                  <w14:prstDash w14:val="solid"/>
                  <w14:miter w14:lim="400000"/>
                </w14:textOutline>
              </w:rPr>
              <w:t>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5F0833">
              <w:rPr>
                <w:rStyle w:val="Ninguno"/>
                <w:rFonts w:ascii="Arial" w:hAnsi="Arial"/>
                <w:b/>
                <w:bCs/>
                <w:u w:color="000000"/>
                <w:lang w:val="es-ES_tradnl"/>
                <w14:textOutline w14:w="12700" w14:cap="flat" w14:cmpd="sng" w14:algn="ctr">
                  <w14:noFill/>
                  <w14:prstDash w14:val="solid"/>
                  <w14:miter w14:lim="400000"/>
                </w14:textOutline>
              </w:rPr>
              <w:t>EDITH MARISOL MERCADO TORRES</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054B20" w:rsidTr="005C7D13">
        <w:trPr>
          <w:trHeight w:val="1343"/>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DIP. EMILIANO AGUIRRE CRUZ</w:t>
            </w:r>
          </w:p>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w:t>
            </w:r>
            <w:r>
              <w:rPr>
                <w:rStyle w:val="Ninguno"/>
                <w:rFonts w:ascii="Arial" w:hAnsi="Arial"/>
                <w:b/>
                <w:bCs/>
                <w:u w:color="000000"/>
                <w:lang w:val="es-ES_tradnl"/>
                <w14:textOutline w14:w="12700" w14:cap="flat" w14:cmpd="sng" w14:algn="ctr">
                  <w14:noFill/>
                  <w14:prstDash w14:val="solid"/>
                  <w14:miter w14:lim="400000"/>
                </w14:textOutline>
              </w:rPr>
              <w:t>RÍA DEL CARMEN DE LA ROSA MENDO</w:t>
            </w:r>
            <w:r w:rsidRPr="000610D7">
              <w:rPr>
                <w:rStyle w:val="Ninguno"/>
                <w:rFonts w:ascii="Arial" w:hAnsi="Arial"/>
                <w:b/>
                <w:bCs/>
                <w:u w:color="000000"/>
                <w:lang w:val="es-ES_tradnl"/>
                <w14:textOutline w14:w="12700" w14:cap="flat" w14:cmpd="sng" w14:algn="ctr">
                  <w14:noFill/>
                  <w14:prstDash w14:val="solid"/>
                  <w14:miter w14:lim="400000"/>
                </w14:textOutline>
              </w:rPr>
              <w:t>ZA</w:t>
            </w:r>
          </w:p>
        </w:tc>
      </w:tr>
      <w:tr w:rsidR="00054B20" w:rsidTr="00054B20">
        <w:trPr>
          <w:trHeight w:val="80"/>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054B20" w:rsidRPr="000610D7"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054B20" w:rsidRDefault="00054B20" w:rsidP="005C7D13">
            <w:pPr>
              <w:pStyle w:val="Predeterminado"/>
              <w:tabs>
                <w:tab w:val="left" w:pos="708"/>
                <w:tab w:val="left" w:pos="1416"/>
                <w:tab w:val="left" w:pos="2124"/>
                <w:tab w:val="left" w:pos="2832"/>
                <w:tab w:val="left" w:pos="3540"/>
                <w:tab w:val="left" w:pos="3600"/>
              </w:tabs>
              <w:suppressAutoHyphens/>
              <w:spacing w:before="0" w:line="340" w:lineRule="atLeast"/>
              <w:jc w:val="center"/>
            </w:pPr>
          </w:p>
        </w:tc>
      </w:tr>
    </w:tbl>
    <w:p w:rsidR="00054B20" w:rsidRDefault="00054B20" w:rsidP="00054B20">
      <w:pPr>
        <w:rPr>
          <w:rFonts w:ascii="Arial" w:hAnsi="Arial" w:cs="Arial"/>
          <w:sz w:val="18"/>
          <w:szCs w:val="18"/>
        </w:rPr>
      </w:pPr>
    </w:p>
    <w:p w:rsidR="00054B20" w:rsidRDefault="00054B20" w:rsidP="00FF58FB">
      <w:pPr>
        <w:contextualSpacing/>
        <w:jc w:val="center"/>
        <w:rPr>
          <w:rFonts w:ascii="Arial" w:eastAsia="Calibri" w:hAnsi="Arial" w:cs="Arial"/>
          <w:b/>
          <w:bCs/>
          <w:sz w:val="24"/>
        </w:rPr>
      </w:pPr>
    </w:p>
    <w:p w:rsidR="00FF58FB" w:rsidRPr="00880A34" w:rsidRDefault="00FF58FB" w:rsidP="00FF58FB">
      <w:pPr>
        <w:contextualSpacing/>
        <w:jc w:val="center"/>
        <w:rPr>
          <w:rFonts w:ascii="Arial" w:eastAsia="Calibri" w:hAnsi="Arial" w:cs="Arial"/>
          <w:b/>
          <w:bCs/>
          <w:sz w:val="24"/>
        </w:rPr>
      </w:pPr>
      <w:r w:rsidRPr="009F5072">
        <w:rPr>
          <w:rFonts w:ascii="Arial" w:eastAsia="Calibri" w:hAnsi="Arial" w:cs="Arial"/>
          <w:b/>
          <w:bCs/>
          <w:sz w:val="24"/>
        </w:rPr>
        <w:t>PROYECTO DE DECRETO</w:t>
      </w:r>
    </w:p>
    <w:p w:rsidR="00FF58FB" w:rsidRDefault="00FF58FB" w:rsidP="00FF58FB">
      <w:pPr>
        <w:spacing w:after="0"/>
        <w:rPr>
          <w:rFonts w:ascii="Arial" w:hAnsi="Arial" w:cs="Arial"/>
          <w:b/>
          <w:bCs/>
          <w:sz w:val="24"/>
        </w:rPr>
      </w:pPr>
    </w:p>
    <w:p w:rsidR="00FF58FB" w:rsidRPr="009F5072" w:rsidRDefault="00FF58FB" w:rsidP="00FF58FB">
      <w:pPr>
        <w:spacing w:after="0"/>
        <w:rPr>
          <w:rFonts w:ascii="Arial" w:hAnsi="Arial" w:cs="Arial"/>
          <w:b/>
          <w:bCs/>
          <w:sz w:val="24"/>
        </w:rPr>
      </w:pPr>
      <w:r w:rsidRPr="009F5072">
        <w:rPr>
          <w:rFonts w:ascii="Arial" w:hAnsi="Arial" w:cs="Arial"/>
          <w:b/>
          <w:bCs/>
          <w:sz w:val="24"/>
        </w:rPr>
        <w:t>DECRETO NÚMERO: _______</w:t>
      </w:r>
    </w:p>
    <w:p w:rsidR="00FF58FB" w:rsidRPr="009F5072" w:rsidRDefault="00FF58FB" w:rsidP="00FF58FB">
      <w:pPr>
        <w:spacing w:after="0"/>
        <w:rPr>
          <w:rFonts w:ascii="Arial" w:hAnsi="Arial" w:cs="Arial"/>
          <w:b/>
          <w:bCs/>
          <w:sz w:val="24"/>
        </w:rPr>
      </w:pPr>
      <w:r w:rsidRPr="009F5072">
        <w:rPr>
          <w:rFonts w:ascii="Arial" w:hAnsi="Arial" w:cs="Arial"/>
          <w:b/>
          <w:bCs/>
          <w:sz w:val="24"/>
        </w:rPr>
        <w:t>LA H. “LXI” LEGISLATURA DEL ESTADO</w:t>
      </w:r>
    </w:p>
    <w:p w:rsidR="00FF58FB" w:rsidRPr="009F5072" w:rsidRDefault="00FF58FB" w:rsidP="00FF58FB">
      <w:pPr>
        <w:spacing w:after="0"/>
        <w:rPr>
          <w:rFonts w:ascii="Arial" w:hAnsi="Arial" w:cs="Arial"/>
          <w:b/>
          <w:bCs/>
          <w:sz w:val="24"/>
        </w:rPr>
      </w:pPr>
      <w:r w:rsidRPr="009F5072">
        <w:rPr>
          <w:rFonts w:ascii="Arial" w:hAnsi="Arial" w:cs="Arial"/>
          <w:b/>
          <w:bCs/>
          <w:sz w:val="24"/>
        </w:rPr>
        <w:t xml:space="preserve">LIBRE Y SOBERANO DE MÉXICO </w:t>
      </w:r>
    </w:p>
    <w:p w:rsidR="00FF58FB" w:rsidRDefault="00FF58FB" w:rsidP="00FF58FB">
      <w:pPr>
        <w:spacing w:after="0"/>
        <w:rPr>
          <w:rFonts w:ascii="Arial" w:hAnsi="Arial" w:cs="Arial"/>
          <w:b/>
          <w:bCs/>
          <w:sz w:val="24"/>
        </w:rPr>
      </w:pPr>
      <w:r w:rsidRPr="009F5072">
        <w:rPr>
          <w:rFonts w:ascii="Arial" w:hAnsi="Arial" w:cs="Arial"/>
          <w:b/>
          <w:bCs/>
          <w:sz w:val="24"/>
        </w:rPr>
        <w:t>DECRETA:</w:t>
      </w:r>
    </w:p>
    <w:p w:rsidR="00FF58FB" w:rsidRPr="009F5072" w:rsidRDefault="00FF58FB" w:rsidP="00FF58FB">
      <w:pPr>
        <w:spacing w:after="0"/>
        <w:rPr>
          <w:rFonts w:ascii="Arial" w:hAnsi="Arial" w:cs="Arial"/>
          <w:b/>
          <w:bCs/>
          <w:sz w:val="24"/>
        </w:rPr>
      </w:pPr>
    </w:p>
    <w:p w:rsidR="00FF58FB" w:rsidRDefault="00FF58FB" w:rsidP="00FF58FB">
      <w:pPr>
        <w:autoSpaceDE w:val="0"/>
        <w:autoSpaceDN w:val="0"/>
        <w:adjustRightInd w:val="0"/>
        <w:jc w:val="both"/>
        <w:rPr>
          <w:rFonts w:ascii="Arial" w:hAnsi="Arial" w:cs="Arial"/>
          <w:sz w:val="24"/>
          <w:lang w:eastAsia="es-MX"/>
        </w:rPr>
      </w:pPr>
      <w:r w:rsidRPr="009F5072">
        <w:rPr>
          <w:rFonts w:ascii="Arial" w:hAnsi="Arial" w:cs="Arial"/>
          <w:b/>
          <w:sz w:val="24"/>
          <w:lang w:eastAsia="es-MX"/>
        </w:rPr>
        <w:t xml:space="preserve">Artículo Único. - </w:t>
      </w:r>
      <w:r w:rsidRPr="00FA13EC">
        <w:rPr>
          <w:rFonts w:ascii="Arial" w:hAnsi="Arial" w:cs="Arial"/>
          <w:sz w:val="24"/>
          <w:lang w:eastAsia="es-MX"/>
        </w:rPr>
        <w:t xml:space="preserve">Inscríbase con letras doradas en el Salón de Sesiones “José María Morelos y Pavón” del Recinto del Poder Legislativo del Estado de México, el nombre de la </w:t>
      </w:r>
      <w:r w:rsidRPr="00D30FDA">
        <w:rPr>
          <w:rFonts w:ascii="Arial" w:hAnsi="Arial" w:cs="Arial"/>
          <w:sz w:val="24"/>
          <w:lang w:eastAsia="es-MX"/>
        </w:rPr>
        <w:t>Ilustre</w:t>
      </w:r>
      <w:r w:rsidRPr="00D30FDA">
        <w:rPr>
          <w:rFonts w:ascii="Arial" w:hAnsi="Arial" w:cs="Arial"/>
          <w:b/>
          <w:sz w:val="24"/>
          <w:lang w:eastAsia="es-MX"/>
        </w:rPr>
        <w:t xml:space="preserve"> Insurgente Mexiquense Manuela Medina “La Capitana”</w:t>
      </w:r>
      <w:r w:rsidRPr="00FA13EC">
        <w:rPr>
          <w:rFonts w:ascii="Arial" w:hAnsi="Arial" w:cs="Arial"/>
          <w:sz w:val="24"/>
          <w:lang w:eastAsia="es-MX"/>
        </w:rPr>
        <w:t>.</w:t>
      </w:r>
    </w:p>
    <w:p w:rsidR="00D30FDA" w:rsidRPr="00FA13EC" w:rsidRDefault="00D30FDA" w:rsidP="00FF58FB">
      <w:pPr>
        <w:autoSpaceDE w:val="0"/>
        <w:autoSpaceDN w:val="0"/>
        <w:adjustRightInd w:val="0"/>
        <w:jc w:val="both"/>
        <w:rPr>
          <w:rFonts w:ascii="Arial" w:hAnsi="Arial" w:cs="Arial"/>
          <w:sz w:val="24"/>
        </w:rPr>
      </w:pPr>
    </w:p>
    <w:p w:rsidR="00FF58FB" w:rsidRDefault="00FF58FB" w:rsidP="00FF58FB">
      <w:pPr>
        <w:autoSpaceDE w:val="0"/>
        <w:autoSpaceDN w:val="0"/>
        <w:adjustRightInd w:val="0"/>
        <w:jc w:val="center"/>
        <w:rPr>
          <w:rFonts w:ascii="Arial" w:hAnsi="Arial" w:cs="Arial"/>
          <w:b/>
          <w:bCs/>
          <w:sz w:val="24"/>
          <w:lang w:val="en-US" w:eastAsia="es-MX"/>
        </w:rPr>
      </w:pPr>
      <w:r w:rsidRPr="009F5072">
        <w:rPr>
          <w:rFonts w:ascii="Arial" w:hAnsi="Arial" w:cs="Arial"/>
          <w:b/>
          <w:bCs/>
          <w:sz w:val="24"/>
          <w:lang w:val="en-US" w:eastAsia="es-MX"/>
        </w:rPr>
        <w:t>T R A N S I T O R I O S</w:t>
      </w:r>
    </w:p>
    <w:p w:rsidR="00FF58FB" w:rsidRPr="00FA13EC" w:rsidRDefault="00FF58FB" w:rsidP="00FF58FB">
      <w:pPr>
        <w:spacing w:line="360" w:lineRule="auto"/>
        <w:jc w:val="both"/>
        <w:rPr>
          <w:rFonts w:ascii="Arial" w:hAnsi="Arial" w:cs="Arial"/>
          <w:sz w:val="24"/>
        </w:rPr>
      </w:pPr>
      <w:r w:rsidRPr="00FA13EC">
        <w:rPr>
          <w:rFonts w:ascii="Arial" w:hAnsi="Arial" w:cs="Arial"/>
          <w:b/>
          <w:bCs/>
          <w:sz w:val="24"/>
        </w:rPr>
        <w:t>PRIMERO. -</w:t>
      </w:r>
      <w:r w:rsidRPr="00FA13EC">
        <w:rPr>
          <w:rFonts w:ascii="Arial" w:hAnsi="Arial" w:cs="Arial"/>
          <w:sz w:val="24"/>
        </w:rPr>
        <w:t xml:space="preserve"> Publíquese el presente Decreto en el Periódico Oficial “Gaceta del Gobierno”.</w:t>
      </w:r>
    </w:p>
    <w:p w:rsidR="00FF58FB" w:rsidRDefault="00FF58FB" w:rsidP="00FF58FB">
      <w:pPr>
        <w:spacing w:line="360" w:lineRule="auto"/>
        <w:jc w:val="both"/>
        <w:rPr>
          <w:rFonts w:ascii="Arial" w:hAnsi="Arial" w:cs="Arial"/>
          <w:sz w:val="24"/>
        </w:rPr>
      </w:pPr>
      <w:r w:rsidRPr="00FA13EC">
        <w:rPr>
          <w:rFonts w:ascii="Arial" w:hAnsi="Arial" w:cs="Arial"/>
          <w:b/>
          <w:bCs/>
          <w:sz w:val="24"/>
        </w:rPr>
        <w:t>SEGUNDO. -</w:t>
      </w:r>
      <w:r w:rsidRPr="00FA13EC">
        <w:rPr>
          <w:rFonts w:ascii="Arial" w:hAnsi="Arial" w:cs="Arial"/>
          <w:sz w:val="24"/>
        </w:rPr>
        <w:t xml:space="preserve"> </w:t>
      </w:r>
      <w:r w:rsidRPr="00D30FDA">
        <w:rPr>
          <w:rFonts w:ascii="Arial" w:hAnsi="Arial" w:cs="Arial"/>
          <w:sz w:val="24"/>
        </w:rPr>
        <w:t>La Junta de Coordinación Política proveerá lo necesario, para efectuar la sesión solemne en la que la LXI Legislatura le rendirá honores a la Insurgente Mexiquense Manuela Medina “La Capitana”</w:t>
      </w:r>
      <w:r w:rsidRPr="00FA13EC">
        <w:rPr>
          <w:rFonts w:ascii="Arial" w:hAnsi="Arial" w:cs="Arial"/>
          <w:sz w:val="24"/>
        </w:rPr>
        <w:t>.</w:t>
      </w:r>
    </w:p>
    <w:p w:rsidR="00FF58FB" w:rsidRPr="00FA13EC" w:rsidRDefault="00D30FDA" w:rsidP="00FF58FB">
      <w:pPr>
        <w:spacing w:line="360" w:lineRule="auto"/>
        <w:jc w:val="both"/>
        <w:rPr>
          <w:rFonts w:ascii="Arial" w:hAnsi="Arial" w:cs="Arial"/>
          <w:sz w:val="24"/>
        </w:rPr>
      </w:pPr>
      <w:r>
        <w:rPr>
          <w:rFonts w:ascii="Arial" w:hAnsi="Arial" w:cs="Arial"/>
          <w:b/>
          <w:bCs/>
          <w:sz w:val="24"/>
        </w:rPr>
        <w:t>TERCERO</w:t>
      </w:r>
      <w:r w:rsidR="00FF58FB" w:rsidRPr="00FA13EC">
        <w:rPr>
          <w:rFonts w:ascii="Arial" w:hAnsi="Arial" w:cs="Arial"/>
          <w:b/>
          <w:bCs/>
          <w:sz w:val="24"/>
        </w:rPr>
        <w:t xml:space="preserve">. </w:t>
      </w:r>
      <w:r w:rsidR="00FF58FB" w:rsidRPr="00D30FDA">
        <w:rPr>
          <w:rFonts w:ascii="Arial" w:hAnsi="Arial" w:cs="Arial"/>
          <w:b/>
          <w:bCs/>
          <w:sz w:val="24"/>
        </w:rPr>
        <w:t>-</w:t>
      </w:r>
      <w:r w:rsidR="00FF58FB" w:rsidRPr="00D30FDA">
        <w:rPr>
          <w:rFonts w:ascii="Arial" w:hAnsi="Arial" w:cs="Arial"/>
          <w:sz w:val="24"/>
        </w:rPr>
        <w:t xml:space="preserve"> La LXI Legislatura proveerá lo necesario para dar lugar a las letras en el Salón de Sesiones “José María Morelos y Pavón” y develarlas en Sesión de Pleno rendiendo honores a la Insurgente Mexiquense Manuela Medina “La Capitana”.</w:t>
      </w:r>
    </w:p>
    <w:p w:rsidR="00FF58FB" w:rsidRPr="00FA13EC" w:rsidRDefault="00D30FDA" w:rsidP="00FF58FB">
      <w:pPr>
        <w:spacing w:line="360" w:lineRule="auto"/>
        <w:jc w:val="both"/>
        <w:rPr>
          <w:rFonts w:ascii="Arial" w:hAnsi="Arial" w:cs="Arial"/>
          <w:sz w:val="24"/>
        </w:rPr>
      </w:pPr>
      <w:r>
        <w:rPr>
          <w:rFonts w:ascii="Arial" w:hAnsi="Arial" w:cs="Arial"/>
          <w:b/>
          <w:bCs/>
          <w:sz w:val="24"/>
        </w:rPr>
        <w:t>CUARTO</w:t>
      </w:r>
      <w:r w:rsidR="00FF58FB" w:rsidRPr="00FA13EC">
        <w:rPr>
          <w:rFonts w:ascii="Arial" w:hAnsi="Arial" w:cs="Arial"/>
          <w:b/>
          <w:bCs/>
          <w:sz w:val="24"/>
        </w:rPr>
        <w:t>. -</w:t>
      </w:r>
      <w:r w:rsidR="00FF58FB" w:rsidRPr="00FA13EC">
        <w:rPr>
          <w:rFonts w:ascii="Arial" w:hAnsi="Arial" w:cs="Arial"/>
          <w:sz w:val="24"/>
        </w:rPr>
        <w:t xml:space="preserve"> El presente Decreto entrará en vigor al día siguiente de su publicación.</w:t>
      </w:r>
    </w:p>
    <w:p w:rsidR="00D30FDA" w:rsidRDefault="00FF58FB" w:rsidP="00D30FDA">
      <w:pPr>
        <w:spacing w:line="360" w:lineRule="auto"/>
        <w:jc w:val="both"/>
        <w:rPr>
          <w:rFonts w:ascii="Arial" w:hAnsi="Arial" w:cs="Arial"/>
          <w:sz w:val="24"/>
        </w:rPr>
      </w:pPr>
      <w:r w:rsidRPr="00FA13EC">
        <w:rPr>
          <w:rFonts w:ascii="Arial" w:hAnsi="Arial" w:cs="Arial"/>
          <w:sz w:val="24"/>
        </w:rPr>
        <w:t>Lo tendr</w:t>
      </w:r>
      <w:r>
        <w:rPr>
          <w:rFonts w:ascii="Arial" w:hAnsi="Arial" w:cs="Arial"/>
          <w:sz w:val="24"/>
        </w:rPr>
        <w:t>á</w:t>
      </w:r>
      <w:r w:rsidRPr="00FA13EC">
        <w:rPr>
          <w:rFonts w:ascii="Arial" w:hAnsi="Arial" w:cs="Arial"/>
          <w:sz w:val="24"/>
        </w:rPr>
        <w:t xml:space="preserve"> entendido el Gobernador del Estado, haciendo que se publique y se cumpla.</w:t>
      </w:r>
    </w:p>
    <w:p w:rsidR="002F7680" w:rsidRPr="00D30FDA" w:rsidRDefault="00FF58FB" w:rsidP="00D30FDA">
      <w:pPr>
        <w:spacing w:line="360" w:lineRule="auto"/>
        <w:jc w:val="both"/>
        <w:rPr>
          <w:rFonts w:ascii="Arial" w:hAnsi="Arial" w:cs="Arial"/>
          <w:sz w:val="24"/>
        </w:rPr>
      </w:pPr>
      <w:r w:rsidRPr="00FA13EC">
        <w:rPr>
          <w:rFonts w:ascii="Arial" w:hAnsi="Arial" w:cs="Arial"/>
          <w:sz w:val="24"/>
        </w:rPr>
        <w:t xml:space="preserve">Dado en el Palacio del Poder Legislativo, en la Ciudad de Toluca de Lerdo, Capital del Estado de México, a los ____ días del mes de ____________ del </w:t>
      </w:r>
      <w:r w:rsidRPr="00FA13EC">
        <w:rPr>
          <w:rFonts w:ascii="Arial" w:eastAsia="Calibri" w:hAnsi="Arial" w:cs="Arial"/>
          <w:sz w:val="24"/>
        </w:rPr>
        <w:t>año dos mil veintidós.</w:t>
      </w:r>
    </w:p>
    <w:sectPr w:rsidR="002F7680" w:rsidRPr="00D30FD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CF4" w:rsidRDefault="00974CF4" w:rsidP="00FF58FB">
      <w:pPr>
        <w:spacing w:after="0" w:line="240" w:lineRule="auto"/>
      </w:pPr>
      <w:r>
        <w:separator/>
      </w:r>
    </w:p>
  </w:endnote>
  <w:endnote w:type="continuationSeparator" w:id="0">
    <w:p w:rsidR="00974CF4" w:rsidRDefault="00974CF4" w:rsidP="00F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8FB" w:rsidRPr="00152797" w:rsidRDefault="00FF58FB" w:rsidP="00FF58FB">
    <w:pPr>
      <w:pStyle w:val="Prrafobsico"/>
      <w:ind w:hanging="567"/>
      <w:rPr>
        <w:rFonts w:ascii="Arial" w:hAnsi="Arial" w:cs="Arial"/>
        <w:color w:val="898A8D"/>
        <w:sz w:val="20"/>
        <w:szCs w:val="20"/>
      </w:rPr>
    </w:pPr>
    <w:r>
      <w:rPr>
        <w:rFonts w:ascii="Arial" w:hAnsi="Arial" w:cs="Arial"/>
        <w:noProof/>
        <w:color w:val="898A8D"/>
        <w:sz w:val="20"/>
        <w:szCs w:val="20"/>
      </w:rPr>
      <w:drawing>
        <wp:anchor distT="0" distB="0" distL="114300" distR="114300" simplePos="0" relativeHeight="251661312" behindDoc="0" locked="0" layoutInCell="1" allowOverlap="1" wp14:anchorId="36F5C254" wp14:editId="0D2CD262">
          <wp:simplePos x="0" y="0"/>
          <wp:positionH relativeFrom="margin">
            <wp:posOffset>1981200</wp:posOffset>
          </wp:positionH>
          <wp:positionV relativeFrom="paragraph">
            <wp:posOffset>10160</wp:posOffset>
          </wp:positionV>
          <wp:extent cx="1993900" cy="33020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ena.png"/>
                  <pic:cNvPicPr/>
                </pic:nvPicPr>
                <pic:blipFill>
                  <a:blip r:embed="rId1"/>
                  <a:stretch>
                    <a:fillRect/>
                  </a:stretch>
                </pic:blipFill>
                <pic:spPr>
                  <a:xfrm>
                    <a:off x="0" y="0"/>
                    <a:ext cx="1993900" cy="330200"/>
                  </a:xfrm>
                  <a:prstGeom prst="rect">
                    <a:avLst/>
                  </a:prstGeom>
                </pic:spPr>
              </pic:pic>
            </a:graphicData>
          </a:graphic>
          <wp14:sizeRelH relativeFrom="page">
            <wp14:pctWidth>0</wp14:pctWidth>
          </wp14:sizeRelH>
          <wp14:sizeRelV relativeFrom="page">
            <wp14:pctHeight>0</wp14:pctHeight>
          </wp14:sizeRelV>
        </wp:anchor>
      </w:drawing>
    </w:r>
    <w:r w:rsidRPr="00152797">
      <w:rPr>
        <w:rFonts w:ascii="Arial" w:hAnsi="Arial" w:cs="Arial"/>
        <w:color w:val="898A8D"/>
        <w:sz w:val="20"/>
        <w:szCs w:val="20"/>
      </w:rPr>
      <w:t>Plaza Hidalgo s/n, Col. Centro,</w:t>
    </w:r>
  </w:p>
  <w:p w:rsidR="00FF58FB" w:rsidRPr="00152797" w:rsidRDefault="00FF58FB" w:rsidP="00FF58FB">
    <w:pPr>
      <w:pStyle w:val="Prrafobsico"/>
      <w:ind w:right="-567" w:hanging="567"/>
      <w:rPr>
        <w:rFonts w:ascii="Arial" w:hAnsi="Arial" w:cs="Arial"/>
        <w:color w:val="898A8D"/>
        <w:sz w:val="20"/>
        <w:szCs w:val="20"/>
      </w:rPr>
    </w:pPr>
    <w:r w:rsidRPr="00152797">
      <w:rPr>
        <w:rFonts w:ascii="Arial" w:hAnsi="Arial" w:cs="Arial"/>
        <w:noProof/>
        <w:color w:val="960048"/>
        <w:sz w:val="20"/>
        <w:szCs w:val="20"/>
      </w:rPr>
      <w:drawing>
        <wp:anchor distT="0" distB="0" distL="114300" distR="114300" simplePos="0" relativeHeight="251659264" behindDoc="0" locked="0" layoutInCell="1" allowOverlap="1" wp14:anchorId="464B10A0" wp14:editId="48C99760">
          <wp:simplePos x="0" y="0"/>
          <wp:positionH relativeFrom="column">
            <wp:posOffset>4366565</wp:posOffset>
          </wp:positionH>
          <wp:positionV relativeFrom="paragraph">
            <wp:posOffset>13335</wp:posOffset>
          </wp:positionV>
          <wp:extent cx="2131695" cy="220345"/>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1695" cy="220345"/>
                  </a:xfrm>
                  <a:prstGeom prst="rect">
                    <a:avLst/>
                  </a:prstGeom>
                </pic:spPr>
              </pic:pic>
            </a:graphicData>
          </a:graphic>
          <wp14:sizeRelH relativeFrom="page">
            <wp14:pctWidth>0</wp14:pctWidth>
          </wp14:sizeRelH>
          <wp14:sizeRelV relativeFrom="page">
            <wp14:pctHeight>0</wp14:pctHeight>
          </wp14:sizeRelV>
        </wp:anchor>
      </w:drawing>
    </w:r>
    <w:r w:rsidRPr="00152797">
      <w:rPr>
        <w:rFonts w:ascii="Arial" w:hAnsi="Arial" w:cs="Arial"/>
        <w:color w:val="898A8D"/>
        <w:sz w:val="20"/>
        <w:szCs w:val="20"/>
      </w:rPr>
      <w:t>Toluca, México, C. P. 50000</w:t>
    </w:r>
  </w:p>
  <w:p w:rsidR="00FF58FB" w:rsidRPr="00152797" w:rsidRDefault="00FF58FB" w:rsidP="00FF58FB">
    <w:pPr>
      <w:pStyle w:val="Piedepgina"/>
      <w:ind w:hanging="567"/>
      <w:rPr>
        <w:rFonts w:ascii="Arial" w:hAnsi="Arial" w:cs="Arial"/>
        <w:color w:val="898A8D"/>
        <w:sz w:val="20"/>
        <w:szCs w:val="20"/>
      </w:rPr>
    </w:pPr>
    <w:r w:rsidRPr="00152797">
      <w:rPr>
        <w:rFonts w:ascii="Arial" w:hAnsi="Arial" w:cs="Arial"/>
        <w:color w:val="898A8D"/>
        <w:sz w:val="20"/>
        <w:szCs w:val="20"/>
      </w:rPr>
      <w:t>Tel</w:t>
    </w:r>
    <w:r>
      <w:rPr>
        <w:rFonts w:ascii="Arial" w:hAnsi="Arial" w:cs="Arial"/>
        <w:color w:val="898A8D"/>
        <w:sz w:val="20"/>
        <w:szCs w:val="20"/>
      </w:rPr>
      <w:t>s</w:t>
    </w:r>
    <w:r w:rsidRPr="00152797">
      <w:rPr>
        <w:rFonts w:ascii="Arial" w:hAnsi="Arial" w:cs="Arial"/>
        <w:color w:val="898A8D"/>
        <w:sz w:val="20"/>
        <w:szCs w:val="20"/>
      </w:rPr>
      <w:t xml:space="preserve">. </w:t>
    </w:r>
    <w:r w:rsidRPr="00152797">
      <w:rPr>
        <w:rFonts w:ascii="Arial" w:hAnsi="Arial" w:cs="Arial"/>
        <w:iCs/>
        <w:color w:val="898A8D"/>
        <w:sz w:val="20"/>
        <w:szCs w:val="20"/>
      </w:rPr>
      <w:t xml:space="preserve">722 279 64 </w:t>
    </w:r>
    <w:r>
      <w:rPr>
        <w:rFonts w:ascii="Arial" w:hAnsi="Arial" w:cs="Arial"/>
        <w:iCs/>
        <w:color w:val="898A8D"/>
        <w:sz w:val="20"/>
        <w:szCs w:val="20"/>
      </w:rPr>
      <w:t>00 y 722 279 65 00</w:t>
    </w:r>
  </w:p>
  <w:p w:rsidR="00FF58FB" w:rsidRDefault="00FF5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CF4" w:rsidRDefault="00974CF4" w:rsidP="00FF58FB">
      <w:pPr>
        <w:spacing w:after="0" w:line="240" w:lineRule="auto"/>
      </w:pPr>
      <w:r>
        <w:separator/>
      </w:r>
    </w:p>
  </w:footnote>
  <w:footnote w:type="continuationSeparator" w:id="0">
    <w:p w:rsidR="00974CF4" w:rsidRDefault="00974CF4" w:rsidP="00FF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8FB" w:rsidRDefault="00FF58FB" w:rsidP="00FF58FB">
    <w:pPr>
      <w:pStyle w:val="Encabezado"/>
      <w:jc w:val="center"/>
      <w:rPr>
        <w:noProof/>
        <w:lang w:eastAsia="es-MX"/>
      </w:rPr>
    </w:pPr>
    <w:r>
      <w:rPr>
        <w:noProof/>
        <w:lang w:eastAsia="es-MX"/>
      </w:rPr>
      <mc:AlternateContent>
        <mc:Choice Requires="wps">
          <w:drawing>
            <wp:anchor distT="0" distB="0" distL="114300" distR="114300" simplePos="0" relativeHeight="251663360" behindDoc="0" locked="0" layoutInCell="1" allowOverlap="1" wp14:anchorId="09E2A61A" wp14:editId="570AEB44">
              <wp:simplePos x="0" y="0"/>
              <wp:positionH relativeFrom="column">
                <wp:posOffset>2197100</wp:posOffset>
              </wp:positionH>
              <wp:positionV relativeFrom="paragraph">
                <wp:posOffset>605155</wp:posOffset>
              </wp:positionV>
              <wp:extent cx="1977390" cy="216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rsidR="00FF58FB" w:rsidRPr="00C85FE3" w:rsidRDefault="00FF58FB" w:rsidP="00FF58FB">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FF58FB" w:rsidRPr="00847C68" w:rsidRDefault="00FF58FB" w:rsidP="00FF58FB">
                          <w:pPr>
                            <w:rPr>
                              <w:rFonts w:ascii="Lato" w:hAnsi="Lato"/>
                              <w:b/>
                              <w:color w:val="692044"/>
                              <w:sz w:val="14"/>
                              <w:szCs w:val="14"/>
                            </w:rPr>
                          </w:pPr>
                        </w:p>
                        <w:p w:rsidR="00FF58FB" w:rsidRPr="00847C68" w:rsidRDefault="00FF58FB" w:rsidP="00FF58FB">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2A61A" id="_x0000_t202" coordsize="21600,21600" o:spt="202" path="m,l,21600r21600,l21600,xe">
              <v:stroke joinstyle="miter"/>
              <v:path gradientshapeok="t" o:connecttype="rect"/>
            </v:shapetype>
            <v:shape id="Cuadro de texto 2" o:spid="_x0000_s1026" type="#_x0000_t202" style="position:absolute;left:0;text-align:left;margin-left:173pt;margin-top:47.65pt;width:155.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" filled="f" stroked="f">
              <v:textbox>
                <w:txbxContent>
                  <w:p w:rsidR="00FF58FB" w:rsidRPr="00C85FE3" w:rsidRDefault="00FF58FB" w:rsidP="00FF58FB">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FF58FB" w:rsidRPr="00847C68" w:rsidRDefault="00FF58FB" w:rsidP="00FF58FB">
                    <w:pPr>
                      <w:rPr>
                        <w:rFonts w:ascii="Lato" w:hAnsi="Lato"/>
                        <w:b/>
                        <w:color w:val="692044"/>
                        <w:sz w:val="14"/>
                        <w:szCs w:val="14"/>
                      </w:rPr>
                    </w:pPr>
                  </w:p>
                  <w:p w:rsidR="00FF58FB" w:rsidRPr="00847C68" w:rsidRDefault="00FF58FB" w:rsidP="00FF58FB">
                    <w:pPr>
                      <w:rPr>
                        <w:rFonts w:ascii="Lato" w:hAnsi="Lato"/>
                        <w:b/>
                        <w:color w:val="692044"/>
                        <w:sz w:val="14"/>
                        <w:szCs w:val="14"/>
                      </w:rPr>
                    </w:pPr>
                  </w:p>
                </w:txbxContent>
              </v:textbox>
            </v:shape>
          </w:pict>
        </mc:Fallback>
      </mc:AlternateContent>
    </w:r>
    <w:r>
      <w:rPr>
        <w:noProof/>
        <w:lang w:eastAsia="es-MX"/>
      </w:rPr>
      <w:drawing>
        <wp:inline distT="0" distB="0" distL="0" distR="0" wp14:anchorId="58F08448" wp14:editId="1E0FA0FD">
          <wp:extent cx="2429170" cy="800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rsidR="00FF58FB" w:rsidRDefault="00FF58FB" w:rsidP="00FF58FB">
    <w:pPr>
      <w:pStyle w:val="Encabezado"/>
      <w:spacing w:line="360" w:lineRule="auto"/>
      <w:jc w:val="center"/>
    </w:pPr>
    <w:r>
      <w:rPr>
        <w:b/>
        <w:color w:val="96174A"/>
        <w:sz w:val="16"/>
      </w:rPr>
      <w:t xml:space="preserve"> “2022. Año del Quincentenario de Toluca de Lerdo, Capital del Estado de México”</w:t>
    </w:r>
  </w:p>
  <w:p w:rsidR="00FF58FB" w:rsidRDefault="00FF58FB" w:rsidP="00FF58FB">
    <w:pPr>
      <w:pStyle w:val="Encabezado"/>
      <w:jc w:val="center"/>
      <w:rPr>
        <w:b/>
        <w:color w:val="96174A"/>
        <w:sz w:val="16"/>
      </w:rPr>
    </w:pPr>
    <w:r w:rsidRPr="006418D1">
      <w:rPr>
        <w:b/>
        <w:color w:val="96174A"/>
        <w:sz w:val="16"/>
      </w:rPr>
      <w:t xml:space="preserve">DIP. </w:t>
    </w:r>
    <w:r>
      <w:rPr>
        <w:b/>
        <w:color w:val="96174A"/>
        <w:sz w:val="16"/>
      </w:rPr>
      <w:t>MAX AGUSTÍN CORREA HERNANDEZ</w:t>
    </w:r>
  </w:p>
  <w:p w:rsidR="00FF58FB" w:rsidRPr="00FF58FB" w:rsidRDefault="00FF58FB" w:rsidP="00FF58FB">
    <w:pPr>
      <w:pStyle w:val="Encabezado"/>
      <w:jc w:val="center"/>
      <w:rPr>
        <w:b/>
        <w:color w:val="96174A"/>
        <w:sz w:val="16"/>
      </w:rPr>
    </w:pPr>
    <w:r>
      <w:rPr>
        <w:b/>
        <w:color w:val="96174A"/>
        <w:sz w:val="16"/>
      </w:rPr>
      <w:t>Presidente de la Comisión de Asuntos Metropolitanos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FB"/>
    <w:rsid w:val="00054B20"/>
    <w:rsid w:val="00183ADE"/>
    <w:rsid w:val="002F7680"/>
    <w:rsid w:val="004261C5"/>
    <w:rsid w:val="004D5F6D"/>
    <w:rsid w:val="00604AC2"/>
    <w:rsid w:val="00764B44"/>
    <w:rsid w:val="008D2AB8"/>
    <w:rsid w:val="00974CF4"/>
    <w:rsid w:val="00A65B6F"/>
    <w:rsid w:val="00A95855"/>
    <w:rsid w:val="00C51EB8"/>
    <w:rsid w:val="00D06259"/>
    <w:rsid w:val="00D30FDA"/>
    <w:rsid w:val="00DB279D"/>
    <w:rsid w:val="00FF5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254FA-769E-481A-B292-3B66126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8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8FB"/>
  </w:style>
  <w:style w:type="paragraph" w:styleId="Piedepgina">
    <w:name w:val="footer"/>
    <w:basedOn w:val="Normal"/>
    <w:link w:val="PiedepginaCar"/>
    <w:uiPriority w:val="99"/>
    <w:unhideWhenUsed/>
    <w:rsid w:val="00FF58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8FB"/>
  </w:style>
  <w:style w:type="paragraph" w:customStyle="1" w:styleId="Prrafobsico">
    <w:name w:val="[Párrafo básico]"/>
    <w:basedOn w:val="Normal"/>
    <w:uiPriority w:val="99"/>
    <w:rsid w:val="00FF58FB"/>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customStyle="1" w:styleId="TableNormal">
    <w:name w:val="Table Normal"/>
    <w:rsid w:val="00054B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054B20"/>
  </w:style>
  <w:style w:type="paragraph" w:customStyle="1" w:styleId="Predeterminado">
    <w:name w:val="Predeterminado"/>
    <w:rsid w:val="00054B20"/>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2022-11-08T23:09:00Z</dcterms:created>
  <dcterms:modified xsi:type="dcterms:W3CDTF">2022-11-08T23:09:00Z</dcterms:modified>
</cp:coreProperties>
</file>