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D66B2" w14:textId="32F8285D" w:rsidR="00FB5883" w:rsidRPr="00386E13" w:rsidRDefault="00A950A5" w:rsidP="00083CC8">
      <w:pPr>
        <w:tabs>
          <w:tab w:val="center" w:pos="4419"/>
          <w:tab w:val="right" w:pos="8838"/>
        </w:tabs>
        <w:spacing w:line="360" w:lineRule="auto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86E13">
        <w:rPr>
          <w:rFonts w:cstheme="minorHAnsi"/>
          <w:b/>
          <w:sz w:val="24"/>
          <w:szCs w:val="24"/>
        </w:rPr>
        <w:t>Toluca de Lerdo</w:t>
      </w:r>
      <w:r w:rsidR="00DB2D4B" w:rsidRPr="00386E13">
        <w:rPr>
          <w:rFonts w:cstheme="minorHAnsi"/>
          <w:b/>
          <w:sz w:val="24"/>
          <w:szCs w:val="24"/>
        </w:rPr>
        <w:t>, Méx.,</w:t>
      </w:r>
      <w:r w:rsidRPr="00386E13">
        <w:rPr>
          <w:rFonts w:cstheme="minorHAnsi"/>
          <w:b/>
          <w:sz w:val="24"/>
          <w:szCs w:val="24"/>
        </w:rPr>
        <w:t xml:space="preserve"> </w:t>
      </w:r>
      <w:r w:rsidR="00DB2D4B" w:rsidRPr="00386E13">
        <w:rPr>
          <w:rFonts w:cstheme="minorHAnsi"/>
          <w:b/>
          <w:sz w:val="24"/>
          <w:szCs w:val="24"/>
        </w:rPr>
        <w:t>a</w:t>
      </w:r>
      <w:r w:rsidR="00BE6EDB">
        <w:rPr>
          <w:rFonts w:cstheme="minorHAnsi"/>
          <w:b/>
          <w:sz w:val="24"/>
          <w:szCs w:val="24"/>
        </w:rPr>
        <w:t xml:space="preserve"> </w:t>
      </w:r>
      <w:r w:rsidR="00114433">
        <w:rPr>
          <w:rFonts w:cstheme="minorHAnsi"/>
          <w:b/>
          <w:sz w:val="24"/>
          <w:szCs w:val="24"/>
        </w:rPr>
        <w:t>--</w:t>
      </w:r>
      <w:r w:rsidR="00BE6EDB">
        <w:rPr>
          <w:rFonts w:cstheme="minorHAnsi"/>
          <w:b/>
          <w:sz w:val="24"/>
          <w:szCs w:val="24"/>
        </w:rPr>
        <w:t xml:space="preserve"> de noviembre </w:t>
      </w:r>
      <w:r w:rsidR="00ED317E" w:rsidRPr="00386E13">
        <w:rPr>
          <w:rFonts w:cstheme="minorHAnsi"/>
          <w:b/>
          <w:sz w:val="24"/>
          <w:szCs w:val="24"/>
        </w:rPr>
        <w:t>de 202</w:t>
      </w:r>
      <w:r w:rsidR="00732040">
        <w:rPr>
          <w:rFonts w:cstheme="minorHAnsi"/>
          <w:b/>
          <w:sz w:val="24"/>
          <w:szCs w:val="24"/>
        </w:rPr>
        <w:t>2</w:t>
      </w:r>
      <w:r w:rsidR="00FB5883" w:rsidRPr="00386E13">
        <w:rPr>
          <w:rFonts w:cstheme="minorHAnsi"/>
          <w:b/>
          <w:sz w:val="24"/>
          <w:szCs w:val="24"/>
        </w:rPr>
        <w:t xml:space="preserve">. </w:t>
      </w:r>
    </w:p>
    <w:p w14:paraId="2D49842C" w14:textId="77777777" w:rsidR="00FB5883" w:rsidRPr="00386E13" w:rsidRDefault="00FB5883" w:rsidP="00083CC8">
      <w:pPr>
        <w:spacing w:line="360" w:lineRule="auto"/>
        <w:rPr>
          <w:rFonts w:cstheme="minorHAnsi"/>
          <w:b/>
          <w:sz w:val="24"/>
          <w:szCs w:val="24"/>
        </w:rPr>
      </w:pPr>
    </w:p>
    <w:p w14:paraId="786046BA" w14:textId="03135B72" w:rsidR="00FB5883" w:rsidRPr="00386E13" w:rsidRDefault="00FB5883" w:rsidP="00B640EB">
      <w:pPr>
        <w:spacing w:line="276" w:lineRule="auto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CC. DIPUTAD</w:t>
      </w:r>
      <w:r w:rsidR="00114433">
        <w:rPr>
          <w:rFonts w:cstheme="minorHAnsi"/>
          <w:b/>
          <w:sz w:val="24"/>
          <w:szCs w:val="24"/>
        </w:rPr>
        <w:t>AS Y DIPUTADOS</w:t>
      </w:r>
      <w:r w:rsidRPr="00386E13">
        <w:rPr>
          <w:rFonts w:cstheme="minorHAnsi"/>
          <w:b/>
          <w:sz w:val="24"/>
          <w:szCs w:val="24"/>
        </w:rPr>
        <w:t xml:space="preserve"> </w:t>
      </w:r>
      <w:r w:rsidR="00555F2C" w:rsidRPr="00386E13">
        <w:rPr>
          <w:rFonts w:cstheme="minorHAnsi"/>
          <w:b/>
          <w:sz w:val="24"/>
          <w:szCs w:val="24"/>
        </w:rPr>
        <w:t>INTEGRANTES</w:t>
      </w:r>
      <w:r w:rsidRPr="00386E13">
        <w:rPr>
          <w:rFonts w:cstheme="minorHAnsi"/>
          <w:b/>
          <w:sz w:val="24"/>
          <w:szCs w:val="24"/>
        </w:rPr>
        <w:t xml:space="preserve"> DE LA MESA DIRECTIVA </w:t>
      </w:r>
    </w:p>
    <w:p w14:paraId="208636FF" w14:textId="77777777" w:rsidR="00E90A4A" w:rsidRPr="00386E13" w:rsidRDefault="00FB5883" w:rsidP="00B640E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DE LA H. LX</w:t>
      </w:r>
      <w:r w:rsidR="00ED317E" w:rsidRPr="00386E13">
        <w:rPr>
          <w:rFonts w:cstheme="minorHAnsi"/>
          <w:b/>
          <w:sz w:val="24"/>
          <w:szCs w:val="24"/>
        </w:rPr>
        <w:t>I</w:t>
      </w:r>
      <w:r w:rsidRPr="00386E13">
        <w:rPr>
          <w:rFonts w:cstheme="minorHAnsi"/>
          <w:b/>
          <w:sz w:val="24"/>
          <w:szCs w:val="24"/>
        </w:rPr>
        <w:t xml:space="preserve"> LEGISLATURA DEL ESTADO LIBRE </w:t>
      </w:r>
    </w:p>
    <w:p w14:paraId="57F89DFE" w14:textId="77777777" w:rsidR="00FB5883" w:rsidRPr="00386E13" w:rsidRDefault="00ED317E" w:rsidP="00B640EB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Y SOBERANO DE MÉXICO.</w:t>
      </w:r>
    </w:p>
    <w:p w14:paraId="77D1EC71" w14:textId="7A0C1CA3" w:rsidR="00FB5883" w:rsidRDefault="00FB5883" w:rsidP="00083CC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P R E S E N T E S</w:t>
      </w:r>
    </w:p>
    <w:p w14:paraId="3DB384D0" w14:textId="77777777" w:rsidR="00FD4D62" w:rsidRPr="00386E13" w:rsidRDefault="00FD4D62" w:rsidP="00083CC8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33C93C4" w14:textId="6EC73402" w:rsidR="00386E13" w:rsidRPr="003138BD" w:rsidRDefault="00FB5883" w:rsidP="00BE6EDB">
      <w:pPr>
        <w:pStyle w:val="Sinespaciado"/>
        <w:spacing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386E13">
        <w:rPr>
          <w:rFonts w:cstheme="minorHAnsi"/>
          <w:sz w:val="24"/>
          <w:szCs w:val="24"/>
        </w:rPr>
        <w:t xml:space="preserve">En el ejercicio de las facultades que </w:t>
      </w:r>
      <w:r w:rsidR="00555F2C" w:rsidRPr="00386E13">
        <w:rPr>
          <w:rFonts w:cstheme="minorHAnsi"/>
          <w:sz w:val="24"/>
          <w:szCs w:val="24"/>
        </w:rPr>
        <w:t>nos</w:t>
      </w:r>
      <w:r w:rsidRPr="00386E13">
        <w:rPr>
          <w:rFonts w:cstheme="minorHAnsi"/>
          <w:sz w:val="24"/>
          <w:szCs w:val="24"/>
        </w:rPr>
        <w:t xml:space="preserve"> confieren lo dispuesto por los artículos 5</w:t>
      </w:r>
      <w:r w:rsidR="00292D1A" w:rsidRPr="00386E13">
        <w:rPr>
          <w:rFonts w:cstheme="minorHAnsi"/>
          <w:sz w:val="24"/>
          <w:szCs w:val="24"/>
        </w:rPr>
        <w:t>1 fracción II, 56</w:t>
      </w:r>
      <w:r w:rsidR="00E14C22" w:rsidRPr="00386E13">
        <w:rPr>
          <w:rFonts w:cstheme="minorHAnsi"/>
          <w:sz w:val="24"/>
          <w:szCs w:val="24"/>
        </w:rPr>
        <w:t xml:space="preserve"> y </w:t>
      </w:r>
      <w:r w:rsidR="00292D1A" w:rsidRPr="00386E13">
        <w:rPr>
          <w:rFonts w:cstheme="minorHAnsi"/>
          <w:sz w:val="24"/>
          <w:szCs w:val="24"/>
        </w:rPr>
        <w:t>61</w:t>
      </w:r>
      <w:r w:rsidRPr="00386E13">
        <w:rPr>
          <w:rFonts w:cstheme="minorHAnsi"/>
          <w:sz w:val="24"/>
          <w:szCs w:val="24"/>
        </w:rPr>
        <w:t xml:space="preserve"> de la Constitución Política del Estado Libre y Soberano de México; </w:t>
      </w:r>
      <w:r w:rsidR="00292D1A" w:rsidRPr="00386E13">
        <w:rPr>
          <w:rFonts w:cstheme="minorHAnsi"/>
          <w:sz w:val="24"/>
          <w:szCs w:val="24"/>
        </w:rPr>
        <w:t>2</w:t>
      </w:r>
      <w:r w:rsidRPr="00386E13">
        <w:rPr>
          <w:rFonts w:cstheme="minorHAnsi"/>
          <w:sz w:val="24"/>
          <w:szCs w:val="24"/>
        </w:rPr>
        <w:t>8</w:t>
      </w:r>
      <w:r w:rsidR="00292D1A" w:rsidRPr="00386E13">
        <w:rPr>
          <w:rFonts w:cstheme="minorHAnsi"/>
          <w:sz w:val="24"/>
          <w:szCs w:val="24"/>
        </w:rPr>
        <w:t>, 78, 79 y 81 de la</w:t>
      </w:r>
      <w:r w:rsidRPr="00386E13">
        <w:rPr>
          <w:rFonts w:cstheme="minorHAnsi"/>
          <w:sz w:val="24"/>
          <w:szCs w:val="24"/>
        </w:rPr>
        <w:t xml:space="preserve"> Ley Orgánica del Poder Legisl</w:t>
      </w:r>
      <w:r w:rsidR="00E90A4A" w:rsidRPr="00386E13">
        <w:rPr>
          <w:rFonts w:cstheme="minorHAnsi"/>
          <w:sz w:val="24"/>
          <w:szCs w:val="24"/>
        </w:rPr>
        <w:t>ativo</w:t>
      </w:r>
      <w:r w:rsidR="00113322" w:rsidRPr="00386E13">
        <w:rPr>
          <w:rFonts w:cstheme="minorHAnsi"/>
          <w:sz w:val="24"/>
          <w:szCs w:val="24"/>
        </w:rPr>
        <w:t xml:space="preserve"> del Estado Libre y Soberano de México</w:t>
      </w:r>
      <w:r w:rsidR="00E90A4A" w:rsidRPr="00386E13">
        <w:rPr>
          <w:rFonts w:cstheme="minorHAnsi"/>
          <w:sz w:val="24"/>
          <w:szCs w:val="24"/>
        </w:rPr>
        <w:t>; y 7</w:t>
      </w:r>
      <w:r w:rsidR="00292D1A" w:rsidRPr="00386E13">
        <w:rPr>
          <w:rFonts w:cstheme="minorHAnsi"/>
          <w:sz w:val="24"/>
          <w:szCs w:val="24"/>
        </w:rPr>
        <w:t>0</w:t>
      </w:r>
      <w:r w:rsidR="00E90A4A" w:rsidRPr="00386E13">
        <w:rPr>
          <w:rFonts w:cstheme="minorHAnsi"/>
          <w:sz w:val="24"/>
          <w:szCs w:val="24"/>
        </w:rPr>
        <w:t xml:space="preserve"> de</w:t>
      </w:r>
      <w:r w:rsidR="00E14C22" w:rsidRPr="00386E13">
        <w:rPr>
          <w:rFonts w:cstheme="minorHAnsi"/>
          <w:sz w:val="24"/>
          <w:szCs w:val="24"/>
        </w:rPr>
        <w:t>l</w:t>
      </w:r>
      <w:r w:rsidR="00E90A4A" w:rsidRPr="00386E13">
        <w:rPr>
          <w:rFonts w:cstheme="minorHAnsi"/>
          <w:sz w:val="24"/>
          <w:szCs w:val="24"/>
        </w:rPr>
        <w:t xml:space="preserve"> </w:t>
      </w:r>
      <w:r w:rsidR="00E14C22" w:rsidRPr="00386E13">
        <w:rPr>
          <w:rFonts w:cstheme="minorHAnsi"/>
          <w:sz w:val="24"/>
          <w:szCs w:val="24"/>
        </w:rPr>
        <w:t>Reglamento del Poder Legislativo del Estado Libre y Soberano de México</w:t>
      </w:r>
      <w:r w:rsidR="00E90A4A" w:rsidRPr="00386E13">
        <w:rPr>
          <w:rFonts w:cstheme="minorHAnsi"/>
          <w:sz w:val="24"/>
          <w:szCs w:val="24"/>
        </w:rPr>
        <w:t>, lo</w:t>
      </w:r>
      <w:r w:rsidRPr="00386E13">
        <w:rPr>
          <w:rFonts w:cstheme="minorHAnsi"/>
          <w:sz w:val="24"/>
          <w:szCs w:val="24"/>
        </w:rPr>
        <w:t>s que suscriben</w:t>
      </w:r>
      <w:r w:rsidR="00E90A4A" w:rsidRPr="00386E13">
        <w:rPr>
          <w:rFonts w:cstheme="minorHAnsi"/>
          <w:sz w:val="24"/>
          <w:szCs w:val="24"/>
        </w:rPr>
        <w:t>,</w:t>
      </w:r>
      <w:r w:rsidRPr="00386E13">
        <w:rPr>
          <w:rFonts w:cstheme="minorHAnsi"/>
          <w:sz w:val="24"/>
          <w:szCs w:val="24"/>
        </w:rPr>
        <w:t xml:space="preserve"> </w:t>
      </w:r>
      <w:r w:rsidR="005544E5" w:rsidRPr="00386E13">
        <w:rPr>
          <w:rFonts w:cstheme="minorHAnsi"/>
          <w:b/>
          <w:sz w:val="24"/>
          <w:szCs w:val="24"/>
        </w:rPr>
        <w:t>Dip</w:t>
      </w:r>
      <w:r w:rsidR="00555F2C" w:rsidRPr="00386E13">
        <w:rPr>
          <w:rFonts w:cstheme="minorHAnsi"/>
          <w:b/>
          <w:sz w:val="24"/>
          <w:szCs w:val="24"/>
        </w:rPr>
        <w:t>utado</w:t>
      </w:r>
      <w:r w:rsidR="005544E5" w:rsidRPr="00386E13">
        <w:rPr>
          <w:rFonts w:cstheme="minorHAnsi"/>
          <w:b/>
          <w:sz w:val="24"/>
          <w:szCs w:val="24"/>
        </w:rPr>
        <w:t xml:space="preserve"> Omar Ortega Álvarez,</w:t>
      </w:r>
      <w:r w:rsidR="005D1D11" w:rsidRPr="00386E13">
        <w:rPr>
          <w:rFonts w:cstheme="minorHAnsi"/>
          <w:b/>
          <w:sz w:val="24"/>
          <w:szCs w:val="24"/>
        </w:rPr>
        <w:t xml:space="preserve"> Dip</w:t>
      </w:r>
      <w:r w:rsidR="00555F2C" w:rsidRPr="00386E13">
        <w:rPr>
          <w:rFonts w:cstheme="minorHAnsi"/>
          <w:b/>
          <w:sz w:val="24"/>
          <w:szCs w:val="24"/>
        </w:rPr>
        <w:t>utada</w:t>
      </w:r>
      <w:r w:rsidR="005544E5" w:rsidRPr="00386E13">
        <w:rPr>
          <w:rFonts w:cstheme="minorHAnsi"/>
          <w:b/>
          <w:sz w:val="24"/>
          <w:szCs w:val="24"/>
        </w:rPr>
        <w:t xml:space="preserve"> María Elida Castelán Mondragón y Dip</w:t>
      </w:r>
      <w:r w:rsidR="00555F2C" w:rsidRPr="00386E13">
        <w:rPr>
          <w:rFonts w:cstheme="minorHAnsi"/>
          <w:b/>
          <w:sz w:val="24"/>
          <w:szCs w:val="24"/>
        </w:rPr>
        <w:t>utada</w:t>
      </w:r>
      <w:r w:rsidR="005544E5" w:rsidRPr="00386E13">
        <w:rPr>
          <w:rFonts w:cstheme="minorHAnsi"/>
          <w:b/>
          <w:sz w:val="24"/>
          <w:szCs w:val="24"/>
        </w:rPr>
        <w:t xml:space="preserve"> Viridiana Fuentes Cruz</w:t>
      </w:r>
      <w:r w:rsidR="005544E5" w:rsidRPr="00386E13">
        <w:rPr>
          <w:rFonts w:cstheme="minorHAnsi"/>
          <w:sz w:val="24"/>
          <w:szCs w:val="24"/>
        </w:rPr>
        <w:t>,</w:t>
      </w:r>
      <w:r w:rsidRPr="00386E13">
        <w:rPr>
          <w:rFonts w:cstheme="minorHAnsi"/>
          <w:sz w:val="24"/>
          <w:szCs w:val="24"/>
        </w:rPr>
        <w:t xml:space="preserve"> en representación del Grupo Parlamentario del Partido de la Revolución Democrática, sometemos a consideración de esta H</w:t>
      </w:r>
      <w:r w:rsidR="006C1BD0" w:rsidRPr="00386E13">
        <w:rPr>
          <w:rFonts w:cstheme="minorHAnsi"/>
          <w:sz w:val="24"/>
          <w:szCs w:val="24"/>
        </w:rPr>
        <w:t>onorable Asamblea la presente</w:t>
      </w:r>
      <w:r w:rsidR="0000276D" w:rsidRPr="00386E13">
        <w:rPr>
          <w:rFonts w:cstheme="minorHAnsi"/>
          <w:b/>
          <w:sz w:val="24"/>
          <w:szCs w:val="24"/>
        </w:rPr>
        <w:t xml:space="preserve"> </w:t>
      </w:r>
      <w:r w:rsidR="00386E13" w:rsidRPr="00E44096">
        <w:rPr>
          <w:rFonts w:cstheme="minorHAnsi"/>
          <w:b/>
          <w:sz w:val="24"/>
          <w:szCs w:val="24"/>
        </w:rPr>
        <w:t>Iniciativa</w:t>
      </w:r>
      <w:r w:rsidR="00113BBE">
        <w:rPr>
          <w:rFonts w:cstheme="minorHAnsi"/>
          <w:b/>
          <w:sz w:val="24"/>
          <w:szCs w:val="24"/>
        </w:rPr>
        <w:t xml:space="preserve"> con Proyecto de Decreto por el que se</w:t>
      </w:r>
      <w:r w:rsidR="003138BD">
        <w:rPr>
          <w:rFonts w:cstheme="minorHAnsi"/>
          <w:b/>
          <w:sz w:val="24"/>
          <w:szCs w:val="24"/>
        </w:rPr>
        <w:t xml:space="preserve"> </w:t>
      </w:r>
      <w:r w:rsidR="003138BD" w:rsidRPr="003138BD">
        <w:rPr>
          <w:rFonts w:eastAsia="Calibri" w:cstheme="minorHAnsi"/>
          <w:b/>
          <w:bCs/>
          <w:sz w:val="24"/>
          <w:szCs w:val="24"/>
        </w:rPr>
        <w:t xml:space="preserve">reforma la fracción </w:t>
      </w:r>
      <w:r w:rsidR="003138BD" w:rsidRPr="003138BD">
        <w:rPr>
          <w:b/>
          <w:bCs/>
          <w:sz w:val="24"/>
          <w:szCs w:val="24"/>
        </w:rPr>
        <w:t>I. Septimus del artículo 31 de la Ley Orgánica Municipal del Estado de México</w:t>
      </w:r>
      <w:r w:rsidR="00386E13" w:rsidRPr="00386E13">
        <w:rPr>
          <w:rFonts w:cstheme="minorHAnsi"/>
          <w:b/>
          <w:sz w:val="24"/>
          <w:szCs w:val="24"/>
        </w:rPr>
        <w:t xml:space="preserve">, </w:t>
      </w:r>
      <w:r w:rsidR="00386E13" w:rsidRPr="00386E13">
        <w:rPr>
          <w:rFonts w:cstheme="minorHAnsi"/>
          <w:sz w:val="24"/>
          <w:szCs w:val="24"/>
        </w:rPr>
        <w:t>al tenor de la siguiente</w:t>
      </w:r>
      <w:r w:rsidR="00386E13" w:rsidRPr="00386E13">
        <w:rPr>
          <w:rFonts w:cstheme="minorHAnsi"/>
          <w:b/>
          <w:sz w:val="24"/>
          <w:szCs w:val="24"/>
        </w:rPr>
        <w:t>:</w:t>
      </w:r>
    </w:p>
    <w:p w14:paraId="50A293BE" w14:textId="77777777" w:rsidR="00A23937" w:rsidRDefault="00A23937" w:rsidP="00A23937">
      <w:pPr>
        <w:pStyle w:val="Sinespaciado"/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03DCF98D" w14:textId="23191C0F" w:rsidR="009A352E" w:rsidRDefault="00386E13" w:rsidP="0058013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82EF4">
        <w:rPr>
          <w:rFonts w:cstheme="minorHAnsi"/>
          <w:b/>
          <w:sz w:val="24"/>
          <w:szCs w:val="24"/>
        </w:rPr>
        <w:t>EXPOSICIÓN DE MOTIVOS</w:t>
      </w:r>
    </w:p>
    <w:p w14:paraId="094FF1AA" w14:textId="315573B7" w:rsidR="00A8388B" w:rsidRDefault="002C4F66" w:rsidP="0082645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Cada 22 de abril se celebra la fundación del </w:t>
      </w:r>
      <w:r w:rsidR="00E73FEF">
        <w:rPr>
          <w:rFonts w:cstheme="minorHAnsi"/>
          <w:sz w:val="24"/>
          <w:szCs w:val="24"/>
        </w:rPr>
        <w:t>m</w:t>
      </w:r>
      <w:r w:rsidR="001D1345">
        <w:rPr>
          <w:rFonts w:cstheme="minorHAnsi"/>
          <w:sz w:val="24"/>
          <w:szCs w:val="24"/>
        </w:rPr>
        <w:t>unicipio. En este año se conmemoro el 503 aniversario de tan importante figura jurídica</w:t>
      </w:r>
      <w:r w:rsidR="00F22371">
        <w:rPr>
          <w:rFonts w:cstheme="minorHAnsi"/>
          <w:sz w:val="24"/>
          <w:szCs w:val="24"/>
        </w:rPr>
        <w:t>,</w:t>
      </w:r>
      <w:r w:rsidR="001D1345">
        <w:rPr>
          <w:rFonts w:cstheme="minorHAnsi"/>
          <w:sz w:val="24"/>
          <w:szCs w:val="24"/>
        </w:rPr>
        <w:t xml:space="preserve"> </w:t>
      </w:r>
      <w:r w:rsidR="008248C5">
        <w:rPr>
          <w:rFonts w:cstheme="minorHAnsi"/>
          <w:sz w:val="24"/>
          <w:szCs w:val="24"/>
        </w:rPr>
        <w:t>q</w:t>
      </w:r>
      <w:r w:rsidR="000D1A1B">
        <w:rPr>
          <w:rFonts w:cstheme="minorHAnsi"/>
          <w:sz w:val="24"/>
          <w:szCs w:val="24"/>
        </w:rPr>
        <w:t>ue tiene su propio marco normativo, como es la Ley Orgánica Municipal del Estado de México.</w:t>
      </w:r>
      <w:r w:rsidR="00AC712B">
        <w:rPr>
          <w:rFonts w:cstheme="minorHAnsi"/>
          <w:sz w:val="24"/>
          <w:szCs w:val="24"/>
        </w:rPr>
        <w:t xml:space="preserve"> </w:t>
      </w:r>
      <w:r w:rsidR="00F83765">
        <w:rPr>
          <w:rFonts w:cstheme="minorHAnsi"/>
          <w:sz w:val="24"/>
          <w:szCs w:val="24"/>
        </w:rPr>
        <w:t xml:space="preserve"> </w:t>
      </w:r>
      <w:r w:rsidR="00AC712B">
        <w:rPr>
          <w:rFonts w:cstheme="minorHAnsi"/>
          <w:sz w:val="24"/>
          <w:szCs w:val="24"/>
        </w:rPr>
        <w:t>Cabe señalar que al ser la autoridad más cerca</w:t>
      </w:r>
      <w:r w:rsidR="00445351">
        <w:rPr>
          <w:rFonts w:cstheme="minorHAnsi"/>
          <w:sz w:val="24"/>
          <w:szCs w:val="24"/>
        </w:rPr>
        <w:t xml:space="preserve"> o próxima </w:t>
      </w:r>
      <w:r w:rsidR="00AC712B">
        <w:rPr>
          <w:rFonts w:cstheme="minorHAnsi"/>
          <w:sz w:val="24"/>
          <w:szCs w:val="24"/>
        </w:rPr>
        <w:t>al ciudadano</w:t>
      </w:r>
      <w:r w:rsidR="00E71073">
        <w:rPr>
          <w:rFonts w:cstheme="minorHAnsi"/>
          <w:sz w:val="24"/>
          <w:szCs w:val="24"/>
        </w:rPr>
        <w:t>,</w:t>
      </w:r>
      <w:r w:rsidR="00AC712B">
        <w:rPr>
          <w:rFonts w:cstheme="minorHAnsi"/>
          <w:sz w:val="24"/>
          <w:szCs w:val="24"/>
        </w:rPr>
        <w:t xml:space="preserve"> es igualmente la de mayor demanda por parte de los </w:t>
      </w:r>
      <w:r w:rsidR="00E80764">
        <w:rPr>
          <w:rFonts w:cstheme="minorHAnsi"/>
          <w:sz w:val="24"/>
          <w:szCs w:val="24"/>
        </w:rPr>
        <w:t xml:space="preserve">ciudadanos que habitan en </w:t>
      </w:r>
      <w:r w:rsidR="003F36D8">
        <w:rPr>
          <w:rFonts w:cstheme="minorHAnsi"/>
          <w:sz w:val="24"/>
          <w:szCs w:val="24"/>
        </w:rPr>
        <w:t>sus demarcaciones territoriales</w:t>
      </w:r>
      <w:r w:rsidR="000B5F7A">
        <w:rPr>
          <w:rFonts w:cstheme="minorHAnsi"/>
          <w:sz w:val="24"/>
          <w:szCs w:val="24"/>
        </w:rPr>
        <w:t>, a</w:t>
      </w:r>
      <w:r w:rsidR="003F36D8">
        <w:rPr>
          <w:rFonts w:cstheme="minorHAnsi"/>
          <w:sz w:val="24"/>
          <w:szCs w:val="24"/>
        </w:rPr>
        <w:t xml:space="preserve">nte ello los municipios deben contar </w:t>
      </w:r>
      <w:r w:rsidR="00C365DE">
        <w:rPr>
          <w:rFonts w:cstheme="minorHAnsi"/>
          <w:sz w:val="24"/>
          <w:szCs w:val="24"/>
        </w:rPr>
        <w:t xml:space="preserve">con suficientes recursos para hacer frente a las exigencias sociales. No obstante, el </w:t>
      </w:r>
      <w:r w:rsidR="00E73FEF">
        <w:rPr>
          <w:rFonts w:cstheme="minorHAnsi"/>
          <w:sz w:val="24"/>
          <w:szCs w:val="24"/>
        </w:rPr>
        <w:lastRenderedPageBreak/>
        <w:t>m</w:t>
      </w:r>
      <w:r w:rsidR="00C365DE">
        <w:rPr>
          <w:rFonts w:cstheme="minorHAnsi"/>
          <w:sz w:val="24"/>
          <w:szCs w:val="24"/>
        </w:rPr>
        <w:t>unicipio enfrenta grandes problemáticas</w:t>
      </w:r>
      <w:r w:rsidR="00E73FEF">
        <w:rPr>
          <w:rFonts w:cstheme="minorHAnsi"/>
          <w:sz w:val="24"/>
          <w:szCs w:val="24"/>
        </w:rPr>
        <w:t xml:space="preserve"> y el Senado de la Republica en un documento denominado “El municipio mexicano”</w:t>
      </w:r>
      <w:r w:rsidR="00E73FEF">
        <w:rPr>
          <w:rStyle w:val="Refdenotaalpie"/>
          <w:rFonts w:cstheme="minorHAnsi"/>
          <w:sz w:val="24"/>
          <w:szCs w:val="24"/>
        </w:rPr>
        <w:footnoteReference w:id="1"/>
      </w:r>
      <w:r w:rsidR="00E73FEF">
        <w:rPr>
          <w:rFonts w:cstheme="minorHAnsi"/>
          <w:sz w:val="24"/>
          <w:szCs w:val="24"/>
        </w:rPr>
        <w:t>, los plasma enteramente:</w:t>
      </w:r>
    </w:p>
    <w:p w14:paraId="575316E1" w14:textId="7D196619" w:rsidR="00E73FEF" w:rsidRDefault="004A7AE7" w:rsidP="0082645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26ECCAF" wp14:editId="07C61A35">
            <wp:extent cx="5772150" cy="6238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422" t="25011" r="23455" b="5816"/>
                    <a:stretch/>
                  </pic:blipFill>
                  <pic:spPr bwMode="auto">
                    <a:xfrm>
                      <a:off x="0" y="0"/>
                      <a:ext cx="5772150" cy="623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7AEEE" w14:textId="403A1D6B" w:rsidR="009376C8" w:rsidRPr="00F83765" w:rsidRDefault="004A7AE7" w:rsidP="00F8376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observa que </w:t>
      </w:r>
      <w:r w:rsidR="00445351">
        <w:rPr>
          <w:rFonts w:cstheme="minorHAnsi"/>
          <w:sz w:val="24"/>
          <w:szCs w:val="24"/>
        </w:rPr>
        <w:t>las dificultades municipales</w:t>
      </w:r>
      <w:r w:rsidR="006C7278">
        <w:rPr>
          <w:rFonts w:cstheme="minorHAnsi"/>
          <w:sz w:val="24"/>
          <w:szCs w:val="24"/>
        </w:rPr>
        <w:t xml:space="preserve">, </w:t>
      </w:r>
      <w:r w:rsidR="00445351">
        <w:rPr>
          <w:rFonts w:cstheme="minorHAnsi"/>
          <w:sz w:val="24"/>
          <w:szCs w:val="24"/>
        </w:rPr>
        <w:t>son sumamente complejas de resolver</w:t>
      </w:r>
      <w:r w:rsidR="0073128C">
        <w:rPr>
          <w:rFonts w:cstheme="minorHAnsi"/>
          <w:sz w:val="24"/>
          <w:szCs w:val="24"/>
        </w:rPr>
        <w:t xml:space="preserve"> y pueden convertirse aún más, cuando tenemos en cuenta:</w:t>
      </w:r>
      <w:r w:rsidR="00F83765">
        <w:rPr>
          <w:rFonts w:cstheme="minorHAnsi"/>
          <w:sz w:val="24"/>
          <w:szCs w:val="24"/>
        </w:rPr>
        <w:t xml:space="preserve"> </w:t>
      </w:r>
      <w:r w:rsidR="0073128C" w:rsidRPr="00F83765">
        <w:rPr>
          <w:rFonts w:cstheme="minorHAnsi"/>
          <w:sz w:val="24"/>
          <w:szCs w:val="24"/>
        </w:rPr>
        <w:t>Distribución geográfica</w:t>
      </w:r>
      <w:r w:rsidR="00F83765">
        <w:rPr>
          <w:rFonts w:cstheme="minorHAnsi"/>
          <w:sz w:val="24"/>
          <w:szCs w:val="24"/>
        </w:rPr>
        <w:t>; o</w:t>
      </w:r>
      <w:r w:rsidR="0073128C" w:rsidRPr="00F83765">
        <w:rPr>
          <w:rFonts w:cstheme="minorHAnsi"/>
          <w:sz w:val="24"/>
          <w:szCs w:val="24"/>
        </w:rPr>
        <w:t>rganización interna del gobierno</w:t>
      </w:r>
      <w:r w:rsidR="00F83765">
        <w:rPr>
          <w:rFonts w:cstheme="minorHAnsi"/>
          <w:sz w:val="24"/>
          <w:szCs w:val="24"/>
        </w:rPr>
        <w:t>; s</w:t>
      </w:r>
      <w:r w:rsidR="0073128C" w:rsidRPr="00F83765">
        <w:rPr>
          <w:rFonts w:cstheme="minorHAnsi"/>
          <w:sz w:val="24"/>
          <w:szCs w:val="24"/>
        </w:rPr>
        <w:t>ervicios públicos que ofrece</w:t>
      </w:r>
      <w:r w:rsidR="00F83765">
        <w:rPr>
          <w:rFonts w:cstheme="minorHAnsi"/>
          <w:sz w:val="24"/>
          <w:szCs w:val="24"/>
        </w:rPr>
        <w:t>; a</w:t>
      </w:r>
      <w:r w:rsidR="0073128C" w:rsidRPr="00F83765">
        <w:rPr>
          <w:rFonts w:cstheme="minorHAnsi"/>
          <w:sz w:val="24"/>
          <w:szCs w:val="24"/>
        </w:rPr>
        <w:t xml:space="preserve">dministración de la hacienda </w:t>
      </w:r>
      <w:r w:rsidR="00F83765" w:rsidRPr="00F83765">
        <w:rPr>
          <w:rFonts w:cstheme="minorHAnsi"/>
          <w:sz w:val="24"/>
          <w:szCs w:val="24"/>
        </w:rPr>
        <w:t>municipal</w:t>
      </w:r>
      <w:r w:rsidR="00F83765">
        <w:rPr>
          <w:rFonts w:cstheme="minorHAnsi"/>
          <w:sz w:val="24"/>
          <w:szCs w:val="24"/>
        </w:rPr>
        <w:t>, personal</w:t>
      </w:r>
      <w:r w:rsidR="009376C8" w:rsidRPr="00F83765">
        <w:rPr>
          <w:rFonts w:cstheme="minorHAnsi"/>
          <w:sz w:val="24"/>
          <w:szCs w:val="24"/>
        </w:rPr>
        <w:t xml:space="preserve"> de la administración pública municipal</w:t>
      </w:r>
      <w:r w:rsidR="00F83765">
        <w:rPr>
          <w:rFonts w:cstheme="minorHAnsi"/>
          <w:sz w:val="24"/>
          <w:szCs w:val="24"/>
        </w:rPr>
        <w:t xml:space="preserve">, </w:t>
      </w:r>
      <w:r w:rsidR="00F83765" w:rsidRPr="00F83765">
        <w:rPr>
          <w:rFonts w:cstheme="minorHAnsi"/>
          <w:i/>
          <w:iCs/>
          <w:sz w:val="24"/>
          <w:szCs w:val="24"/>
        </w:rPr>
        <w:t>inter alia.</w:t>
      </w:r>
    </w:p>
    <w:p w14:paraId="0D3F9AD0" w14:textId="6A3E3CD2" w:rsidR="009376C8" w:rsidRDefault="006C7278" w:rsidP="009376C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Sobre esta última, el Grupo Parlamentario del Partido de la Revolución Democrática (PRD), versar</w:t>
      </w:r>
      <w:r w:rsidR="00543F51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la pieza legislativa </w:t>
      </w:r>
      <w:r w:rsidR="00543F51">
        <w:rPr>
          <w:rFonts w:cstheme="minorHAnsi"/>
          <w:sz w:val="24"/>
          <w:szCs w:val="24"/>
        </w:rPr>
        <w:t>actual. D</w:t>
      </w:r>
      <w:r w:rsidR="009376C8">
        <w:rPr>
          <w:rFonts w:cstheme="minorHAnsi"/>
          <w:sz w:val="24"/>
          <w:szCs w:val="24"/>
        </w:rPr>
        <w:t>entro del personal de un ayuntamiento se pueden encontrar:</w:t>
      </w:r>
      <w:r w:rsidR="00F83765">
        <w:rPr>
          <w:rFonts w:cstheme="minorHAnsi"/>
          <w:sz w:val="24"/>
          <w:szCs w:val="24"/>
        </w:rPr>
        <w:t xml:space="preserve"> </w:t>
      </w:r>
      <w:r w:rsidR="009376C8" w:rsidRPr="00F83765">
        <w:rPr>
          <w:rFonts w:cstheme="minorHAnsi"/>
          <w:sz w:val="24"/>
          <w:szCs w:val="24"/>
        </w:rPr>
        <w:t>Las autoridades que llegaron por vía democrática para representar a la población del municipio</w:t>
      </w:r>
      <w:r w:rsidR="00F83765">
        <w:rPr>
          <w:rFonts w:cstheme="minorHAnsi"/>
          <w:sz w:val="24"/>
          <w:szCs w:val="24"/>
        </w:rPr>
        <w:t>; e</w:t>
      </w:r>
      <w:r w:rsidR="009376C8" w:rsidRPr="00F83765">
        <w:rPr>
          <w:rFonts w:cstheme="minorHAnsi"/>
          <w:sz w:val="24"/>
          <w:szCs w:val="24"/>
        </w:rPr>
        <w:t>l personal designado para ocupar cargos de direcciones administrativas</w:t>
      </w:r>
      <w:r w:rsidR="00F83765">
        <w:rPr>
          <w:rFonts w:cstheme="minorHAnsi"/>
          <w:sz w:val="24"/>
          <w:szCs w:val="24"/>
        </w:rPr>
        <w:t>; a</w:t>
      </w:r>
      <w:r w:rsidR="009376C8" w:rsidRPr="00F83765">
        <w:rPr>
          <w:rFonts w:cstheme="minorHAnsi"/>
          <w:sz w:val="24"/>
          <w:szCs w:val="24"/>
        </w:rPr>
        <w:t>l personal que se desempeña administrativamente, operativamente o ejecutivamente para que el gobierno municipal responda a los ciudadanos.</w:t>
      </w:r>
      <w:r w:rsidR="00F83765">
        <w:rPr>
          <w:rFonts w:cstheme="minorHAnsi"/>
          <w:sz w:val="24"/>
          <w:szCs w:val="24"/>
        </w:rPr>
        <w:t xml:space="preserve"> Acorde con lo anterior, tenemos que de conformidad con el </w:t>
      </w:r>
      <w:r w:rsidR="00F83765" w:rsidRPr="00F83765">
        <w:rPr>
          <w:rFonts w:cstheme="minorHAnsi"/>
          <w:sz w:val="24"/>
          <w:szCs w:val="24"/>
        </w:rPr>
        <w:t>Censo Nacional de Gobiernos Municipales y Demarcaciones Territoriales de la Ciudad de México 2021</w:t>
      </w:r>
      <w:r w:rsidR="00D53A21">
        <w:rPr>
          <w:rStyle w:val="Refdenotaalpie"/>
          <w:rFonts w:cstheme="minorHAnsi"/>
          <w:sz w:val="24"/>
          <w:szCs w:val="24"/>
        </w:rPr>
        <w:footnoteReference w:id="2"/>
      </w:r>
      <w:r w:rsidR="00F83765">
        <w:rPr>
          <w:rFonts w:cstheme="minorHAnsi"/>
          <w:sz w:val="24"/>
          <w:szCs w:val="24"/>
        </w:rPr>
        <w:t>. Los puestos de la administración pública municipal son casi simbólicos por el monto de emolumento que reciben:</w:t>
      </w:r>
    </w:p>
    <w:p w14:paraId="4EE136E0" w14:textId="294E0CF0" w:rsidR="00F83765" w:rsidRPr="009376C8" w:rsidRDefault="00F83765" w:rsidP="009376C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2532E3A" wp14:editId="29AF1214">
            <wp:extent cx="5629275" cy="32004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427" t="20529" r="15817" b="12758"/>
                    <a:stretch/>
                  </pic:blipFill>
                  <pic:spPr bwMode="auto">
                    <a:xfrm>
                      <a:off x="0" y="0"/>
                      <a:ext cx="562927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9DCBB" w14:textId="01FEF8C8" w:rsidR="00A8388B" w:rsidRPr="00A401FC" w:rsidRDefault="00EF41B3" w:rsidP="00826451">
      <w:pPr>
        <w:spacing w:line="360" w:lineRule="auto"/>
        <w:jc w:val="both"/>
        <w:rPr>
          <w:rFonts w:cstheme="minorHAnsi"/>
          <w:sz w:val="24"/>
          <w:szCs w:val="24"/>
        </w:rPr>
      </w:pPr>
      <w:r w:rsidRPr="00A401FC">
        <w:rPr>
          <w:rFonts w:cstheme="minorHAnsi"/>
          <w:sz w:val="24"/>
          <w:szCs w:val="24"/>
        </w:rPr>
        <w:t>Para ser más específicos los suelos que reciben los trabajadores del servicio público municipal no es suficiente para poder cubrir sus necesidades básicas y con</w:t>
      </w:r>
      <w:r w:rsidR="006144C4" w:rsidRPr="00A401FC">
        <w:rPr>
          <w:rFonts w:cstheme="minorHAnsi"/>
          <w:sz w:val="24"/>
          <w:szCs w:val="24"/>
        </w:rPr>
        <w:t xml:space="preserve"> ello</w:t>
      </w:r>
      <w:r w:rsidRPr="00A401FC">
        <w:rPr>
          <w:rFonts w:cstheme="minorHAnsi"/>
          <w:sz w:val="24"/>
          <w:szCs w:val="24"/>
        </w:rPr>
        <w:t xml:space="preserve"> básicamente se puede aseverar que se encuentran en pobreza</w:t>
      </w:r>
      <w:r w:rsidR="00723715" w:rsidRPr="00A401FC">
        <w:rPr>
          <w:rFonts w:cstheme="minorHAnsi"/>
          <w:sz w:val="24"/>
          <w:szCs w:val="24"/>
        </w:rPr>
        <w:t xml:space="preserve"> (Una persona se encuentra en situación de pobreza cuando tiene al menos una carencia socia</w:t>
      </w:r>
      <w:r w:rsidR="001D3D41" w:rsidRPr="00A401FC">
        <w:rPr>
          <w:rFonts w:cstheme="minorHAnsi"/>
          <w:sz w:val="24"/>
          <w:szCs w:val="24"/>
        </w:rPr>
        <w:t xml:space="preserve"> </w:t>
      </w:r>
      <w:r w:rsidR="00723715" w:rsidRPr="00A401FC">
        <w:rPr>
          <w:rFonts w:cstheme="minorHAnsi"/>
          <w:sz w:val="24"/>
          <w:szCs w:val="24"/>
        </w:rPr>
        <w:t>en los indicadores de rezago educativo, acceso a servicios de salud, acceso a la seguridad social, calidad y espacios de la vivienda, servicios básicos en la vivienda y acceso a la alimentación, si su ingreso es insuficiente para adquirir los bienes y servicios que requiere para satisfacer sus necesidades alimentarias y no alimentarias), de acuerdo al Consejo Nacional de Evaluación de la Política de Desarrollo Social (CONEVAL</w:t>
      </w:r>
      <w:r w:rsidR="001D3D41" w:rsidRPr="00A401FC">
        <w:rPr>
          <w:rFonts w:cstheme="minorHAnsi"/>
          <w:sz w:val="24"/>
          <w:szCs w:val="24"/>
        </w:rPr>
        <w:t>)</w:t>
      </w:r>
      <w:r w:rsidR="001D3D41" w:rsidRPr="00A401FC">
        <w:rPr>
          <w:rStyle w:val="Refdenotaalpie"/>
          <w:rFonts w:cstheme="minorHAnsi"/>
          <w:sz w:val="24"/>
          <w:szCs w:val="24"/>
        </w:rPr>
        <w:footnoteReference w:id="3"/>
      </w:r>
    </w:p>
    <w:p w14:paraId="6C8ECE5D" w14:textId="77777777" w:rsidR="00EB70AF" w:rsidRPr="00A401FC" w:rsidRDefault="00423C03" w:rsidP="00826451">
      <w:pPr>
        <w:spacing w:line="360" w:lineRule="auto"/>
        <w:jc w:val="both"/>
        <w:rPr>
          <w:rFonts w:cstheme="minorHAnsi"/>
          <w:sz w:val="24"/>
          <w:szCs w:val="24"/>
        </w:rPr>
      </w:pPr>
      <w:r w:rsidRPr="00A401FC">
        <w:rPr>
          <w:rFonts w:cstheme="minorHAnsi"/>
          <w:sz w:val="24"/>
          <w:szCs w:val="24"/>
        </w:rPr>
        <w:t>Considerando lo precedent</w:t>
      </w:r>
      <w:r w:rsidR="00E757FC" w:rsidRPr="00A401FC">
        <w:rPr>
          <w:rFonts w:cstheme="minorHAnsi"/>
          <w:sz w:val="24"/>
          <w:szCs w:val="24"/>
        </w:rPr>
        <w:t>e</w:t>
      </w:r>
      <w:r w:rsidR="00C20AA1" w:rsidRPr="00A401FC">
        <w:rPr>
          <w:rFonts w:cstheme="minorHAnsi"/>
          <w:sz w:val="24"/>
          <w:szCs w:val="24"/>
        </w:rPr>
        <w:t xml:space="preserve"> con el carácter de real en alguno de los 125 municipios del nuestra Entidad Federativa. Debemos añadir</w:t>
      </w:r>
      <w:r w:rsidR="00E757FC" w:rsidRPr="00A401FC">
        <w:rPr>
          <w:rFonts w:cstheme="minorHAnsi"/>
          <w:sz w:val="24"/>
          <w:szCs w:val="24"/>
        </w:rPr>
        <w:t xml:space="preserve"> un supuesto: De que </w:t>
      </w:r>
      <w:r w:rsidR="00C20AA1" w:rsidRPr="00A401FC">
        <w:rPr>
          <w:rFonts w:cstheme="minorHAnsi"/>
          <w:sz w:val="24"/>
          <w:szCs w:val="24"/>
        </w:rPr>
        <w:t>en “</w:t>
      </w:r>
      <w:r w:rsidRPr="00A401FC">
        <w:rPr>
          <w:rFonts w:cstheme="minorHAnsi"/>
          <w:sz w:val="24"/>
          <w:szCs w:val="24"/>
        </w:rPr>
        <w:t>X</w:t>
      </w:r>
      <w:r w:rsidR="00E757FC" w:rsidRPr="00A401FC">
        <w:rPr>
          <w:rFonts w:cstheme="minorHAnsi"/>
          <w:sz w:val="24"/>
          <w:szCs w:val="24"/>
        </w:rPr>
        <w:t>” ayuntamiento, se despide a “Y”</w:t>
      </w:r>
      <w:r w:rsidRPr="00A401FC">
        <w:rPr>
          <w:rFonts w:cstheme="minorHAnsi"/>
          <w:sz w:val="24"/>
          <w:szCs w:val="24"/>
        </w:rPr>
        <w:t xml:space="preserve"> persona </w:t>
      </w:r>
      <w:r w:rsidR="00E757FC" w:rsidRPr="00A401FC">
        <w:rPr>
          <w:rFonts w:cstheme="minorHAnsi"/>
          <w:sz w:val="24"/>
          <w:szCs w:val="24"/>
        </w:rPr>
        <w:t>por</w:t>
      </w:r>
      <w:r w:rsidR="00C20AA1" w:rsidRPr="00A401FC">
        <w:rPr>
          <w:rFonts w:cstheme="minorHAnsi"/>
          <w:sz w:val="24"/>
          <w:szCs w:val="24"/>
        </w:rPr>
        <w:t xml:space="preserve"> “Z” circunstancia</w:t>
      </w:r>
      <w:r w:rsidR="00D65E0F" w:rsidRPr="00A401FC">
        <w:rPr>
          <w:rFonts w:cstheme="minorHAnsi"/>
          <w:sz w:val="24"/>
          <w:szCs w:val="24"/>
        </w:rPr>
        <w:t>, que ya de por si se encuentra en pobreza por no tener ingreso suficiente y adicionalmente</w:t>
      </w:r>
      <w:r w:rsidR="006F2C31" w:rsidRPr="00A401FC">
        <w:rPr>
          <w:rFonts w:cstheme="minorHAnsi"/>
          <w:sz w:val="24"/>
          <w:szCs w:val="24"/>
        </w:rPr>
        <w:t xml:space="preserve"> su conflicto laboral</w:t>
      </w:r>
      <w:r w:rsidR="00D50BB7" w:rsidRPr="00A401FC">
        <w:rPr>
          <w:rFonts w:cstheme="minorHAnsi"/>
          <w:sz w:val="24"/>
          <w:szCs w:val="24"/>
        </w:rPr>
        <w:t xml:space="preserve"> </w:t>
      </w:r>
      <w:r w:rsidR="006F2C31" w:rsidRPr="00A401FC">
        <w:rPr>
          <w:rFonts w:cstheme="minorHAnsi"/>
          <w:sz w:val="24"/>
          <w:szCs w:val="24"/>
        </w:rPr>
        <w:t>entablado contra el municipio</w:t>
      </w:r>
      <w:r w:rsidR="00D50BB7" w:rsidRPr="00A401FC">
        <w:rPr>
          <w:rFonts w:cstheme="minorHAnsi"/>
          <w:sz w:val="24"/>
          <w:szCs w:val="24"/>
        </w:rPr>
        <w:t>, resulta ser dilatorio o tortuoso</w:t>
      </w:r>
      <w:r w:rsidR="00EB70AF" w:rsidRPr="00A401FC">
        <w:rPr>
          <w:rFonts w:cstheme="minorHAnsi"/>
          <w:sz w:val="24"/>
          <w:szCs w:val="24"/>
        </w:rPr>
        <w:t xml:space="preserve">. </w:t>
      </w:r>
    </w:p>
    <w:p w14:paraId="69C52BE0" w14:textId="515F2D71" w:rsidR="00A8388B" w:rsidRPr="00A401FC" w:rsidRDefault="00EB70AF" w:rsidP="00826451">
      <w:pPr>
        <w:spacing w:line="360" w:lineRule="auto"/>
        <w:jc w:val="both"/>
        <w:rPr>
          <w:rFonts w:cstheme="minorHAnsi"/>
          <w:sz w:val="24"/>
          <w:szCs w:val="24"/>
        </w:rPr>
      </w:pPr>
      <w:r w:rsidRPr="00A401FC">
        <w:rPr>
          <w:rFonts w:cstheme="minorHAnsi"/>
          <w:sz w:val="24"/>
          <w:szCs w:val="24"/>
        </w:rPr>
        <w:t xml:space="preserve">Ante ello al ex trabajador municipal le corresponde </w:t>
      </w:r>
      <w:r w:rsidR="00FF5349" w:rsidRPr="00A401FC">
        <w:rPr>
          <w:rFonts w:cstheme="minorHAnsi"/>
          <w:sz w:val="24"/>
          <w:szCs w:val="24"/>
        </w:rPr>
        <w:t xml:space="preserve">esperar </w:t>
      </w:r>
      <w:r w:rsidR="00735853" w:rsidRPr="00A401FC">
        <w:rPr>
          <w:rFonts w:cstheme="minorHAnsi"/>
          <w:sz w:val="24"/>
          <w:szCs w:val="24"/>
        </w:rPr>
        <w:t xml:space="preserve">la administración e impartición de justicia, situación que puede demorar </w:t>
      </w:r>
      <w:r w:rsidR="00752383" w:rsidRPr="00A401FC">
        <w:rPr>
          <w:rFonts w:cstheme="minorHAnsi"/>
          <w:sz w:val="24"/>
          <w:szCs w:val="24"/>
        </w:rPr>
        <w:t>años, lustros o décadas</w:t>
      </w:r>
      <w:r w:rsidR="009D7407" w:rsidRPr="00A401FC">
        <w:rPr>
          <w:rFonts w:cstheme="minorHAnsi"/>
          <w:sz w:val="24"/>
          <w:szCs w:val="24"/>
        </w:rPr>
        <w:t xml:space="preserve"> y a la cual se debe sumar</w:t>
      </w:r>
      <w:r w:rsidR="002D08F2" w:rsidRPr="00A401FC">
        <w:rPr>
          <w:rFonts w:cstheme="minorHAnsi"/>
          <w:sz w:val="24"/>
          <w:szCs w:val="24"/>
        </w:rPr>
        <w:t>se</w:t>
      </w:r>
      <w:r w:rsidR="009D7407" w:rsidRPr="00A401FC">
        <w:rPr>
          <w:rFonts w:cstheme="minorHAnsi"/>
          <w:sz w:val="24"/>
          <w:szCs w:val="24"/>
        </w:rPr>
        <w:t xml:space="preserve"> que el </w:t>
      </w:r>
      <w:r w:rsidR="00E30A7F" w:rsidRPr="00A401FC">
        <w:rPr>
          <w:rFonts w:cstheme="minorHAnsi"/>
          <w:sz w:val="24"/>
          <w:szCs w:val="24"/>
        </w:rPr>
        <w:t xml:space="preserve">ayuntamiento </w:t>
      </w:r>
      <w:r w:rsidR="009D7407" w:rsidRPr="00A401FC">
        <w:rPr>
          <w:rFonts w:cstheme="minorHAnsi"/>
          <w:sz w:val="24"/>
          <w:szCs w:val="24"/>
        </w:rPr>
        <w:t xml:space="preserve">pueda </w:t>
      </w:r>
      <w:r w:rsidR="00735853" w:rsidRPr="00A401FC">
        <w:rPr>
          <w:rFonts w:cstheme="minorHAnsi"/>
          <w:sz w:val="24"/>
          <w:szCs w:val="24"/>
        </w:rPr>
        <w:t>argument</w:t>
      </w:r>
      <w:r w:rsidR="009D7407" w:rsidRPr="00A401FC">
        <w:rPr>
          <w:rFonts w:cstheme="minorHAnsi"/>
          <w:sz w:val="24"/>
          <w:szCs w:val="24"/>
        </w:rPr>
        <w:t>ar</w:t>
      </w:r>
      <w:r w:rsidR="00735853" w:rsidRPr="00A401FC">
        <w:rPr>
          <w:rFonts w:cstheme="minorHAnsi"/>
          <w:sz w:val="24"/>
          <w:szCs w:val="24"/>
        </w:rPr>
        <w:t xml:space="preserve"> poca recaudación, recursos comprometidos, insolvencia</w:t>
      </w:r>
      <w:r w:rsidR="0058422C" w:rsidRPr="00A401FC">
        <w:rPr>
          <w:rFonts w:cstheme="minorHAnsi"/>
          <w:sz w:val="24"/>
          <w:szCs w:val="24"/>
        </w:rPr>
        <w:t xml:space="preserve"> financiera</w:t>
      </w:r>
      <w:r w:rsidR="00D02CB6" w:rsidRPr="00A401FC">
        <w:rPr>
          <w:rFonts w:cstheme="minorHAnsi"/>
          <w:sz w:val="24"/>
          <w:szCs w:val="24"/>
        </w:rPr>
        <w:t>, adeudos de ejercicios fiscales anteriores (ADEFAS).</w:t>
      </w:r>
      <w:r w:rsidR="00735853" w:rsidRPr="00A401FC">
        <w:rPr>
          <w:rFonts w:cstheme="minorHAnsi"/>
          <w:sz w:val="24"/>
          <w:szCs w:val="24"/>
        </w:rPr>
        <w:t xml:space="preserve"> </w:t>
      </w:r>
      <w:r w:rsidR="001B02F1" w:rsidRPr="00A401FC">
        <w:rPr>
          <w:rFonts w:cstheme="minorHAnsi"/>
          <w:sz w:val="24"/>
          <w:szCs w:val="24"/>
        </w:rPr>
        <w:t xml:space="preserve">En pocas palabras, </w:t>
      </w:r>
      <w:r w:rsidR="00F203F4" w:rsidRPr="00A401FC">
        <w:rPr>
          <w:rFonts w:cstheme="minorHAnsi"/>
          <w:sz w:val="24"/>
          <w:szCs w:val="24"/>
        </w:rPr>
        <w:t>nuestro “Y”</w:t>
      </w:r>
      <w:r w:rsidR="00DF5223" w:rsidRPr="00A401FC">
        <w:rPr>
          <w:rFonts w:cstheme="minorHAnsi"/>
          <w:sz w:val="24"/>
          <w:szCs w:val="24"/>
        </w:rPr>
        <w:t xml:space="preserve"> no tendrá una justicia pronta y expedita por</w:t>
      </w:r>
      <w:r w:rsidR="00CD5EB7" w:rsidRPr="00A401FC">
        <w:rPr>
          <w:rFonts w:cstheme="minorHAnsi"/>
          <w:sz w:val="24"/>
          <w:szCs w:val="24"/>
        </w:rPr>
        <w:t xml:space="preserve">que determinados servidores públicos municipales, no supieron estar a la altura de las demandas sociales o bien fueron unos cacos </w:t>
      </w:r>
      <w:r w:rsidR="00107511" w:rsidRPr="00A401FC">
        <w:rPr>
          <w:rFonts w:cstheme="minorHAnsi"/>
          <w:sz w:val="24"/>
          <w:szCs w:val="24"/>
        </w:rPr>
        <w:t xml:space="preserve">en mayúsculas. </w:t>
      </w:r>
    </w:p>
    <w:p w14:paraId="422200B1" w14:textId="275E9082" w:rsidR="00DB7C6A" w:rsidRPr="001713CC" w:rsidRDefault="00AE2987" w:rsidP="001713CC">
      <w:pPr>
        <w:spacing w:line="360" w:lineRule="auto"/>
        <w:jc w:val="both"/>
        <w:rPr>
          <w:sz w:val="24"/>
          <w:szCs w:val="24"/>
        </w:rPr>
      </w:pPr>
      <w:r w:rsidRPr="00A401FC">
        <w:rPr>
          <w:rFonts w:cstheme="minorHAnsi"/>
          <w:sz w:val="24"/>
          <w:szCs w:val="24"/>
        </w:rPr>
        <w:t xml:space="preserve">En vista de lo antes dicho, es que el Grupo Parlamentario del Partido de la Revolución Democrática (PRD), </w:t>
      </w:r>
      <w:r w:rsidR="00E366FC" w:rsidRPr="00A401FC">
        <w:rPr>
          <w:rFonts w:cstheme="minorHAnsi"/>
          <w:sz w:val="24"/>
          <w:szCs w:val="24"/>
        </w:rPr>
        <w:t xml:space="preserve">entiende la imperante necesidad de obligar a las autoridades municipales a que resuelvan dentro de su administración cualquier </w:t>
      </w:r>
      <w:r w:rsidR="00E366FC" w:rsidRPr="00A401FC">
        <w:rPr>
          <w:sz w:val="24"/>
          <w:szCs w:val="24"/>
        </w:rPr>
        <w:t>terminación o recisión de las relaciones de trabajo, generando con ello</w:t>
      </w:r>
      <w:r w:rsidR="001713CC">
        <w:rPr>
          <w:sz w:val="24"/>
          <w:szCs w:val="24"/>
        </w:rPr>
        <w:t xml:space="preserve">: </w:t>
      </w:r>
      <w:r w:rsidR="00A401FC" w:rsidRPr="001713CC">
        <w:rPr>
          <w:rFonts w:cstheme="minorHAnsi"/>
          <w:sz w:val="24"/>
          <w:szCs w:val="24"/>
        </w:rPr>
        <w:t>Que administraciones entrantes no tengan que lidiar con conflictos laborales de administraciones pasadas, logrando así tener may</w:t>
      </w:r>
      <w:r w:rsidR="00314176" w:rsidRPr="001713CC">
        <w:rPr>
          <w:rFonts w:cstheme="minorHAnsi"/>
          <w:sz w:val="24"/>
          <w:szCs w:val="24"/>
        </w:rPr>
        <w:t>or flexibilidad sobre sus presupuesto</w:t>
      </w:r>
      <w:r w:rsidR="004D74FD" w:rsidRPr="001713CC">
        <w:rPr>
          <w:rFonts w:cstheme="minorHAnsi"/>
          <w:sz w:val="24"/>
          <w:szCs w:val="24"/>
        </w:rPr>
        <w:t>s</w:t>
      </w:r>
      <w:r w:rsidR="00314176" w:rsidRPr="001713CC">
        <w:rPr>
          <w:rFonts w:cstheme="minorHAnsi"/>
          <w:sz w:val="24"/>
          <w:szCs w:val="24"/>
        </w:rPr>
        <w:t xml:space="preserve"> a ejercer</w:t>
      </w:r>
      <w:r w:rsidR="001713CC">
        <w:rPr>
          <w:rFonts w:cstheme="minorHAnsi"/>
          <w:sz w:val="24"/>
          <w:szCs w:val="24"/>
        </w:rPr>
        <w:t>; l</w:t>
      </w:r>
      <w:r w:rsidR="00394A2D" w:rsidRPr="001713CC">
        <w:rPr>
          <w:rFonts w:cstheme="minorHAnsi"/>
          <w:sz w:val="24"/>
          <w:szCs w:val="24"/>
        </w:rPr>
        <w:t>os ciudadanos despedidos tengan certeza y seguridad jurídica sobre su asunto laboral</w:t>
      </w:r>
      <w:r w:rsidR="001713CC">
        <w:rPr>
          <w:rFonts w:cstheme="minorHAnsi"/>
          <w:sz w:val="24"/>
          <w:szCs w:val="24"/>
        </w:rPr>
        <w:t xml:space="preserve"> y e</w:t>
      </w:r>
      <w:r w:rsidR="00DB7C6A" w:rsidRPr="001713CC">
        <w:rPr>
          <w:rFonts w:cstheme="minorHAnsi"/>
          <w:sz w:val="24"/>
          <w:szCs w:val="24"/>
        </w:rPr>
        <w:t xml:space="preserve">vitar que se afecte el patrimonio municipal, </w:t>
      </w:r>
      <w:r w:rsidR="00C25358" w:rsidRPr="001713CC">
        <w:rPr>
          <w:rFonts w:cstheme="minorHAnsi"/>
          <w:sz w:val="24"/>
          <w:szCs w:val="24"/>
        </w:rPr>
        <w:t xml:space="preserve">con motivo de que </w:t>
      </w:r>
      <w:r w:rsidR="00FD1224" w:rsidRPr="001713CC">
        <w:rPr>
          <w:rFonts w:cstheme="minorHAnsi"/>
          <w:sz w:val="24"/>
          <w:szCs w:val="24"/>
        </w:rPr>
        <w:t xml:space="preserve">algún laudo laboral </w:t>
      </w:r>
      <w:r w:rsidR="003658C8" w:rsidRPr="001713CC">
        <w:rPr>
          <w:rFonts w:cstheme="minorHAnsi"/>
          <w:sz w:val="24"/>
          <w:szCs w:val="24"/>
        </w:rPr>
        <w:t xml:space="preserve">genere diversas </w:t>
      </w:r>
      <w:r w:rsidR="00FD1224" w:rsidRPr="001713CC">
        <w:rPr>
          <w:rFonts w:cstheme="minorHAnsi"/>
          <w:sz w:val="24"/>
          <w:szCs w:val="24"/>
        </w:rPr>
        <w:t>situaciones jurídicas</w:t>
      </w:r>
      <w:r w:rsidR="003658C8" w:rsidRPr="001713CC">
        <w:rPr>
          <w:rFonts w:cstheme="minorHAnsi"/>
          <w:sz w:val="24"/>
          <w:szCs w:val="24"/>
        </w:rPr>
        <w:t xml:space="preserve"> adversas a los</w:t>
      </w:r>
      <w:r w:rsidR="00FD1224" w:rsidRPr="001713CC">
        <w:rPr>
          <w:rFonts w:cstheme="minorHAnsi"/>
          <w:sz w:val="24"/>
          <w:szCs w:val="24"/>
        </w:rPr>
        <w:t xml:space="preserve"> bienes</w:t>
      </w:r>
      <w:r w:rsidR="00C25358" w:rsidRPr="001713CC">
        <w:rPr>
          <w:rFonts w:cstheme="minorHAnsi"/>
          <w:sz w:val="24"/>
          <w:szCs w:val="24"/>
        </w:rPr>
        <w:t xml:space="preserve"> inmueble</w:t>
      </w:r>
      <w:r w:rsidR="00FD1224" w:rsidRPr="001713CC">
        <w:rPr>
          <w:rFonts w:cstheme="minorHAnsi"/>
          <w:sz w:val="24"/>
          <w:szCs w:val="24"/>
        </w:rPr>
        <w:t>s del ayuntamiento.</w:t>
      </w:r>
    </w:p>
    <w:p w14:paraId="1006ECEB" w14:textId="11C9BDB2" w:rsidR="008F58B2" w:rsidRPr="001713CC" w:rsidRDefault="0096294D" w:rsidP="00E07EF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 </w:t>
      </w:r>
      <w:r w:rsidR="00416A3C">
        <w:rPr>
          <w:rFonts w:cstheme="minorHAnsi"/>
          <w:sz w:val="24"/>
          <w:szCs w:val="24"/>
        </w:rPr>
        <w:t xml:space="preserve">todo lo dicho con </w:t>
      </w:r>
      <w:r w:rsidR="008F58B2">
        <w:rPr>
          <w:rFonts w:cstheme="minorHAnsi"/>
          <w:sz w:val="24"/>
          <w:szCs w:val="24"/>
        </w:rPr>
        <w:t>antelación, la</w:t>
      </w:r>
      <w:r w:rsidR="003B7C9B" w:rsidRPr="00C30E89">
        <w:rPr>
          <w:rFonts w:cstheme="minorHAnsi"/>
          <w:sz w:val="24"/>
          <w:szCs w:val="24"/>
        </w:rPr>
        <w:t xml:space="preserve"> presente iniciativa</w:t>
      </w:r>
      <w:r w:rsidR="00414910">
        <w:rPr>
          <w:rFonts w:cstheme="minorHAnsi"/>
          <w:sz w:val="24"/>
          <w:szCs w:val="24"/>
        </w:rPr>
        <w:t xml:space="preserve">: </w:t>
      </w:r>
      <w:r w:rsidR="008F58B2">
        <w:rPr>
          <w:rFonts w:cstheme="minorHAnsi"/>
          <w:sz w:val="24"/>
          <w:szCs w:val="24"/>
        </w:rPr>
        <w:t xml:space="preserve"> tiene </w:t>
      </w:r>
      <w:r w:rsidR="00414910">
        <w:rPr>
          <w:rFonts w:cstheme="minorHAnsi"/>
          <w:sz w:val="24"/>
          <w:szCs w:val="24"/>
        </w:rPr>
        <w:t>e</w:t>
      </w:r>
      <w:r w:rsidR="003B7C9B" w:rsidRPr="00C30E89">
        <w:rPr>
          <w:rFonts w:cstheme="minorHAnsi"/>
          <w:sz w:val="24"/>
          <w:szCs w:val="24"/>
        </w:rPr>
        <w:t xml:space="preserve">l objeto </w:t>
      </w:r>
      <w:r w:rsidR="0041699A" w:rsidRPr="00C30E89">
        <w:rPr>
          <w:rFonts w:cstheme="minorHAnsi"/>
          <w:sz w:val="24"/>
          <w:szCs w:val="24"/>
        </w:rPr>
        <w:t>(</w:t>
      </w:r>
      <w:r w:rsidR="0041699A">
        <w:rPr>
          <w:rFonts w:cstheme="minorHAnsi"/>
          <w:sz w:val="24"/>
          <w:szCs w:val="24"/>
        </w:rPr>
        <w:t>justicia social en favor de los</w:t>
      </w:r>
      <w:r w:rsidR="001713CC">
        <w:rPr>
          <w:rFonts w:cstheme="minorHAnsi"/>
          <w:sz w:val="24"/>
          <w:szCs w:val="24"/>
        </w:rPr>
        <w:t xml:space="preserve"> ex</w:t>
      </w:r>
      <w:r w:rsidR="0041699A">
        <w:rPr>
          <w:rFonts w:cstheme="minorHAnsi"/>
          <w:sz w:val="24"/>
          <w:szCs w:val="24"/>
        </w:rPr>
        <w:t>trabajadores municipales que se encuentren en litis con el ayuntamiento)</w:t>
      </w:r>
      <w:r>
        <w:rPr>
          <w:rFonts w:cstheme="minorHAnsi"/>
          <w:sz w:val="24"/>
          <w:szCs w:val="24"/>
        </w:rPr>
        <w:t xml:space="preserve">, </w:t>
      </w:r>
      <w:r w:rsidR="00414910">
        <w:rPr>
          <w:rFonts w:cstheme="minorHAnsi"/>
          <w:sz w:val="24"/>
          <w:szCs w:val="24"/>
        </w:rPr>
        <w:t>l</w:t>
      </w:r>
      <w:r w:rsidR="000F739C">
        <w:rPr>
          <w:rFonts w:cstheme="minorHAnsi"/>
          <w:sz w:val="24"/>
          <w:szCs w:val="24"/>
        </w:rPr>
        <w:t>a</w:t>
      </w:r>
      <w:r w:rsidR="0046686F">
        <w:rPr>
          <w:rFonts w:cstheme="minorHAnsi"/>
          <w:sz w:val="24"/>
          <w:szCs w:val="24"/>
        </w:rPr>
        <w:t xml:space="preserve"> </w:t>
      </w:r>
      <w:r w:rsidR="003B7C9B" w:rsidRPr="00C30E89">
        <w:rPr>
          <w:rFonts w:cstheme="minorHAnsi"/>
          <w:sz w:val="24"/>
          <w:szCs w:val="24"/>
        </w:rPr>
        <w:t>utilidad (</w:t>
      </w:r>
      <w:r w:rsidR="0041699A">
        <w:rPr>
          <w:rFonts w:cstheme="minorHAnsi"/>
          <w:sz w:val="24"/>
          <w:szCs w:val="24"/>
        </w:rPr>
        <w:t>atender uno de los tantos problemas que viven las administraciones públicas municipales</w:t>
      </w:r>
      <w:r w:rsidR="003B7C9B" w:rsidRPr="00C30E89">
        <w:rPr>
          <w:rFonts w:cstheme="minorHAnsi"/>
          <w:sz w:val="24"/>
          <w:szCs w:val="24"/>
        </w:rPr>
        <w:t>)</w:t>
      </w:r>
      <w:r w:rsidR="00405B2A">
        <w:rPr>
          <w:rFonts w:cstheme="minorHAnsi"/>
          <w:sz w:val="24"/>
          <w:szCs w:val="24"/>
        </w:rPr>
        <w:t xml:space="preserve"> </w:t>
      </w:r>
      <w:r w:rsidR="00D13110">
        <w:rPr>
          <w:rFonts w:cstheme="minorHAnsi"/>
          <w:sz w:val="24"/>
          <w:szCs w:val="24"/>
        </w:rPr>
        <w:t>y la</w:t>
      </w:r>
      <w:r w:rsidR="003B7C9B" w:rsidRPr="00C30E89">
        <w:rPr>
          <w:rFonts w:cstheme="minorHAnsi"/>
          <w:sz w:val="24"/>
          <w:szCs w:val="24"/>
        </w:rPr>
        <w:t xml:space="preserve"> oportunidad </w:t>
      </w:r>
      <w:r w:rsidR="001713CC" w:rsidRPr="00C30E89">
        <w:rPr>
          <w:rFonts w:cstheme="minorHAnsi"/>
          <w:sz w:val="24"/>
          <w:szCs w:val="24"/>
        </w:rPr>
        <w:t>(</w:t>
      </w:r>
      <w:r w:rsidR="001713CC">
        <w:rPr>
          <w:rFonts w:cstheme="minorHAnsi"/>
          <w:sz w:val="24"/>
          <w:szCs w:val="24"/>
        </w:rPr>
        <w:t>no cargar con errores y males manejos de servidores públicos municipales</w:t>
      </w:r>
      <w:r w:rsidR="003B7C9B" w:rsidRPr="00C30E89">
        <w:rPr>
          <w:rFonts w:cstheme="minorHAnsi"/>
          <w:sz w:val="24"/>
          <w:szCs w:val="24"/>
        </w:rPr>
        <w:t>)</w:t>
      </w:r>
      <w:r w:rsidR="00414910">
        <w:rPr>
          <w:rFonts w:cstheme="minorHAnsi"/>
          <w:sz w:val="24"/>
          <w:szCs w:val="24"/>
        </w:rPr>
        <w:t>.</w:t>
      </w:r>
      <w:r w:rsidR="00E07EF7">
        <w:rPr>
          <w:rFonts w:cstheme="minorHAnsi"/>
          <w:sz w:val="24"/>
          <w:szCs w:val="24"/>
        </w:rPr>
        <w:t xml:space="preserve"> </w:t>
      </w:r>
      <w:r w:rsidR="00565B92">
        <w:rPr>
          <w:rFonts w:cstheme="minorHAnsi"/>
          <w:sz w:val="24"/>
          <w:szCs w:val="24"/>
        </w:rPr>
        <w:t xml:space="preserve">Concluimos </w:t>
      </w:r>
      <w:r w:rsidR="00ED50A4">
        <w:rPr>
          <w:rFonts w:cstheme="minorHAnsi"/>
          <w:sz w:val="24"/>
          <w:szCs w:val="24"/>
        </w:rPr>
        <w:t>que,</w:t>
      </w:r>
      <w:r w:rsidR="00565B92">
        <w:rPr>
          <w:rFonts w:cstheme="minorHAnsi"/>
          <w:sz w:val="24"/>
          <w:szCs w:val="24"/>
        </w:rPr>
        <w:t xml:space="preserve"> e</w:t>
      </w:r>
      <w:r w:rsidR="003857E7" w:rsidRPr="00C30E89">
        <w:rPr>
          <w:rFonts w:cstheme="minorHAnsi"/>
          <w:sz w:val="24"/>
          <w:szCs w:val="24"/>
        </w:rPr>
        <w:t xml:space="preserve">n razón de las </w:t>
      </w:r>
      <w:r w:rsidR="005B4356">
        <w:rPr>
          <w:rFonts w:cstheme="minorHAnsi"/>
          <w:sz w:val="24"/>
          <w:szCs w:val="24"/>
        </w:rPr>
        <w:t>valoraciones</w:t>
      </w:r>
      <w:r w:rsidR="003857E7" w:rsidRPr="00C30E89">
        <w:rPr>
          <w:rFonts w:cstheme="minorHAnsi"/>
          <w:sz w:val="24"/>
          <w:szCs w:val="24"/>
        </w:rPr>
        <w:t xml:space="preserve"> vertidas de derecho, de </w:t>
      </w:r>
      <w:r w:rsidR="003857E7" w:rsidRPr="00C30E89">
        <w:rPr>
          <w:rFonts w:cstheme="minorHAnsi"/>
          <w:i/>
          <w:iCs/>
          <w:sz w:val="24"/>
          <w:szCs w:val="24"/>
        </w:rPr>
        <w:t xml:space="preserve">Occasio Legis </w:t>
      </w:r>
      <w:r w:rsidR="003857E7" w:rsidRPr="00C30E89">
        <w:rPr>
          <w:rFonts w:cstheme="minorHAnsi"/>
          <w:sz w:val="24"/>
          <w:szCs w:val="24"/>
        </w:rPr>
        <w:t>y de</w:t>
      </w:r>
      <w:r w:rsidR="003857E7" w:rsidRPr="00C30E89">
        <w:rPr>
          <w:rFonts w:cstheme="minorHAnsi"/>
          <w:i/>
          <w:iCs/>
          <w:sz w:val="24"/>
          <w:szCs w:val="24"/>
        </w:rPr>
        <w:t xml:space="preserve"> Ratio Legis</w:t>
      </w:r>
      <w:r w:rsidR="003857E7" w:rsidRPr="00C30E89">
        <w:rPr>
          <w:rFonts w:cstheme="minorHAnsi"/>
          <w:sz w:val="24"/>
          <w:szCs w:val="24"/>
        </w:rPr>
        <w:t xml:space="preserve">, el Grupo Parlamentario del Partido de la Revolución Democrática (PRD), </w:t>
      </w:r>
      <w:r w:rsidR="009D2D8E" w:rsidRPr="00C30E89">
        <w:rPr>
          <w:rFonts w:cstheme="minorHAnsi"/>
          <w:sz w:val="24"/>
          <w:szCs w:val="24"/>
        </w:rPr>
        <w:t>nos permitimos proponer</w:t>
      </w:r>
      <w:r w:rsidR="000137BE">
        <w:rPr>
          <w:rFonts w:cstheme="minorHAnsi"/>
          <w:sz w:val="24"/>
          <w:szCs w:val="24"/>
        </w:rPr>
        <w:t xml:space="preserve"> el garantizar que </w:t>
      </w:r>
      <w:r w:rsidR="0041699A">
        <w:rPr>
          <w:rFonts w:cstheme="minorHAnsi"/>
          <w:sz w:val="24"/>
          <w:szCs w:val="24"/>
        </w:rPr>
        <w:t>las administraciones públicas municipales</w:t>
      </w:r>
      <w:r w:rsidR="000137BE">
        <w:rPr>
          <w:rFonts w:cstheme="minorHAnsi"/>
          <w:sz w:val="24"/>
          <w:szCs w:val="24"/>
        </w:rPr>
        <w:t xml:space="preserve"> solucionen todos sus conflictos laborales, para apoyar al trabajador despedido y beneficiar l</w:t>
      </w:r>
      <w:r w:rsidR="00FE6FE1">
        <w:rPr>
          <w:rFonts w:cstheme="minorHAnsi"/>
          <w:sz w:val="24"/>
          <w:szCs w:val="24"/>
        </w:rPr>
        <w:t>os ayuntamientos</w:t>
      </w:r>
      <w:r w:rsidR="000137BE">
        <w:rPr>
          <w:rFonts w:cstheme="minorHAnsi"/>
          <w:sz w:val="24"/>
          <w:szCs w:val="24"/>
        </w:rPr>
        <w:t xml:space="preserve"> entrantes. </w:t>
      </w:r>
      <w:r w:rsidR="005556DF">
        <w:rPr>
          <w:rFonts w:cstheme="minorHAnsi"/>
          <w:sz w:val="24"/>
          <w:szCs w:val="24"/>
        </w:rPr>
        <w:t xml:space="preserve"> </w:t>
      </w:r>
      <w:r w:rsidR="001713CC">
        <w:rPr>
          <w:rFonts w:cstheme="minorHAnsi"/>
          <w:sz w:val="24"/>
          <w:szCs w:val="24"/>
        </w:rPr>
        <w:t xml:space="preserve"> </w:t>
      </w:r>
      <w:r w:rsidR="003857E7" w:rsidRPr="00C66A49">
        <w:rPr>
          <w:rFonts w:cstheme="minorHAnsi"/>
          <w:color w:val="000000" w:themeColor="text1"/>
          <w:sz w:val="24"/>
          <w:szCs w:val="24"/>
          <w:shd w:val="clear" w:color="auto" w:fill="FFFFFF"/>
        </w:rPr>
        <w:t>En atención a todo lo en comento, sometemos la actual iniciativa, a efecto de su presentación ante H. Asamblea, para que, el momento oportuno del proceso legislativo, se estudie y dictamine con sujeción al término legal, esperando sea expedito y favorable la deliberación. Una vez lo anterior, pueda ser remitida al Seno de esta Legislatura para sus efectos conducentes</w:t>
      </w:r>
      <w:r w:rsidR="003857E7" w:rsidRPr="00C66A49">
        <w:rPr>
          <w:rFonts w:cstheme="minorHAnsi"/>
          <w:color w:val="000000" w:themeColor="text1"/>
          <w:sz w:val="24"/>
          <w:szCs w:val="24"/>
        </w:rPr>
        <w:t>.</w:t>
      </w:r>
      <w:r w:rsidR="00826451">
        <w:rPr>
          <w:rFonts w:cstheme="minorHAnsi"/>
          <w:color w:val="000000" w:themeColor="text1"/>
          <w:sz w:val="24"/>
          <w:szCs w:val="24"/>
        </w:rPr>
        <w:t xml:space="preserve">           </w:t>
      </w:r>
    </w:p>
    <w:p w14:paraId="32484F7C" w14:textId="62AC88BF" w:rsidR="00386E13" w:rsidRPr="00826451" w:rsidRDefault="00386E13" w:rsidP="00826451">
      <w:pPr>
        <w:spacing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A T E N T A M E N T E</w:t>
      </w:r>
    </w:p>
    <w:p w14:paraId="6D280591" w14:textId="5C3D172B" w:rsidR="00022BAB" w:rsidRPr="00386E13" w:rsidRDefault="00386E13" w:rsidP="00022789">
      <w:pPr>
        <w:pStyle w:val="Sinespaciad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GRUPO PARLAMENTARIO DEL PARTIDO DE LA REVOLUCIÓN DEMOCRÁTICA</w:t>
      </w:r>
      <w:r w:rsidR="00022BAB">
        <w:rPr>
          <w:rFonts w:cstheme="minorHAnsi"/>
          <w:b/>
          <w:sz w:val="24"/>
          <w:szCs w:val="24"/>
        </w:rPr>
        <w:t>.</w:t>
      </w:r>
    </w:p>
    <w:p w14:paraId="200F19D2" w14:textId="3A52A619" w:rsidR="00990368" w:rsidRDefault="00386E13" w:rsidP="00386E1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 xml:space="preserve">DIP. OMAR ORTEGA </w:t>
      </w:r>
      <w:r>
        <w:rPr>
          <w:rFonts w:cstheme="minorHAnsi"/>
          <w:b/>
          <w:sz w:val="24"/>
          <w:szCs w:val="24"/>
        </w:rPr>
        <w:t>Á</w:t>
      </w:r>
      <w:r w:rsidRPr="00386E13">
        <w:rPr>
          <w:rFonts w:cstheme="minorHAnsi"/>
          <w:b/>
          <w:sz w:val="24"/>
          <w:szCs w:val="24"/>
        </w:rPr>
        <w:t>LVAREZ</w:t>
      </w:r>
      <w:r w:rsidR="009D2D8E">
        <w:rPr>
          <w:rFonts w:cstheme="minorHAnsi"/>
          <w:b/>
          <w:sz w:val="24"/>
          <w:szCs w:val="24"/>
        </w:rPr>
        <w:t>.</w:t>
      </w:r>
      <w:r w:rsidRPr="00386E13">
        <w:rPr>
          <w:rFonts w:cstheme="minorHAnsi"/>
          <w:b/>
          <w:sz w:val="24"/>
          <w:szCs w:val="24"/>
        </w:rPr>
        <w:t xml:space="preserve">            </w:t>
      </w:r>
    </w:p>
    <w:p w14:paraId="27C807B7" w14:textId="6B6F1896" w:rsidR="00386E13" w:rsidRDefault="00386E13" w:rsidP="00386E13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 xml:space="preserve">                     </w:t>
      </w:r>
    </w:p>
    <w:p w14:paraId="028AD551" w14:textId="77777777" w:rsidR="00E07EF7" w:rsidRDefault="00386E13" w:rsidP="00813873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86E13">
        <w:rPr>
          <w:rFonts w:cstheme="minorHAnsi"/>
          <w:b/>
          <w:sz w:val="24"/>
          <w:szCs w:val="24"/>
        </w:rPr>
        <w:t>DIP. MARÍA ELIDA CASTELÁN MONDRAGÓN</w:t>
      </w:r>
      <w:r>
        <w:rPr>
          <w:rFonts w:cstheme="minorHAnsi"/>
          <w:b/>
          <w:sz w:val="24"/>
          <w:szCs w:val="24"/>
        </w:rPr>
        <w:t xml:space="preserve">.                      </w:t>
      </w:r>
      <w:r w:rsidRPr="00386E13">
        <w:rPr>
          <w:rFonts w:cstheme="minorHAnsi"/>
          <w:b/>
          <w:bCs/>
          <w:sz w:val="24"/>
          <w:szCs w:val="24"/>
        </w:rPr>
        <w:t>DIP.VIRIDIANA FUENTES CRUZ</w:t>
      </w:r>
      <w:r>
        <w:rPr>
          <w:rFonts w:cstheme="minorHAnsi"/>
          <w:b/>
          <w:bCs/>
          <w:sz w:val="24"/>
          <w:szCs w:val="24"/>
        </w:rPr>
        <w:t>.</w:t>
      </w:r>
    </w:p>
    <w:p w14:paraId="66978CEC" w14:textId="77777777" w:rsidR="001713CC" w:rsidRDefault="001713CC" w:rsidP="00BB3D6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A5A1B59" w14:textId="77777777" w:rsidR="001713CC" w:rsidRDefault="001713CC" w:rsidP="00BB3D6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D5C78C" w14:textId="5F0628DA" w:rsidR="00BB3D65" w:rsidRDefault="00386E13" w:rsidP="00BB3D6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41E44">
        <w:rPr>
          <w:rFonts w:cstheme="minorHAnsi"/>
          <w:b/>
          <w:sz w:val="24"/>
          <w:szCs w:val="24"/>
        </w:rPr>
        <w:t>D</w:t>
      </w:r>
      <w:r w:rsidR="00732040" w:rsidRPr="00D41E44">
        <w:rPr>
          <w:rFonts w:cstheme="minorHAnsi"/>
          <w:b/>
          <w:sz w:val="24"/>
          <w:szCs w:val="24"/>
        </w:rPr>
        <w:t>E</w:t>
      </w:r>
      <w:r w:rsidRPr="00D41E44">
        <w:rPr>
          <w:rFonts w:cstheme="minorHAnsi"/>
          <w:b/>
          <w:sz w:val="24"/>
          <w:szCs w:val="24"/>
        </w:rPr>
        <w:t>CRETO NÚMERO _______</w:t>
      </w:r>
    </w:p>
    <w:p w14:paraId="151954BF" w14:textId="69AD1A45" w:rsidR="00386E13" w:rsidRPr="00D41E44" w:rsidRDefault="00386E13" w:rsidP="00BB3D6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41E44">
        <w:rPr>
          <w:rFonts w:cstheme="minorHAnsi"/>
          <w:b/>
          <w:sz w:val="24"/>
          <w:szCs w:val="24"/>
        </w:rPr>
        <w:t>LA H. “LXI” LEGISLATURA DEL ESTADO LIBRE Y SOBERANO DE MÉXICO</w:t>
      </w:r>
    </w:p>
    <w:p w14:paraId="3F67C993" w14:textId="2888BFE7" w:rsidR="00BB3D65" w:rsidRPr="00BB3D65" w:rsidRDefault="00386E13" w:rsidP="009A352E">
      <w:pPr>
        <w:pStyle w:val="Sinespaciad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D41E44">
        <w:rPr>
          <w:rFonts w:cstheme="minorHAnsi"/>
          <w:b/>
          <w:sz w:val="24"/>
          <w:szCs w:val="24"/>
        </w:rPr>
        <w:t>DECRETA:</w:t>
      </w:r>
      <w:r w:rsidR="00AB17CC" w:rsidRPr="00D41E44">
        <w:rPr>
          <w:rFonts w:cstheme="minorHAnsi"/>
          <w:b/>
          <w:sz w:val="24"/>
          <w:szCs w:val="24"/>
        </w:rPr>
        <w:t xml:space="preserve"> </w:t>
      </w:r>
    </w:p>
    <w:p w14:paraId="00BD8C7B" w14:textId="4996C47E" w:rsidR="008A381C" w:rsidRPr="00983550" w:rsidRDefault="00F57799" w:rsidP="008A381C">
      <w:pPr>
        <w:pStyle w:val="Sinespaciado"/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83550">
        <w:rPr>
          <w:rFonts w:eastAsia="Calibri" w:cstheme="minorHAnsi"/>
          <w:b/>
          <w:sz w:val="24"/>
          <w:szCs w:val="24"/>
        </w:rPr>
        <w:t xml:space="preserve">ARTÍCULO </w:t>
      </w:r>
      <w:r w:rsidR="008A381C" w:rsidRPr="00983550">
        <w:rPr>
          <w:rFonts w:eastAsia="Calibri" w:cstheme="minorHAnsi"/>
          <w:b/>
          <w:sz w:val="24"/>
          <w:szCs w:val="24"/>
        </w:rPr>
        <w:t>ÚNICO. -</w:t>
      </w:r>
      <w:r w:rsidR="008A381C" w:rsidRPr="00983550">
        <w:rPr>
          <w:rFonts w:eastAsia="Calibri" w:cstheme="minorHAnsi"/>
          <w:sz w:val="24"/>
          <w:szCs w:val="24"/>
        </w:rPr>
        <w:t xml:space="preserve">:   Se reforma la fracción </w:t>
      </w:r>
      <w:r w:rsidR="008A381C" w:rsidRPr="00983550">
        <w:rPr>
          <w:sz w:val="24"/>
          <w:szCs w:val="24"/>
        </w:rPr>
        <w:t>I. Septimus del artículo 31 de la Ley Orgánica Municipal del Estado de México</w:t>
      </w:r>
      <w:r w:rsidR="008A381C" w:rsidRPr="00983550">
        <w:rPr>
          <w:rFonts w:eastAsia="Calibri" w:cstheme="minorHAnsi"/>
          <w:sz w:val="24"/>
          <w:szCs w:val="24"/>
        </w:rPr>
        <w:t>, para quedar como sigue:</w:t>
      </w:r>
    </w:p>
    <w:p w14:paraId="37FCFF0C" w14:textId="7FD15110" w:rsidR="008A381C" w:rsidRPr="00983550" w:rsidRDefault="008A381C" w:rsidP="008A381C">
      <w:pPr>
        <w:pStyle w:val="Sinespaciado"/>
        <w:spacing w:line="360" w:lineRule="auto"/>
        <w:jc w:val="both"/>
        <w:rPr>
          <w:rFonts w:eastAsia="Calibri" w:cstheme="minorHAnsi"/>
          <w:sz w:val="24"/>
          <w:szCs w:val="24"/>
        </w:rPr>
      </w:pPr>
    </w:p>
    <w:p w14:paraId="1C1FCD9F" w14:textId="64E73436" w:rsidR="008A381C" w:rsidRDefault="008A381C" w:rsidP="008A381C">
      <w:pPr>
        <w:pStyle w:val="Sinespaciado"/>
        <w:spacing w:line="360" w:lineRule="auto"/>
        <w:jc w:val="both"/>
        <w:rPr>
          <w:sz w:val="24"/>
          <w:szCs w:val="24"/>
        </w:rPr>
      </w:pPr>
      <w:r w:rsidRPr="00983550">
        <w:rPr>
          <w:sz w:val="24"/>
          <w:szCs w:val="24"/>
        </w:rPr>
        <w:t>Artículo 31.- …</w:t>
      </w:r>
    </w:p>
    <w:p w14:paraId="14CAE81E" w14:textId="77777777" w:rsidR="00EB1522" w:rsidRPr="00983550" w:rsidRDefault="00EB1522" w:rsidP="008A381C">
      <w:pPr>
        <w:pStyle w:val="Sinespaciado"/>
        <w:spacing w:line="360" w:lineRule="auto"/>
        <w:jc w:val="both"/>
        <w:rPr>
          <w:sz w:val="24"/>
          <w:szCs w:val="24"/>
        </w:rPr>
      </w:pPr>
    </w:p>
    <w:p w14:paraId="41D137F8" w14:textId="2413D6D9" w:rsidR="008A381C" w:rsidRPr="00983550" w:rsidRDefault="008A381C" w:rsidP="008A381C">
      <w:pPr>
        <w:pStyle w:val="Sinespaciado"/>
        <w:spacing w:line="360" w:lineRule="auto"/>
        <w:jc w:val="both"/>
        <w:rPr>
          <w:sz w:val="24"/>
          <w:szCs w:val="24"/>
        </w:rPr>
      </w:pPr>
      <w:r w:rsidRPr="00983550">
        <w:rPr>
          <w:sz w:val="24"/>
          <w:szCs w:val="24"/>
        </w:rPr>
        <w:t>I.  a</w:t>
      </w:r>
      <w:r w:rsidR="00065B59" w:rsidRPr="00983550">
        <w:rPr>
          <w:sz w:val="24"/>
          <w:szCs w:val="24"/>
        </w:rPr>
        <w:t>l</w:t>
      </w:r>
      <w:r w:rsidRPr="00983550">
        <w:rPr>
          <w:sz w:val="24"/>
          <w:szCs w:val="24"/>
        </w:rPr>
        <w:t xml:space="preserve"> I. </w:t>
      </w:r>
      <w:proofErr w:type="spellStart"/>
      <w:r w:rsidRPr="00983550">
        <w:rPr>
          <w:sz w:val="24"/>
          <w:szCs w:val="24"/>
        </w:rPr>
        <w:t>Sextus</w:t>
      </w:r>
      <w:proofErr w:type="spellEnd"/>
      <w:r w:rsidRPr="00983550">
        <w:rPr>
          <w:sz w:val="24"/>
          <w:szCs w:val="24"/>
        </w:rPr>
        <w:t>. …</w:t>
      </w:r>
    </w:p>
    <w:p w14:paraId="04C7CCA5" w14:textId="77777777" w:rsidR="00065B59" w:rsidRPr="00983550" w:rsidRDefault="00065B59" w:rsidP="008A381C">
      <w:pPr>
        <w:pStyle w:val="Sinespaciado"/>
        <w:spacing w:line="360" w:lineRule="auto"/>
        <w:jc w:val="both"/>
        <w:rPr>
          <w:sz w:val="24"/>
          <w:szCs w:val="24"/>
        </w:rPr>
      </w:pPr>
    </w:p>
    <w:p w14:paraId="6E05CEC4" w14:textId="18174652" w:rsidR="00941DB2" w:rsidRPr="009F4395" w:rsidRDefault="00065B59" w:rsidP="008A381C">
      <w:pPr>
        <w:pStyle w:val="Sinespaciado"/>
        <w:spacing w:line="360" w:lineRule="auto"/>
        <w:jc w:val="both"/>
        <w:rPr>
          <w:rFonts w:cstheme="minorHAnsi"/>
          <w:sz w:val="24"/>
          <w:szCs w:val="24"/>
        </w:rPr>
      </w:pPr>
      <w:r w:rsidRPr="009F4395">
        <w:rPr>
          <w:rFonts w:cstheme="minorHAnsi"/>
          <w:sz w:val="24"/>
          <w:szCs w:val="24"/>
        </w:rPr>
        <w:t xml:space="preserve">I. Septimus. Conocer y en su caso aprobar las acciones que en materia de terminación o recisión de las relaciones de trabajo </w:t>
      </w:r>
      <w:r w:rsidR="00983550" w:rsidRPr="009F4395">
        <w:rPr>
          <w:rFonts w:cstheme="minorHAnsi"/>
          <w:b/>
          <w:bCs/>
          <w:sz w:val="24"/>
          <w:szCs w:val="24"/>
        </w:rPr>
        <w:t xml:space="preserve">que </w:t>
      </w:r>
      <w:r w:rsidRPr="009F4395">
        <w:rPr>
          <w:rFonts w:cstheme="minorHAnsi"/>
          <w:sz w:val="24"/>
          <w:szCs w:val="24"/>
        </w:rPr>
        <w:t>se presenten,</w:t>
      </w:r>
      <w:r w:rsidR="00941DB2" w:rsidRPr="009F4395">
        <w:rPr>
          <w:rFonts w:cstheme="minorHAnsi"/>
          <w:sz w:val="24"/>
          <w:szCs w:val="24"/>
        </w:rPr>
        <w:t xml:space="preserve"> </w:t>
      </w:r>
      <w:r w:rsidR="00941DB2" w:rsidRPr="009F4395">
        <w:rPr>
          <w:rFonts w:cstheme="minorHAnsi"/>
          <w:b/>
          <w:sz w:val="24"/>
          <w:szCs w:val="24"/>
        </w:rPr>
        <w:t xml:space="preserve">siendo responsabilidad de la administración en turno resolver </w:t>
      </w:r>
      <w:r w:rsidR="00941DB2" w:rsidRPr="009F4395">
        <w:rPr>
          <w:rFonts w:cstheme="minorHAnsi"/>
          <w:b/>
          <w:color w:val="222222"/>
          <w:sz w:val="24"/>
          <w:szCs w:val="24"/>
          <w:shd w:val="clear" w:color="auto" w:fill="FFFFFF"/>
        </w:rPr>
        <w:t>y solventar en función de su capacidad presupuestal</w:t>
      </w:r>
      <w:r w:rsidR="00FD1D2F" w:rsidRPr="009F4395">
        <w:rPr>
          <w:rFonts w:cstheme="minorHAnsi"/>
          <w:b/>
          <w:color w:val="222222"/>
          <w:sz w:val="24"/>
          <w:szCs w:val="24"/>
          <w:shd w:val="clear" w:color="auto" w:fill="FFFFFF"/>
        </w:rPr>
        <w:t>.</w:t>
      </w:r>
    </w:p>
    <w:p w14:paraId="4C765CA5" w14:textId="77777777" w:rsidR="00065B59" w:rsidRPr="00983550" w:rsidRDefault="00065B59" w:rsidP="008A381C">
      <w:pPr>
        <w:pStyle w:val="Sinespaciado"/>
        <w:spacing w:line="360" w:lineRule="auto"/>
        <w:jc w:val="both"/>
        <w:rPr>
          <w:rFonts w:eastAsia="Calibri" w:cstheme="minorHAnsi"/>
          <w:sz w:val="24"/>
          <w:szCs w:val="24"/>
        </w:rPr>
      </w:pPr>
    </w:p>
    <w:p w14:paraId="7B59855A" w14:textId="2C0854CE" w:rsidR="00065B59" w:rsidRPr="00983550" w:rsidRDefault="00065B59" w:rsidP="008A381C">
      <w:pPr>
        <w:pStyle w:val="Sinespaciado"/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983550">
        <w:rPr>
          <w:rFonts w:eastAsia="Calibri" w:cstheme="minorHAnsi"/>
          <w:sz w:val="24"/>
          <w:szCs w:val="24"/>
        </w:rPr>
        <w:t>II</w:t>
      </w:r>
      <w:r w:rsidR="009F4395">
        <w:rPr>
          <w:rFonts w:eastAsia="Calibri" w:cstheme="minorHAnsi"/>
          <w:sz w:val="24"/>
          <w:szCs w:val="24"/>
        </w:rPr>
        <w:t>.</w:t>
      </w:r>
      <w:r w:rsidRPr="00983550">
        <w:rPr>
          <w:rFonts w:eastAsia="Calibri" w:cstheme="minorHAnsi"/>
          <w:sz w:val="24"/>
          <w:szCs w:val="24"/>
        </w:rPr>
        <w:t xml:space="preserve"> al XLVI. …</w:t>
      </w:r>
    </w:p>
    <w:p w14:paraId="01ECEEAE" w14:textId="02C3068E" w:rsidR="00FC1672" w:rsidRDefault="00FC1672" w:rsidP="009A352E">
      <w:pPr>
        <w:pStyle w:val="Sinespaciado"/>
        <w:spacing w:line="360" w:lineRule="auto"/>
        <w:jc w:val="both"/>
        <w:rPr>
          <w:rFonts w:eastAsia="Calibri" w:cstheme="minorHAnsi"/>
          <w:sz w:val="24"/>
          <w:szCs w:val="24"/>
        </w:rPr>
      </w:pPr>
    </w:p>
    <w:p w14:paraId="6C3D4CC3" w14:textId="77777777" w:rsidR="00FC1672" w:rsidRPr="00EE4712" w:rsidRDefault="00FC1672" w:rsidP="009A352E">
      <w:pPr>
        <w:pStyle w:val="Sinespaciado"/>
        <w:spacing w:line="360" w:lineRule="auto"/>
        <w:jc w:val="both"/>
        <w:rPr>
          <w:rFonts w:eastAsia="Calibri" w:cstheme="minorHAnsi"/>
          <w:sz w:val="8"/>
          <w:szCs w:val="8"/>
        </w:rPr>
      </w:pPr>
    </w:p>
    <w:p w14:paraId="716E1E2E" w14:textId="77777777" w:rsidR="00BB3D65" w:rsidRPr="00EE4712" w:rsidRDefault="00BB3D65" w:rsidP="00BB3D65">
      <w:pPr>
        <w:pStyle w:val="Sinespaciado"/>
        <w:spacing w:line="360" w:lineRule="auto"/>
        <w:jc w:val="both"/>
        <w:rPr>
          <w:sz w:val="14"/>
          <w:szCs w:val="14"/>
        </w:rPr>
      </w:pPr>
    </w:p>
    <w:p w14:paraId="24102173" w14:textId="4B820EDC" w:rsidR="00B81248" w:rsidRPr="004B36D9" w:rsidRDefault="00386E13" w:rsidP="00F17913">
      <w:pPr>
        <w:spacing w:line="360" w:lineRule="auto"/>
        <w:jc w:val="center"/>
        <w:rPr>
          <w:rFonts w:cstheme="minorHAnsi"/>
          <w:b/>
          <w:sz w:val="24"/>
          <w:szCs w:val="24"/>
          <w:lang w:val="en-US"/>
        </w:rPr>
      </w:pPr>
      <w:r w:rsidRPr="004B36D9">
        <w:rPr>
          <w:rFonts w:cstheme="minorHAnsi"/>
          <w:b/>
          <w:sz w:val="24"/>
          <w:szCs w:val="24"/>
          <w:lang w:val="en-US"/>
        </w:rPr>
        <w:t>T R A N S I T O R I O S</w:t>
      </w:r>
    </w:p>
    <w:p w14:paraId="194792C4" w14:textId="7A9B925D" w:rsidR="00617DAC" w:rsidRPr="004B36D9" w:rsidRDefault="00386E13" w:rsidP="00386E13">
      <w:pPr>
        <w:spacing w:line="360" w:lineRule="auto"/>
        <w:jc w:val="both"/>
        <w:rPr>
          <w:rFonts w:cstheme="minorHAnsi"/>
          <w:sz w:val="24"/>
          <w:szCs w:val="24"/>
        </w:rPr>
      </w:pPr>
      <w:r w:rsidRPr="004B36D9">
        <w:rPr>
          <w:rFonts w:cstheme="minorHAnsi"/>
          <w:b/>
          <w:sz w:val="24"/>
          <w:szCs w:val="24"/>
        </w:rPr>
        <w:t>PRIMERO.</w:t>
      </w:r>
      <w:r w:rsidRPr="004B36D9">
        <w:rPr>
          <w:rFonts w:cstheme="minorHAnsi"/>
          <w:sz w:val="24"/>
          <w:szCs w:val="24"/>
        </w:rPr>
        <w:t xml:space="preserve"> Publíquese el presente </w:t>
      </w:r>
      <w:r w:rsidR="00EC5145">
        <w:rPr>
          <w:rFonts w:cstheme="minorHAnsi"/>
          <w:sz w:val="24"/>
          <w:szCs w:val="24"/>
        </w:rPr>
        <w:t>D</w:t>
      </w:r>
      <w:r w:rsidRPr="004B36D9">
        <w:rPr>
          <w:rFonts w:cstheme="minorHAnsi"/>
          <w:sz w:val="24"/>
          <w:szCs w:val="24"/>
        </w:rPr>
        <w:t>ecreto en el Periódico Oficial “Gaceta del Gobierno” del Estado de México.</w:t>
      </w:r>
    </w:p>
    <w:p w14:paraId="2765CC81" w14:textId="0D6798EC" w:rsidR="003D764B" w:rsidRDefault="00386E13" w:rsidP="00386E13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B36D9">
        <w:rPr>
          <w:rFonts w:cstheme="minorHAnsi"/>
          <w:b/>
          <w:sz w:val="24"/>
          <w:szCs w:val="24"/>
        </w:rPr>
        <w:t xml:space="preserve">SEGUNDO. </w:t>
      </w:r>
      <w:r w:rsidRPr="004B36D9">
        <w:rPr>
          <w:rFonts w:cstheme="minorHAnsi"/>
          <w:bCs/>
          <w:sz w:val="24"/>
          <w:szCs w:val="24"/>
        </w:rPr>
        <w:t>El presente Decreto entrará en vigor al día siguiente de su publicación en el Periódico Oficial “Gaceta del Gobierno” del Estado de México.</w:t>
      </w:r>
    </w:p>
    <w:p w14:paraId="5DD137D3" w14:textId="6C64FFF8" w:rsidR="007B2FDB" w:rsidRPr="004B36D9" w:rsidRDefault="00386E13" w:rsidP="00386E13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4B36D9">
        <w:rPr>
          <w:rFonts w:cstheme="minorHAnsi"/>
          <w:color w:val="000000" w:themeColor="text1"/>
          <w:sz w:val="24"/>
          <w:szCs w:val="24"/>
        </w:rPr>
        <w:t>Lo tendrá entendido el Gobernador del Estado, haciendo que se publique</w:t>
      </w:r>
      <w:r w:rsidR="00847923">
        <w:rPr>
          <w:rFonts w:cstheme="minorHAnsi"/>
          <w:color w:val="000000" w:themeColor="text1"/>
          <w:sz w:val="24"/>
          <w:szCs w:val="24"/>
        </w:rPr>
        <w:t xml:space="preserve"> </w:t>
      </w:r>
      <w:r w:rsidRPr="004B36D9">
        <w:rPr>
          <w:rFonts w:cstheme="minorHAnsi"/>
          <w:color w:val="000000" w:themeColor="text1"/>
          <w:sz w:val="24"/>
          <w:szCs w:val="24"/>
        </w:rPr>
        <w:t>y se cumpla.</w:t>
      </w:r>
    </w:p>
    <w:p w14:paraId="4D9BC4A8" w14:textId="6E26D338" w:rsidR="00014F95" w:rsidRPr="007D6CEB" w:rsidRDefault="00386E13" w:rsidP="0055765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B36D9">
        <w:rPr>
          <w:rFonts w:cstheme="minorHAnsi"/>
          <w:color w:val="000000" w:themeColor="text1"/>
          <w:sz w:val="24"/>
          <w:szCs w:val="24"/>
        </w:rPr>
        <w:t xml:space="preserve">Dado en el Palacio del Poder Legislativo en Toluca de Lerdo, Estado de México a los </w:t>
      </w:r>
      <w:r w:rsidR="00983550">
        <w:rPr>
          <w:rFonts w:cstheme="minorHAnsi"/>
          <w:color w:val="000000" w:themeColor="text1"/>
          <w:sz w:val="24"/>
          <w:szCs w:val="24"/>
        </w:rPr>
        <w:t xml:space="preserve">veintidós </w:t>
      </w:r>
      <w:r w:rsidRPr="004B36D9">
        <w:rPr>
          <w:rFonts w:cstheme="minorHAnsi"/>
          <w:color w:val="000000" w:themeColor="text1"/>
          <w:sz w:val="24"/>
          <w:szCs w:val="24"/>
        </w:rPr>
        <w:t xml:space="preserve">días del mes de </w:t>
      </w:r>
      <w:r w:rsidR="001539A2">
        <w:rPr>
          <w:rFonts w:cstheme="minorHAnsi"/>
          <w:color w:val="000000" w:themeColor="text1"/>
          <w:sz w:val="24"/>
          <w:szCs w:val="24"/>
        </w:rPr>
        <w:t xml:space="preserve">noviembre </w:t>
      </w:r>
      <w:r w:rsidRPr="004B36D9">
        <w:rPr>
          <w:rFonts w:cstheme="minorHAnsi"/>
          <w:color w:val="000000" w:themeColor="text1"/>
          <w:sz w:val="24"/>
          <w:szCs w:val="24"/>
        </w:rPr>
        <w:t xml:space="preserve">del año dos mil </w:t>
      </w:r>
      <w:r w:rsidR="002F0CBB" w:rsidRPr="004B36D9">
        <w:rPr>
          <w:rFonts w:cstheme="minorHAnsi"/>
          <w:color w:val="000000" w:themeColor="text1"/>
          <w:sz w:val="24"/>
          <w:szCs w:val="24"/>
        </w:rPr>
        <w:t>veintidós</w:t>
      </w:r>
      <w:r w:rsidRPr="004B36D9">
        <w:rPr>
          <w:rFonts w:cstheme="minorHAnsi"/>
          <w:color w:val="000000" w:themeColor="text1"/>
          <w:sz w:val="24"/>
          <w:szCs w:val="24"/>
        </w:rPr>
        <w:t>.</w:t>
      </w:r>
    </w:p>
    <w:sectPr w:rsidR="00014F95" w:rsidRPr="007D6CEB" w:rsidSect="00B640EB">
      <w:headerReference w:type="default" r:id="rId10"/>
      <w:footerReference w:type="default" r:id="rId11"/>
      <w:pgSz w:w="12240" w:h="15840"/>
      <w:pgMar w:top="196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92AFA" w14:textId="77777777" w:rsidR="00832199" w:rsidRDefault="00832199" w:rsidP="00247F7C">
      <w:pPr>
        <w:spacing w:after="0" w:line="240" w:lineRule="auto"/>
      </w:pPr>
      <w:r>
        <w:separator/>
      </w:r>
    </w:p>
  </w:endnote>
  <w:endnote w:type="continuationSeparator" w:id="0">
    <w:p w14:paraId="04C368F4" w14:textId="77777777" w:rsidR="00832199" w:rsidRDefault="00832199" w:rsidP="0024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711443"/>
      <w:docPartObj>
        <w:docPartGallery w:val="Page Numbers (Bottom of Page)"/>
        <w:docPartUnique/>
      </w:docPartObj>
    </w:sdtPr>
    <w:sdtEndPr/>
    <w:sdtContent>
      <w:p w14:paraId="7F12F59B" w14:textId="5ADDF18B" w:rsidR="00E90A4A" w:rsidRDefault="00555F2C">
        <w:pPr>
          <w:pStyle w:val="Piedepgina"/>
          <w:jc w:val="right"/>
        </w:pPr>
        <w:r>
          <w:rPr>
            <w:rFonts w:ascii="Lato" w:hAnsi="Lato"/>
            <w:b/>
            <w:noProof/>
            <w:color w:val="97184B"/>
            <w:sz w:val="18"/>
            <w:lang w:eastAsia="es-MX"/>
          </w:rPr>
          <w:drawing>
            <wp:anchor distT="0" distB="0" distL="114300" distR="114300" simplePos="0" relativeHeight="251682304" behindDoc="1" locked="0" layoutInCell="1" allowOverlap="1" wp14:anchorId="09B545F3" wp14:editId="0A4937C0">
              <wp:simplePos x="0" y="0"/>
              <wp:positionH relativeFrom="margin">
                <wp:align>center</wp:align>
              </wp:positionH>
              <wp:positionV relativeFrom="paragraph">
                <wp:posOffset>108585</wp:posOffset>
              </wp:positionV>
              <wp:extent cx="542925" cy="572135"/>
              <wp:effectExtent l="0" t="0" r="9525" b="0"/>
              <wp:wrapNone/>
              <wp:docPr id="20" name="Imagen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572135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90A4A">
          <w:fldChar w:fldCharType="begin"/>
        </w:r>
        <w:r w:rsidR="00E90A4A">
          <w:instrText>PAGE   \* MERGEFORMAT</w:instrText>
        </w:r>
        <w:r w:rsidR="00E90A4A">
          <w:fldChar w:fldCharType="separate"/>
        </w:r>
        <w:r w:rsidR="00331D5C" w:rsidRPr="00331D5C">
          <w:rPr>
            <w:noProof/>
            <w:lang w:val="es-ES"/>
          </w:rPr>
          <w:t>1</w:t>
        </w:r>
        <w:r w:rsidR="00E90A4A">
          <w:fldChar w:fldCharType="end"/>
        </w:r>
      </w:p>
    </w:sdtContent>
  </w:sdt>
  <w:p w14:paraId="15653871" w14:textId="77777777" w:rsidR="00B640EB" w:rsidRDefault="00555F2C" w:rsidP="00B640EB">
    <w:pPr>
      <w:pStyle w:val="Piedepgina"/>
      <w:rPr>
        <w:rFonts w:ascii="Lato" w:hAnsi="Lato"/>
        <w:color w:val="97184B"/>
        <w:sz w:val="18"/>
      </w:rPr>
    </w:pPr>
    <w:r>
      <w:rPr>
        <w:rFonts w:ascii="Lato" w:hAnsi="Lato"/>
        <w:noProof/>
        <w:color w:val="97184B"/>
        <w:sz w:val="18"/>
        <w:lang w:eastAsia="es-MX"/>
      </w:rPr>
      <w:drawing>
        <wp:anchor distT="0" distB="0" distL="114300" distR="114300" simplePos="0" relativeHeight="251658752" behindDoc="0" locked="0" layoutInCell="1" allowOverlap="1" wp14:anchorId="35EC6444" wp14:editId="48CF624A">
          <wp:simplePos x="0" y="0"/>
          <wp:positionH relativeFrom="margin">
            <wp:posOffset>3865880</wp:posOffset>
          </wp:positionH>
          <wp:positionV relativeFrom="paragraph">
            <wp:posOffset>100330</wp:posOffset>
          </wp:positionV>
          <wp:extent cx="1652954" cy="278235"/>
          <wp:effectExtent l="0" t="0" r="4445" b="762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diputados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4" cy="27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0EB" w:rsidRPr="00C85FE3">
      <w:rPr>
        <w:rFonts w:ascii="Lato" w:hAnsi="Lato"/>
        <w:noProof/>
        <w:color w:val="97184B"/>
        <w:sz w:val="18"/>
        <w:lang w:eastAsia="es-MX"/>
      </w:rPr>
      <w:t>P</w:t>
    </w:r>
    <w:r w:rsidR="00B640EB">
      <w:rPr>
        <w:rFonts w:ascii="Lato" w:hAnsi="Lato"/>
        <w:noProof/>
        <w:color w:val="97184B"/>
        <w:sz w:val="18"/>
        <w:lang w:eastAsia="es-MX"/>
      </w:rPr>
      <w:t xml:space="preserve">laza Hidalgo S/N. Col. Centro </w:t>
    </w:r>
  </w:p>
  <w:p w14:paraId="673307B6" w14:textId="77777777" w:rsidR="00B640EB" w:rsidRDefault="00B640EB" w:rsidP="00B640EB">
    <w:pPr>
      <w:pStyle w:val="Piedepgina"/>
      <w:tabs>
        <w:tab w:val="clear" w:pos="4419"/>
        <w:tab w:val="clear" w:pos="8838"/>
        <w:tab w:val="right" w:pos="12900"/>
      </w:tabs>
      <w:rPr>
        <w:rFonts w:ascii="Lato" w:hAnsi="Lato"/>
        <w:noProof/>
        <w:color w:val="97184B"/>
        <w:sz w:val="18"/>
        <w:lang w:eastAsia="es-MX"/>
      </w:rPr>
    </w:pPr>
    <w:r>
      <w:rPr>
        <w:rFonts w:ascii="Lato" w:hAnsi="Lato"/>
        <w:noProof/>
        <w:color w:val="97184B"/>
        <w:sz w:val="18"/>
        <w:lang w:eastAsia="es-MX"/>
      </w:rPr>
      <w:t>Toluca, México, C. P. 50000</w:t>
    </w:r>
    <w:r>
      <w:rPr>
        <w:rFonts w:ascii="Lato" w:hAnsi="Lato"/>
        <w:noProof/>
        <w:color w:val="97184B"/>
        <w:sz w:val="18"/>
        <w:lang w:eastAsia="es-MX"/>
      </w:rPr>
      <w:br/>
      <w:t xml:space="preserve">Tels. (722) 2 79 64 00 y 2 79 65 00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352B8" w14:textId="77777777" w:rsidR="00832199" w:rsidRDefault="00832199" w:rsidP="00247F7C">
      <w:pPr>
        <w:spacing w:after="0" w:line="240" w:lineRule="auto"/>
      </w:pPr>
      <w:r>
        <w:separator/>
      </w:r>
    </w:p>
  </w:footnote>
  <w:footnote w:type="continuationSeparator" w:id="0">
    <w:p w14:paraId="21544CE3" w14:textId="77777777" w:rsidR="00832199" w:rsidRDefault="00832199" w:rsidP="00247F7C">
      <w:pPr>
        <w:spacing w:after="0" w:line="240" w:lineRule="auto"/>
      </w:pPr>
      <w:r>
        <w:continuationSeparator/>
      </w:r>
    </w:p>
  </w:footnote>
  <w:footnote w:id="1">
    <w:p w14:paraId="3402302D" w14:textId="10E7F7C3" w:rsidR="00E73FEF" w:rsidRPr="00E73FEF" w:rsidRDefault="00E73FE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Véase en: </w:t>
      </w:r>
      <w:hyperlink r:id="rId1" w:history="1">
        <w:r w:rsidRPr="009A419F">
          <w:rPr>
            <w:rStyle w:val="Hipervnculo"/>
            <w:lang w:val="es-MX"/>
          </w:rPr>
          <w:t>http://bibliodigitalibd.senado.gob.mx/bitstream/handle/123456789/1729/Municipio_Mexicano.pdf?sequence=1&amp;isAllowed=y</w:t>
        </w:r>
      </w:hyperlink>
      <w:r>
        <w:rPr>
          <w:lang w:val="es-MX"/>
        </w:rPr>
        <w:t xml:space="preserve"> </w:t>
      </w:r>
    </w:p>
  </w:footnote>
  <w:footnote w:id="2">
    <w:p w14:paraId="70B02DB6" w14:textId="39C35CC9" w:rsidR="00D53A21" w:rsidRPr="00D53A21" w:rsidRDefault="00D53A21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Véase en: </w:t>
      </w:r>
      <w:hyperlink r:id="rId2" w:history="1">
        <w:r w:rsidRPr="009A419F">
          <w:rPr>
            <w:rStyle w:val="Hipervnculo"/>
            <w:lang w:val="es-MX"/>
          </w:rPr>
          <w:t>https://www.inegi.org.mx/contenidos/programas/cngmd/2021/doc/cngmd2021_resultados_est_org.pdf</w:t>
        </w:r>
      </w:hyperlink>
      <w:r>
        <w:rPr>
          <w:lang w:val="es-MX"/>
        </w:rPr>
        <w:t xml:space="preserve"> </w:t>
      </w:r>
    </w:p>
  </w:footnote>
  <w:footnote w:id="3">
    <w:p w14:paraId="2D9AC0C3" w14:textId="24844972" w:rsidR="001D3D41" w:rsidRPr="001D3D41" w:rsidRDefault="001D3D41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Véase en: </w:t>
      </w:r>
      <w:hyperlink r:id="rId3" w:history="1">
        <w:r w:rsidRPr="009A419F">
          <w:rPr>
            <w:rStyle w:val="Hipervnculo"/>
            <w:lang w:val="es-MX"/>
          </w:rPr>
          <w:t>https://www.coneval.org.mx/coordinacion/entidades/EstadodeMexico/Paginas/pobreza_municipal2015.aspx</w:t>
        </w:r>
      </w:hyperlink>
      <w:r>
        <w:rPr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20EB" w14:textId="5877794D" w:rsidR="00FB5883" w:rsidRPr="00BE76F1" w:rsidRDefault="00245B88" w:rsidP="00FB5883">
    <w:pPr>
      <w:pStyle w:val="Encabezado"/>
      <w:rPr>
        <w:noProof/>
        <w:lang w:eastAsia="es-MX"/>
      </w:rPr>
    </w:pPr>
    <w:r>
      <w:rPr>
        <w:noProof/>
      </w:rPr>
      <w:drawing>
        <wp:anchor distT="0" distB="0" distL="0" distR="0" simplePos="0" relativeHeight="251684352" behindDoc="1" locked="0" layoutInCell="1" allowOverlap="1" wp14:anchorId="7A7565D9" wp14:editId="631DC542">
          <wp:simplePos x="0" y="0"/>
          <wp:positionH relativeFrom="margin">
            <wp:align>center</wp:align>
          </wp:positionH>
          <wp:positionV relativeFrom="page">
            <wp:posOffset>296545</wp:posOffset>
          </wp:positionV>
          <wp:extent cx="2346960" cy="74485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6960" cy="744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519A6E" w14:textId="77777777" w:rsidR="00FB5883" w:rsidRDefault="00FB5883" w:rsidP="00FB5883">
    <w:pPr>
      <w:pStyle w:val="Encabezado"/>
    </w:pPr>
    <w:r>
      <w:t xml:space="preserve">        </w:t>
    </w:r>
  </w:p>
  <w:p w14:paraId="649E5D9A" w14:textId="77777777" w:rsidR="00FB5883" w:rsidRDefault="00FB5883" w:rsidP="00FB5883">
    <w:pPr>
      <w:pStyle w:val="Encabezado"/>
    </w:pPr>
    <w:r>
      <w:t xml:space="preserve"> </w:t>
    </w:r>
  </w:p>
  <w:p w14:paraId="2A79CF83" w14:textId="77777777" w:rsidR="00FB5883" w:rsidRDefault="00B640E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2C990785" wp14:editId="05C24A9E">
              <wp:simplePos x="0" y="0"/>
              <wp:positionH relativeFrom="column">
                <wp:posOffset>236220</wp:posOffset>
              </wp:positionH>
              <wp:positionV relativeFrom="paragraph">
                <wp:posOffset>7425</wp:posOffset>
              </wp:positionV>
              <wp:extent cx="5704205" cy="23241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4205" cy="232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F99F8" w14:textId="2A5C5C73" w:rsidR="00B640EB" w:rsidRPr="00F71D3F" w:rsidRDefault="00EF394C" w:rsidP="00B640E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71D3F">
                            <w:rPr>
                              <w:rFonts w:ascii="Arial" w:hAnsi="Arial" w:cs="Arial"/>
                              <w:b/>
                              <w:color w:val="800000"/>
                              <w:sz w:val="16"/>
                              <w:szCs w:val="16"/>
                              <w:shd w:val="clear" w:color="auto" w:fill="FFFFFF"/>
                            </w:rPr>
                            <w:t>“2022. Año del Quincentenario de Toluca, Capital del Estado de México”</w:t>
                          </w:r>
                        </w:p>
                        <w:p w14:paraId="25B263BC" w14:textId="77777777" w:rsidR="00B640EB" w:rsidRDefault="00B640EB" w:rsidP="00B640EB">
                          <w:pPr>
                            <w:jc w:val="center"/>
                            <w:rPr>
                              <w:rFonts w:ascii="Lato" w:hAnsi="Lato"/>
                              <w:b/>
                              <w:color w:val="97184B"/>
                              <w:sz w:val="18"/>
                            </w:rPr>
                          </w:pPr>
                        </w:p>
                        <w:p w14:paraId="47A8F652" w14:textId="77777777" w:rsidR="00B640EB" w:rsidRPr="00194C92" w:rsidRDefault="00B640EB" w:rsidP="00B640EB">
                          <w:pPr>
                            <w:jc w:val="center"/>
                            <w:rPr>
                              <w:rFonts w:ascii="Lato" w:hAnsi="Lato"/>
                              <w:b/>
                              <w:color w:val="692044"/>
                              <w:sz w:val="16"/>
                            </w:rPr>
                          </w:pPr>
                          <w:r w:rsidRPr="00194C92">
                            <w:rPr>
                              <w:rFonts w:ascii="Lato" w:hAnsi="Lato"/>
                              <w:b/>
                              <w:color w:val="692044"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907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.6pt;margin-top:.6pt;width:449.15pt;height:18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" filled="f" stroked="f">
              <v:textbox>
                <w:txbxContent>
                  <w:p w14:paraId="02AF99F8" w14:textId="2A5C5C73" w:rsidR="00B640EB" w:rsidRPr="00F71D3F" w:rsidRDefault="00EF394C" w:rsidP="00B640EB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color w:val="800000"/>
                        <w:sz w:val="16"/>
                        <w:szCs w:val="16"/>
                        <w:shd w:val="clear" w:color="auto" w:fill="FFFFFF"/>
                      </w:rPr>
                    </w:pPr>
                    <w:r w:rsidRPr="00F71D3F">
                      <w:rPr>
                        <w:rFonts w:ascii="Arial" w:hAnsi="Arial" w:cs="Arial"/>
                        <w:b/>
                        <w:color w:val="800000"/>
                        <w:sz w:val="16"/>
                        <w:szCs w:val="16"/>
                        <w:shd w:val="clear" w:color="auto" w:fill="FFFFFF"/>
                      </w:rPr>
                      <w:t>“2022. Año del Quincentenario de Toluca, Capital del Estado de México”</w:t>
                    </w:r>
                  </w:p>
                  <w:p w14:paraId="25B263BC" w14:textId="77777777" w:rsidR="00B640EB" w:rsidRDefault="00B640EB" w:rsidP="00B640EB">
                    <w:pPr>
                      <w:jc w:val="center"/>
                      <w:rPr>
                        <w:rFonts w:ascii="Lato" w:hAnsi="Lato"/>
                        <w:b/>
                        <w:color w:val="97184B"/>
                        <w:sz w:val="18"/>
                      </w:rPr>
                    </w:pPr>
                  </w:p>
                  <w:p w14:paraId="47A8F652" w14:textId="77777777" w:rsidR="00B640EB" w:rsidRPr="00194C92" w:rsidRDefault="00B640EB" w:rsidP="00B640EB">
                    <w:pPr>
                      <w:jc w:val="center"/>
                      <w:rPr>
                        <w:rFonts w:ascii="Lato" w:hAnsi="Lato"/>
                        <w:b/>
                        <w:color w:val="692044"/>
                        <w:sz w:val="16"/>
                      </w:rPr>
                    </w:pPr>
                    <w:r w:rsidRPr="00194C92">
                      <w:rPr>
                        <w:rFonts w:ascii="Lato" w:hAnsi="Lato"/>
                        <w:b/>
                        <w:color w:val="692044"/>
                        <w:sz w:val="1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AEA"/>
    <w:multiLevelType w:val="hybridMultilevel"/>
    <w:tmpl w:val="F816F6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F8D"/>
    <w:multiLevelType w:val="hybridMultilevel"/>
    <w:tmpl w:val="E8B637E4"/>
    <w:lvl w:ilvl="0" w:tplc="112666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343"/>
    <w:multiLevelType w:val="hybridMultilevel"/>
    <w:tmpl w:val="6B007E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F3"/>
    <w:multiLevelType w:val="hybridMultilevel"/>
    <w:tmpl w:val="CA860A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6D17"/>
    <w:multiLevelType w:val="hybridMultilevel"/>
    <w:tmpl w:val="A22CFC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367D"/>
    <w:multiLevelType w:val="hybridMultilevel"/>
    <w:tmpl w:val="512C9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082"/>
    <w:multiLevelType w:val="hybridMultilevel"/>
    <w:tmpl w:val="F8A80B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30BF7"/>
    <w:multiLevelType w:val="hybridMultilevel"/>
    <w:tmpl w:val="4C081E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24807"/>
    <w:multiLevelType w:val="hybridMultilevel"/>
    <w:tmpl w:val="77C4F628"/>
    <w:lvl w:ilvl="0" w:tplc="77708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6E75"/>
    <w:multiLevelType w:val="hybridMultilevel"/>
    <w:tmpl w:val="7C44A2C4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F4D40DA"/>
    <w:multiLevelType w:val="hybridMultilevel"/>
    <w:tmpl w:val="39E6C07C"/>
    <w:numStyleLink w:val="Letra"/>
  </w:abstractNum>
  <w:abstractNum w:abstractNumId="11" w15:restartNumberingAfterBreak="0">
    <w:nsid w:val="3FA56DE4"/>
    <w:multiLevelType w:val="hybridMultilevel"/>
    <w:tmpl w:val="1AE2BE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67A70"/>
    <w:multiLevelType w:val="multilevel"/>
    <w:tmpl w:val="C8E8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14618"/>
    <w:multiLevelType w:val="hybridMultilevel"/>
    <w:tmpl w:val="941684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C1AA1"/>
    <w:multiLevelType w:val="hybridMultilevel"/>
    <w:tmpl w:val="7F16FD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84FBB"/>
    <w:multiLevelType w:val="multilevel"/>
    <w:tmpl w:val="11C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D0BAD"/>
    <w:multiLevelType w:val="hybridMultilevel"/>
    <w:tmpl w:val="3A1007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33890"/>
    <w:multiLevelType w:val="hybridMultilevel"/>
    <w:tmpl w:val="6E763B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622E"/>
    <w:multiLevelType w:val="hybridMultilevel"/>
    <w:tmpl w:val="8FD8DC88"/>
    <w:lvl w:ilvl="0" w:tplc="4ABEE75E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58D9"/>
    <w:multiLevelType w:val="hybridMultilevel"/>
    <w:tmpl w:val="8F5673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07AA4"/>
    <w:multiLevelType w:val="hybridMultilevel"/>
    <w:tmpl w:val="FDC632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E3E6B"/>
    <w:multiLevelType w:val="hybridMultilevel"/>
    <w:tmpl w:val="8BB2C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B7A69"/>
    <w:multiLevelType w:val="multilevel"/>
    <w:tmpl w:val="D4BE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D84176"/>
    <w:multiLevelType w:val="hybridMultilevel"/>
    <w:tmpl w:val="39E6C07C"/>
    <w:styleLink w:val="Letra"/>
    <w:lvl w:ilvl="0" w:tplc="00E6CB34">
      <w:start w:val="1"/>
      <w:numFmt w:val="upperRoman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0C0A4">
      <w:start w:val="1"/>
      <w:numFmt w:val="upperRoman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5EAB98">
      <w:start w:val="1"/>
      <w:numFmt w:val="upperRoman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2CCBE">
      <w:start w:val="1"/>
      <w:numFmt w:val="upperRoman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2F67C">
      <w:start w:val="1"/>
      <w:numFmt w:val="upperRoman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EAE8C">
      <w:start w:val="1"/>
      <w:numFmt w:val="upperRoman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40707A">
      <w:start w:val="1"/>
      <w:numFmt w:val="upperRoman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F206FA">
      <w:start w:val="1"/>
      <w:numFmt w:val="upperRoman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76842A">
      <w:start w:val="1"/>
      <w:numFmt w:val="upperRoman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E651C56"/>
    <w:multiLevelType w:val="hybridMultilevel"/>
    <w:tmpl w:val="721CF6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F5E04"/>
    <w:multiLevelType w:val="hybridMultilevel"/>
    <w:tmpl w:val="0824A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72F8"/>
    <w:multiLevelType w:val="hybridMultilevel"/>
    <w:tmpl w:val="E390C87E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4032488"/>
    <w:multiLevelType w:val="hybridMultilevel"/>
    <w:tmpl w:val="39A8717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B535A5"/>
    <w:multiLevelType w:val="hybridMultilevel"/>
    <w:tmpl w:val="6540D8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B30FA"/>
    <w:multiLevelType w:val="hybridMultilevel"/>
    <w:tmpl w:val="36444B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1770E"/>
    <w:multiLevelType w:val="hybridMultilevel"/>
    <w:tmpl w:val="DA5ECC6A"/>
    <w:lvl w:ilvl="0" w:tplc="43F0C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7011E"/>
    <w:multiLevelType w:val="hybridMultilevel"/>
    <w:tmpl w:val="11FE94B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D45FA"/>
    <w:multiLevelType w:val="hybridMultilevel"/>
    <w:tmpl w:val="32FA2B0E"/>
    <w:lvl w:ilvl="0" w:tplc="0BAE653C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7643D"/>
    <w:multiLevelType w:val="hybridMultilevel"/>
    <w:tmpl w:val="E884A214"/>
    <w:lvl w:ilvl="0" w:tplc="FA4CD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132C0"/>
    <w:multiLevelType w:val="hybridMultilevel"/>
    <w:tmpl w:val="411C2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13"/>
  </w:num>
  <w:num w:numId="4">
    <w:abstractNumId w:val="23"/>
  </w:num>
  <w:num w:numId="5">
    <w:abstractNumId w:val="10"/>
  </w:num>
  <w:num w:numId="6">
    <w:abstractNumId w:val="31"/>
  </w:num>
  <w:num w:numId="7">
    <w:abstractNumId w:val="30"/>
  </w:num>
  <w:num w:numId="8">
    <w:abstractNumId w:val="1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8"/>
  </w:num>
  <w:num w:numId="13">
    <w:abstractNumId w:val="29"/>
  </w:num>
  <w:num w:numId="14">
    <w:abstractNumId w:val="12"/>
  </w:num>
  <w:num w:numId="15">
    <w:abstractNumId w:val="26"/>
  </w:num>
  <w:num w:numId="16">
    <w:abstractNumId w:val="9"/>
  </w:num>
  <w:num w:numId="17">
    <w:abstractNumId w:val="22"/>
  </w:num>
  <w:num w:numId="18">
    <w:abstractNumId w:val="17"/>
  </w:num>
  <w:num w:numId="19">
    <w:abstractNumId w:val="8"/>
  </w:num>
  <w:num w:numId="20">
    <w:abstractNumId w:val="33"/>
  </w:num>
  <w:num w:numId="21">
    <w:abstractNumId w:val="19"/>
  </w:num>
  <w:num w:numId="22">
    <w:abstractNumId w:val="11"/>
  </w:num>
  <w:num w:numId="23">
    <w:abstractNumId w:val="7"/>
  </w:num>
  <w:num w:numId="24">
    <w:abstractNumId w:val="14"/>
  </w:num>
  <w:num w:numId="25">
    <w:abstractNumId w:val="2"/>
  </w:num>
  <w:num w:numId="26">
    <w:abstractNumId w:val="6"/>
  </w:num>
  <w:num w:numId="27">
    <w:abstractNumId w:val="25"/>
  </w:num>
  <w:num w:numId="28">
    <w:abstractNumId w:val="5"/>
  </w:num>
  <w:num w:numId="29">
    <w:abstractNumId w:val="27"/>
  </w:num>
  <w:num w:numId="30">
    <w:abstractNumId w:val="20"/>
  </w:num>
  <w:num w:numId="31">
    <w:abstractNumId w:val="16"/>
  </w:num>
  <w:num w:numId="32">
    <w:abstractNumId w:val="3"/>
  </w:num>
  <w:num w:numId="33">
    <w:abstractNumId w:val="21"/>
  </w:num>
  <w:num w:numId="34">
    <w:abstractNumId w:val="24"/>
  </w:num>
  <w:num w:numId="35">
    <w:abstractNumId w:val="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F7C"/>
    <w:rsid w:val="00000910"/>
    <w:rsid w:val="0000276D"/>
    <w:rsid w:val="000034F5"/>
    <w:rsid w:val="0000463D"/>
    <w:rsid w:val="00004D3D"/>
    <w:rsid w:val="00005065"/>
    <w:rsid w:val="00006578"/>
    <w:rsid w:val="000072BD"/>
    <w:rsid w:val="000076B4"/>
    <w:rsid w:val="00011504"/>
    <w:rsid w:val="000122BD"/>
    <w:rsid w:val="00012925"/>
    <w:rsid w:val="00012BD0"/>
    <w:rsid w:val="00012E4C"/>
    <w:rsid w:val="000137BE"/>
    <w:rsid w:val="000149A8"/>
    <w:rsid w:val="00014F95"/>
    <w:rsid w:val="00015FD1"/>
    <w:rsid w:val="000163EC"/>
    <w:rsid w:val="00017731"/>
    <w:rsid w:val="00017B7E"/>
    <w:rsid w:val="0002006C"/>
    <w:rsid w:val="0002079A"/>
    <w:rsid w:val="00021BFC"/>
    <w:rsid w:val="00022789"/>
    <w:rsid w:val="00022B52"/>
    <w:rsid w:val="00022BAB"/>
    <w:rsid w:val="0002314F"/>
    <w:rsid w:val="00023503"/>
    <w:rsid w:val="000252CB"/>
    <w:rsid w:val="00025B74"/>
    <w:rsid w:val="00027A3B"/>
    <w:rsid w:val="00027C6E"/>
    <w:rsid w:val="00030921"/>
    <w:rsid w:val="00030927"/>
    <w:rsid w:val="00031495"/>
    <w:rsid w:val="00032330"/>
    <w:rsid w:val="00033CE5"/>
    <w:rsid w:val="00034EB7"/>
    <w:rsid w:val="000355B7"/>
    <w:rsid w:val="0003597D"/>
    <w:rsid w:val="00036108"/>
    <w:rsid w:val="000369DD"/>
    <w:rsid w:val="00036D3E"/>
    <w:rsid w:val="00040E05"/>
    <w:rsid w:val="000410E6"/>
    <w:rsid w:val="0004125C"/>
    <w:rsid w:val="000412BE"/>
    <w:rsid w:val="000414DE"/>
    <w:rsid w:val="0004188E"/>
    <w:rsid w:val="00043B1E"/>
    <w:rsid w:val="00043EE9"/>
    <w:rsid w:val="00044605"/>
    <w:rsid w:val="000446B9"/>
    <w:rsid w:val="000456B3"/>
    <w:rsid w:val="000463B6"/>
    <w:rsid w:val="0005018C"/>
    <w:rsid w:val="000522F3"/>
    <w:rsid w:val="00054A2E"/>
    <w:rsid w:val="0005537A"/>
    <w:rsid w:val="000568F2"/>
    <w:rsid w:val="00057F90"/>
    <w:rsid w:val="000601AE"/>
    <w:rsid w:val="00060AD7"/>
    <w:rsid w:val="00063A2E"/>
    <w:rsid w:val="000650BE"/>
    <w:rsid w:val="00065152"/>
    <w:rsid w:val="00065B59"/>
    <w:rsid w:val="00065F5E"/>
    <w:rsid w:val="00066396"/>
    <w:rsid w:val="00067517"/>
    <w:rsid w:val="000710AA"/>
    <w:rsid w:val="000713A6"/>
    <w:rsid w:val="000724EE"/>
    <w:rsid w:val="0007278A"/>
    <w:rsid w:val="000732C3"/>
    <w:rsid w:val="00075FE8"/>
    <w:rsid w:val="0007613D"/>
    <w:rsid w:val="00076BB3"/>
    <w:rsid w:val="0007790D"/>
    <w:rsid w:val="00077F52"/>
    <w:rsid w:val="000813FC"/>
    <w:rsid w:val="0008182B"/>
    <w:rsid w:val="00082321"/>
    <w:rsid w:val="00083CC8"/>
    <w:rsid w:val="00086EEF"/>
    <w:rsid w:val="00087983"/>
    <w:rsid w:val="0009035F"/>
    <w:rsid w:val="000925EB"/>
    <w:rsid w:val="00093135"/>
    <w:rsid w:val="00093B23"/>
    <w:rsid w:val="00093DBC"/>
    <w:rsid w:val="00094A51"/>
    <w:rsid w:val="00096C18"/>
    <w:rsid w:val="00097DF6"/>
    <w:rsid w:val="000A151E"/>
    <w:rsid w:val="000A2E16"/>
    <w:rsid w:val="000A3B0A"/>
    <w:rsid w:val="000A3E1B"/>
    <w:rsid w:val="000A5A1C"/>
    <w:rsid w:val="000B1E73"/>
    <w:rsid w:val="000B2591"/>
    <w:rsid w:val="000B2877"/>
    <w:rsid w:val="000B292E"/>
    <w:rsid w:val="000B2968"/>
    <w:rsid w:val="000B333D"/>
    <w:rsid w:val="000B41F1"/>
    <w:rsid w:val="000B5F7A"/>
    <w:rsid w:val="000C1187"/>
    <w:rsid w:val="000C345A"/>
    <w:rsid w:val="000C42BB"/>
    <w:rsid w:val="000C4EEA"/>
    <w:rsid w:val="000C59F0"/>
    <w:rsid w:val="000C64CF"/>
    <w:rsid w:val="000C67CB"/>
    <w:rsid w:val="000C6F93"/>
    <w:rsid w:val="000D1A1B"/>
    <w:rsid w:val="000D2FB3"/>
    <w:rsid w:val="000D75E7"/>
    <w:rsid w:val="000D784A"/>
    <w:rsid w:val="000E0016"/>
    <w:rsid w:val="000E0067"/>
    <w:rsid w:val="000E0B00"/>
    <w:rsid w:val="000E0DAE"/>
    <w:rsid w:val="000E0E1D"/>
    <w:rsid w:val="000E1107"/>
    <w:rsid w:val="000E13FB"/>
    <w:rsid w:val="000E1B75"/>
    <w:rsid w:val="000E2BDD"/>
    <w:rsid w:val="000E60A2"/>
    <w:rsid w:val="000F00CD"/>
    <w:rsid w:val="000F12F1"/>
    <w:rsid w:val="000F2AE9"/>
    <w:rsid w:val="000F739C"/>
    <w:rsid w:val="000F7D17"/>
    <w:rsid w:val="00100677"/>
    <w:rsid w:val="001010ED"/>
    <w:rsid w:val="00101704"/>
    <w:rsid w:val="00102EE0"/>
    <w:rsid w:val="001045E1"/>
    <w:rsid w:val="00105550"/>
    <w:rsid w:val="0010582B"/>
    <w:rsid w:val="00105EF1"/>
    <w:rsid w:val="0010605A"/>
    <w:rsid w:val="00107511"/>
    <w:rsid w:val="00107F5F"/>
    <w:rsid w:val="00110356"/>
    <w:rsid w:val="001107BA"/>
    <w:rsid w:val="00110B11"/>
    <w:rsid w:val="00110C62"/>
    <w:rsid w:val="00112901"/>
    <w:rsid w:val="00113322"/>
    <w:rsid w:val="00113BBE"/>
    <w:rsid w:val="00113D96"/>
    <w:rsid w:val="00114433"/>
    <w:rsid w:val="001159C9"/>
    <w:rsid w:val="00115D41"/>
    <w:rsid w:val="001174CB"/>
    <w:rsid w:val="00122210"/>
    <w:rsid w:val="0012288D"/>
    <w:rsid w:val="00122D1D"/>
    <w:rsid w:val="00123D58"/>
    <w:rsid w:val="00123F1B"/>
    <w:rsid w:val="00124D3B"/>
    <w:rsid w:val="001262EF"/>
    <w:rsid w:val="001316F7"/>
    <w:rsid w:val="0013325A"/>
    <w:rsid w:val="001341FC"/>
    <w:rsid w:val="001346AD"/>
    <w:rsid w:val="00134BA8"/>
    <w:rsid w:val="00135361"/>
    <w:rsid w:val="001370E2"/>
    <w:rsid w:val="00137E5D"/>
    <w:rsid w:val="0014027B"/>
    <w:rsid w:val="00142CC6"/>
    <w:rsid w:val="0014303C"/>
    <w:rsid w:val="00143933"/>
    <w:rsid w:val="00143B62"/>
    <w:rsid w:val="0014508B"/>
    <w:rsid w:val="00145BA0"/>
    <w:rsid w:val="00146625"/>
    <w:rsid w:val="001466CE"/>
    <w:rsid w:val="00146DFA"/>
    <w:rsid w:val="00150496"/>
    <w:rsid w:val="00150E24"/>
    <w:rsid w:val="0015132E"/>
    <w:rsid w:val="00151431"/>
    <w:rsid w:val="00151793"/>
    <w:rsid w:val="00151D34"/>
    <w:rsid w:val="001539A2"/>
    <w:rsid w:val="001539B3"/>
    <w:rsid w:val="00154798"/>
    <w:rsid w:val="00154C50"/>
    <w:rsid w:val="00154E80"/>
    <w:rsid w:val="00155239"/>
    <w:rsid w:val="00160128"/>
    <w:rsid w:val="001607AF"/>
    <w:rsid w:val="00161EBA"/>
    <w:rsid w:val="00163187"/>
    <w:rsid w:val="00163995"/>
    <w:rsid w:val="001649F5"/>
    <w:rsid w:val="00165178"/>
    <w:rsid w:val="00165182"/>
    <w:rsid w:val="001653AF"/>
    <w:rsid w:val="00166C21"/>
    <w:rsid w:val="00167CEE"/>
    <w:rsid w:val="0017079A"/>
    <w:rsid w:val="00170A0B"/>
    <w:rsid w:val="001713CC"/>
    <w:rsid w:val="001721A9"/>
    <w:rsid w:val="001735AD"/>
    <w:rsid w:val="00173665"/>
    <w:rsid w:val="001737ED"/>
    <w:rsid w:val="001738C0"/>
    <w:rsid w:val="00173FA6"/>
    <w:rsid w:val="00175EDB"/>
    <w:rsid w:val="001766AC"/>
    <w:rsid w:val="0018168A"/>
    <w:rsid w:val="00183537"/>
    <w:rsid w:val="00183871"/>
    <w:rsid w:val="00183EEA"/>
    <w:rsid w:val="0018418F"/>
    <w:rsid w:val="00186039"/>
    <w:rsid w:val="00186527"/>
    <w:rsid w:val="00190A3D"/>
    <w:rsid w:val="00190ABD"/>
    <w:rsid w:val="001910B8"/>
    <w:rsid w:val="0019246C"/>
    <w:rsid w:val="00194B04"/>
    <w:rsid w:val="00194D36"/>
    <w:rsid w:val="001953F4"/>
    <w:rsid w:val="00195625"/>
    <w:rsid w:val="00195BCE"/>
    <w:rsid w:val="00196BBF"/>
    <w:rsid w:val="00197689"/>
    <w:rsid w:val="001A1248"/>
    <w:rsid w:val="001A164B"/>
    <w:rsid w:val="001A23C2"/>
    <w:rsid w:val="001A340E"/>
    <w:rsid w:val="001A45F1"/>
    <w:rsid w:val="001A560A"/>
    <w:rsid w:val="001B02F1"/>
    <w:rsid w:val="001B045B"/>
    <w:rsid w:val="001B095E"/>
    <w:rsid w:val="001B0F09"/>
    <w:rsid w:val="001B1891"/>
    <w:rsid w:val="001B1EF4"/>
    <w:rsid w:val="001B3A9C"/>
    <w:rsid w:val="001B3AD8"/>
    <w:rsid w:val="001B45A4"/>
    <w:rsid w:val="001B47AA"/>
    <w:rsid w:val="001C25CB"/>
    <w:rsid w:val="001C2CDD"/>
    <w:rsid w:val="001C3064"/>
    <w:rsid w:val="001C4697"/>
    <w:rsid w:val="001C47F5"/>
    <w:rsid w:val="001C6695"/>
    <w:rsid w:val="001C6F91"/>
    <w:rsid w:val="001C70B7"/>
    <w:rsid w:val="001C720C"/>
    <w:rsid w:val="001D0249"/>
    <w:rsid w:val="001D0318"/>
    <w:rsid w:val="001D1345"/>
    <w:rsid w:val="001D19A4"/>
    <w:rsid w:val="001D2C00"/>
    <w:rsid w:val="001D34FF"/>
    <w:rsid w:val="001D37EB"/>
    <w:rsid w:val="001D3D41"/>
    <w:rsid w:val="001D57C7"/>
    <w:rsid w:val="001D5F63"/>
    <w:rsid w:val="001D6702"/>
    <w:rsid w:val="001D7612"/>
    <w:rsid w:val="001E0E02"/>
    <w:rsid w:val="001E1C80"/>
    <w:rsid w:val="001E2088"/>
    <w:rsid w:val="001E3710"/>
    <w:rsid w:val="001E4B02"/>
    <w:rsid w:val="001E6CDB"/>
    <w:rsid w:val="001E7501"/>
    <w:rsid w:val="001F048B"/>
    <w:rsid w:val="001F1443"/>
    <w:rsid w:val="001F1614"/>
    <w:rsid w:val="001F22D8"/>
    <w:rsid w:val="001F5F07"/>
    <w:rsid w:val="001F69DF"/>
    <w:rsid w:val="001F7381"/>
    <w:rsid w:val="001F7F7C"/>
    <w:rsid w:val="002016DF"/>
    <w:rsid w:val="00202395"/>
    <w:rsid w:val="00202922"/>
    <w:rsid w:val="00202BD5"/>
    <w:rsid w:val="00204796"/>
    <w:rsid w:val="002048D9"/>
    <w:rsid w:val="00205AC5"/>
    <w:rsid w:val="00207651"/>
    <w:rsid w:val="002112D0"/>
    <w:rsid w:val="00211737"/>
    <w:rsid w:val="00211AEA"/>
    <w:rsid w:val="00213413"/>
    <w:rsid w:val="002148F7"/>
    <w:rsid w:val="00214A68"/>
    <w:rsid w:val="0021538E"/>
    <w:rsid w:val="002163A4"/>
    <w:rsid w:val="002164F8"/>
    <w:rsid w:val="00217802"/>
    <w:rsid w:val="00217ED0"/>
    <w:rsid w:val="00221B3C"/>
    <w:rsid w:val="00221E14"/>
    <w:rsid w:val="002232FB"/>
    <w:rsid w:val="00224B5B"/>
    <w:rsid w:val="00230B7E"/>
    <w:rsid w:val="00231455"/>
    <w:rsid w:val="002315A3"/>
    <w:rsid w:val="002318B5"/>
    <w:rsid w:val="00232A63"/>
    <w:rsid w:val="00232B46"/>
    <w:rsid w:val="00233BA1"/>
    <w:rsid w:val="00234640"/>
    <w:rsid w:val="00237718"/>
    <w:rsid w:val="0024122F"/>
    <w:rsid w:val="00241761"/>
    <w:rsid w:val="00241E0C"/>
    <w:rsid w:val="00243B7D"/>
    <w:rsid w:val="00244A6A"/>
    <w:rsid w:val="00245B88"/>
    <w:rsid w:val="002468FC"/>
    <w:rsid w:val="0024743B"/>
    <w:rsid w:val="00247F7C"/>
    <w:rsid w:val="002502F2"/>
    <w:rsid w:val="00251822"/>
    <w:rsid w:val="00251A4A"/>
    <w:rsid w:val="0025364A"/>
    <w:rsid w:val="00254600"/>
    <w:rsid w:val="00255D1D"/>
    <w:rsid w:val="0026052B"/>
    <w:rsid w:val="00260AE6"/>
    <w:rsid w:val="00263690"/>
    <w:rsid w:val="002659DA"/>
    <w:rsid w:val="00266018"/>
    <w:rsid w:val="0027119E"/>
    <w:rsid w:val="00271778"/>
    <w:rsid w:val="00271DD3"/>
    <w:rsid w:val="00271DDA"/>
    <w:rsid w:val="00271FB4"/>
    <w:rsid w:val="00273A02"/>
    <w:rsid w:val="00274D5D"/>
    <w:rsid w:val="00277174"/>
    <w:rsid w:val="00282C91"/>
    <w:rsid w:val="002831FF"/>
    <w:rsid w:val="00284756"/>
    <w:rsid w:val="002857B2"/>
    <w:rsid w:val="00290484"/>
    <w:rsid w:val="0029135B"/>
    <w:rsid w:val="00292D1A"/>
    <w:rsid w:val="00292DEB"/>
    <w:rsid w:val="00293E97"/>
    <w:rsid w:val="00294586"/>
    <w:rsid w:val="00296726"/>
    <w:rsid w:val="002968E1"/>
    <w:rsid w:val="00296B14"/>
    <w:rsid w:val="002A15F2"/>
    <w:rsid w:val="002A29B0"/>
    <w:rsid w:val="002A2C04"/>
    <w:rsid w:val="002A4DE8"/>
    <w:rsid w:val="002A5B39"/>
    <w:rsid w:val="002A6783"/>
    <w:rsid w:val="002B1463"/>
    <w:rsid w:val="002B270F"/>
    <w:rsid w:val="002B4D27"/>
    <w:rsid w:val="002B5E60"/>
    <w:rsid w:val="002B706B"/>
    <w:rsid w:val="002B7A89"/>
    <w:rsid w:val="002B7EEB"/>
    <w:rsid w:val="002C442F"/>
    <w:rsid w:val="002C4499"/>
    <w:rsid w:val="002C4F66"/>
    <w:rsid w:val="002C523D"/>
    <w:rsid w:val="002C57A7"/>
    <w:rsid w:val="002C604B"/>
    <w:rsid w:val="002C66D9"/>
    <w:rsid w:val="002C778F"/>
    <w:rsid w:val="002C7EEE"/>
    <w:rsid w:val="002D0722"/>
    <w:rsid w:val="002D08F2"/>
    <w:rsid w:val="002D185F"/>
    <w:rsid w:val="002D1972"/>
    <w:rsid w:val="002D5C45"/>
    <w:rsid w:val="002D69EC"/>
    <w:rsid w:val="002D6AF5"/>
    <w:rsid w:val="002D754C"/>
    <w:rsid w:val="002E0B3D"/>
    <w:rsid w:val="002E1E75"/>
    <w:rsid w:val="002E611B"/>
    <w:rsid w:val="002E76D2"/>
    <w:rsid w:val="002F0CBB"/>
    <w:rsid w:val="002F22D4"/>
    <w:rsid w:val="002F2564"/>
    <w:rsid w:val="002F39B4"/>
    <w:rsid w:val="002F542D"/>
    <w:rsid w:val="002F5740"/>
    <w:rsid w:val="002F78A7"/>
    <w:rsid w:val="00300537"/>
    <w:rsid w:val="00301CB4"/>
    <w:rsid w:val="00302F6C"/>
    <w:rsid w:val="00303CBD"/>
    <w:rsid w:val="00303FCC"/>
    <w:rsid w:val="003068C4"/>
    <w:rsid w:val="0031160F"/>
    <w:rsid w:val="0031234D"/>
    <w:rsid w:val="003138BD"/>
    <w:rsid w:val="00313CAB"/>
    <w:rsid w:val="00314176"/>
    <w:rsid w:val="003156DA"/>
    <w:rsid w:val="00315F2C"/>
    <w:rsid w:val="00317E8C"/>
    <w:rsid w:val="00321E54"/>
    <w:rsid w:val="003224BC"/>
    <w:rsid w:val="00325DD1"/>
    <w:rsid w:val="003262B3"/>
    <w:rsid w:val="00331D5C"/>
    <w:rsid w:val="00332D41"/>
    <w:rsid w:val="00333613"/>
    <w:rsid w:val="00334748"/>
    <w:rsid w:val="00334AFF"/>
    <w:rsid w:val="00335D49"/>
    <w:rsid w:val="00336211"/>
    <w:rsid w:val="003379A5"/>
    <w:rsid w:val="00341573"/>
    <w:rsid w:val="00343A20"/>
    <w:rsid w:val="003447CB"/>
    <w:rsid w:val="003461B0"/>
    <w:rsid w:val="00350DA9"/>
    <w:rsid w:val="00351F3D"/>
    <w:rsid w:val="00352038"/>
    <w:rsid w:val="00353051"/>
    <w:rsid w:val="00353BE7"/>
    <w:rsid w:val="00355372"/>
    <w:rsid w:val="00355FF7"/>
    <w:rsid w:val="00356430"/>
    <w:rsid w:val="003564F3"/>
    <w:rsid w:val="00357195"/>
    <w:rsid w:val="0035782F"/>
    <w:rsid w:val="003602ED"/>
    <w:rsid w:val="0036521E"/>
    <w:rsid w:val="0036523D"/>
    <w:rsid w:val="003658C8"/>
    <w:rsid w:val="003668F5"/>
    <w:rsid w:val="00366DD1"/>
    <w:rsid w:val="00366FFD"/>
    <w:rsid w:val="00367E65"/>
    <w:rsid w:val="003724AC"/>
    <w:rsid w:val="0037402D"/>
    <w:rsid w:val="00375D34"/>
    <w:rsid w:val="00380724"/>
    <w:rsid w:val="003818ED"/>
    <w:rsid w:val="00382C68"/>
    <w:rsid w:val="00382F00"/>
    <w:rsid w:val="00383EF4"/>
    <w:rsid w:val="003857E7"/>
    <w:rsid w:val="00385F58"/>
    <w:rsid w:val="00386E13"/>
    <w:rsid w:val="0038750C"/>
    <w:rsid w:val="00387965"/>
    <w:rsid w:val="00391A3E"/>
    <w:rsid w:val="00391FC8"/>
    <w:rsid w:val="00392C84"/>
    <w:rsid w:val="003940AE"/>
    <w:rsid w:val="00394800"/>
    <w:rsid w:val="00394A2D"/>
    <w:rsid w:val="00394BA4"/>
    <w:rsid w:val="003964D1"/>
    <w:rsid w:val="0039680C"/>
    <w:rsid w:val="003979B8"/>
    <w:rsid w:val="003A0A65"/>
    <w:rsid w:val="003A0FC7"/>
    <w:rsid w:val="003A285F"/>
    <w:rsid w:val="003A3ECC"/>
    <w:rsid w:val="003A4561"/>
    <w:rsid w:val="003A4A57"/>
    <w:rsid w:val="003A56CB"/>
    <w:rsid w:val="003A6107"/>
    <w:rsid w:val="003A6B12"/>
    <w:rsid w:val="003A786D"/>
    <w:rsid w:val="003A7E45"/>
    <w:rsid w:val="003B0BBA"/>
    <w:rsid w:val="003B214A"/>
    <w:rsid w:val="003B2A9F"/>
    <w:rsid w:val="003B3757"/>
    <w:rsid w:val="003B5773"/>
    <w:rsid w:val="003B6304"/>
    <w:rsid w:val="003B7A2D"/>
    <w:rsid w:val="003B7C9B"/>
    <w:rsid w:val="003C09E8"/>
    <w:rsid w:val="003C209F"/>
    <w:rsid w:val="003C2683"/>
    <w:rsid w:val="003C28FF"/>
    <w:rsid w:val="003C5E7D"/>
    <w:rsid w:val="003D0522"/>
    <w:rsid w:val="003D3E48"/>
    <w:rsid w:val="003D538D"/>
    <w:rsid w:val="003D6F2B"/>
    <w:rsid w:val="003D70FA"/>
    <w:rsid w:val="003D764B"/>
    <w:rsid w:val="003E01DD"/>
    <w:rsid w:val="003E3913"/>
    <w:rsid w:val="003E4E85"/>
    <w:rsid w:val="003E53D5"/>
    <w:rsid w:val="003E5891"/>
    <w:rsid w:val="003E5D3F"/>
    <w:rsid w:val="003E5DA5"/>
    <w:rsid w:val="003E5F6E"/>
    <w:rsid w:val="003E6431"/>
    <w:rsid w:val="003F02FC"/>
    <w:rsid w:val="003F172F"/>
    <w:rsid w:val="003F264C"/>
    <w:rsid w:val="003F2A3C"/>
    <w:rsid w:val="003F2AC9"/>
    <w:rsid w:val="003F30C7"/>
    <w:rsid w:val="003F36D8"/>
    <w:rsid w:val="003F57F9"/>
    <w:rsid w:val="003F682A"/>
    <w:rsid w:val="003F7E56"/>
    <w:rsid w:val="004025FF"/>
    <w:rsid w:val="00402612"/>
    <w:rsid w:val="00403462"/>
    <w:rsid w:val="00403BC7"/>
    <w:rsid w:val="00405B2A"/>
    <w:rsid w:val="00407192"/>
    <w:rsid w:val="00407E94"/>
    <w:rsid w:val="00410682"/>
    <w:rsid w:val="00411197"/>
    <w:rsid w:val="0041124F"/>
    <w:rsid w:val="00411AD5"/>
    <w:rsid w:val="00411FB0"/>
    <w:rsid w:val="004126D8"/>
    <w:rsid w:val="0041475B"/>
    <w:rsid w:val="00414910"/>
    <w:rsid w:val="00415E9A"/>
    <w:rsid w:val="00416966"/>
    <w:rsid w:val="0041699A"/>
    <w:rsid w:val="00416A3C"/>
    <w:rsid w:val="004179EF"/>
    <w:rsid w:val="00417D58"/>
    <w:rsid w:val="004218CD"/>
    <w:rsid w:val="00422D8F"/>
    <w:rsid w:val="00422E87"/>
    <w:rsid w:val="0042318F"/>
    <w:rsid w:val="004235F0"/>
    <w:rsid w:val="00423C03"/>
    <w:rsid w:val="004250BA"/>
    <w:rsid w:val="00425492"/>
    <w:rsid w:val="0042647F"/>
    <w:rsid w:val="00427742"/>
    <w:rsid w:val="00430BBD"/>
    <w:rsid w:val="0043144F"/>
    <w:rsid w:val="00432C19"/>
    <w:rsid w:val="004345DD"/>
    <w:rsid w:val="00434D31"/>
    <w:rsid w:val="00435260"/>
    <w:rsid w:val="00436376"/>
    <w:rsid w:val="00436BF8"/>
    <w:rsid w:val="00437547"/>
    <w:rsid w:val="004429F8"/>
    <w:rsid w:val="004434B1"/>
    <w:rsid w:val="0044518B"/>
    <w:rsid w:val="00445351"/>
    <w:rsid w:val="00445E1F"/>
    <w:rsid w:val="00445E4B"/>
    <w:rsid w:val="0044728B"/>
    <w:rsid w:val="00447954"/>
    <w:rsid w:val="00447BB7"/>
    <w:rsid w:val="00450486"/>
    <w:rsid w:val="0045073D"/>
    <w:rsid w:val="00450F26"/>
    <w:rsid w:val="00451E82"/>
    <w:rsid w:val="0045355E"/>
    <w:rsid w:val="00455B97"/>
    <w:rsid w:val="00455C51"/>
    <w:rsid w:val="00456412"/>
    <w:rsid w:val="004572B9"/>
    <w:rsid w:val="00457AAF"/>
    <w:rsid w:val="00457D3D"/>
    <w:rsid w:val="00460BF3"/>
    <w:rsid w:val="004618B0"/>
    <w:rsid w:val="00461905"/>
    <w:rsid w:val="00461A48"/>
    <w:rsid w:val="004620C9"/>
    <w:rsid w:val="0046340B"/>
    <w:rsid w:val="00464B2A"/>
    <w:rsid w:val="004651D4"/>
    <w:rsid w:val="0046686F"/>
    <w:rsid w:val="00466B4B"/>
    <w:rsid w:val="0047081A"/>
    <w:rsid w:val="00470F27"/>
    <w:rsid w:val="004722B5"/>
    <w:rsid w:val="0047285B"/>
    <w:rsid w:val="00472A9A"/>
    <w:rsid w:val="0047309B"/>
    <w:rsid w:val="00473E94"/>
    <w:rsid w:val="0047545A"/>
    <w:rsid w:val="004760CF"/>
    <w:rsid w:val="00476E04"/>
    <w:rsid w:val="00476E9B"/>
    <w:rsid w:val="0047724B"/>
    <w:rsid w:val="00480946"/>
    <w:rsid w:val="0048318D"/>
    <w:rsid w:val="00484078"/>
    <w:rsid w:val="004847B5"/>
    <w:rsid w:val="00484F06"/>
    <w:rsid w:val="004859F6"/>
    <w:rsid w:val="004870F8"/>
    <w:rsid w:val="004879C3"/>
    <w:rsid w:val="00490695"/>
    <w:rsid w:val="00491288"/>
    <w:rsid w:val="0049191A"/>
    <w:rsid w:val="00491CA7"/>
    <w:rsid w:val="00493039"/>
    <w:rsid w:val="00493498"/>
    <w:rsid w:val="004938B3"/>
    <w:rsid w:val="00493B87"/>
    <w:rsid w:val="00493D26"/>
    <w:rsid w:val="00495C23"/>
    <w:rsid w:val="004A1275"/>
    <w:rsid w:val="004A3B1E"/>
    <w:rsid w:val="004A3EBA"/>
    <w:rsid w:val="004A4F12"/>
    <w:rsid w:val="004A504C"/>
    <w:rsid w:val="004A577B"/>
    <w:rsid w:val="004A7AE7"/>
    <w:rsid w:val="004A7C91"/>
    <w:rsid w:val="004B0259"/>
    <w:rsid w:val="004B0391"/>
    <w:rsid w:val="004B36D9"/>
    <w:rsid w:val="004B3A94"/>
    <w:rsid w:val="004B3DAF"/>
    <w:rsid w:val="004B424D"/>
    <w:rsid w:val="004B63F9"/>
    <w:rsid w:val="004C0E44"/>
    <w:rsid w:val="004C3EF8"/>
    <w:rsid w:val="004C7B30"/>
    <w:rsid w:val="004D2539"/>
    <w:rsid w:val="004D36BB"/>
    <w:rsid w:val="004D3729"/>
    <w:rsid w:val="004D6ADF"/>
    <w:rsid w:val="004D7451"/>
    <w:rsid w:val="004D74FD"/>
    <w:rsid w:val="004E0C7E"/>
    <w:rsid w:val="004E2C1A"/>
    <w:rsid w:val="004E47AE"/>
    <w:rsid w:val="004E5A75"/>
    <w:rsid w:val="004E6702"/>
    <w:rsid w:val="004E680F"/>
    <w:rsid w:val="004E6A7F"/>
    <w:rsid w:val="004F1BEE"/>
    <w:rsid w:val="004F2B49"/>
    <w:rsid w:val="004F328F"/>
    <w:rsid w:val="004F39C6"/>
    <w:rsid w:val="004F4EBD"/>
    <w:rsid w:val="00500728"/>
    <w:rsid w:val="0050149D"/>
    <w:rsid w:val="00504584"/>
    <w:rsid w:val="005051ED"/>
    <w:rsid w:val="005070EE"/>
    <w:rsid w:val="00511E33"/>
    <w:rsid w:val="0051263A"/>
    <w:rsid w:val="00514D9A"/>
    <w:rsid w:val="00515064"/>
    <w:rsid w:val="00516055"/>
    <w:rsid w:val="00517963"/>
    <w:rsid w:val="00520F17"/>
    <w:rsid w:val="00523770"/>
    <w:rsid w:val="005250D2"/>
    <w:rsid w:val="005257C5"/>
    <w:rsid w:val="0053019D"/>
    <w:rsid w:val="00530F70"/>
    <w:rsid w:val="005313F8"/>
    <w:rsid w:val="00531602"/>
    <w:rsid w:val="00531DA8"/>
    <w:rsid w:val="00533058"/>
    <w:rsid w:val="00533A08"/>
    <w:rsid w:val="0053534B"/>
    <w:rsid w:val="005359AC"/>
    <w:rsid w:val="00536527"/>
    <w:rsid w:val="00536550"/>
    <w:rsid w:val="0054172E"/>
    <w:rsid w:val="00542112"/>
    <w:rsid w:val="00542498"/>
    <w:rsid w:val="00543F51"/>
    <w:rsid w:val="00544DFC"/>
    <w:rsid w:val="00546261"/>
    <w:rsid w:val="00546E53"/>
    <w:rsid w:val="005472E5"/>
    <w:rsid w:val="0055154F"/>
    <w:rsid w:val="00553B82"/>
    <w:rsid w:val="005544E5"/>
    <w:rsid w:val="005546C7"/>
    <w:rsid w:val="005556DF"/>
    <w:rsid w:val="00555D1B"/>
    <w:rsid w:val="00555F2C"/>
    <w:rsid w:val="00555F88"/>
    <w:rsid w:val="00556531"/>
    <w:rsid w:val="00556C90"/>
    <w:rsid w:val="00556C98"/>
    <w:rsid w:val="00557653"/>
    <w:rsid w:val="00560065"/>
    <w:rsid w:val="005619B4"/>
    <w:rsid w:val="00561BD4"/>
    <w:rsid w:val="005623DF"/>
    <w:rsid w:val="00562C93"/>
    <w:rsid w:val="00563602"/>
    <w:rsid w:val="0056449D"/>
    <w:rsid w:val="00564CD4"/>
    <w:rsid w:val="00564CE6"/>
    <w:rsid w:val="00565937"/>
    <w:rsid w:val="00565B92"/>
    <w:rsid w:val="005662A6"/>
    <w:rsid w:val="00566F92"/>
    <w:rsid w:val="00567113"/>
    <w:rsid w:val="00570D97"/>
    <w:rsid w:val="00572968"/>
    <w:rsid w:val="00573475"/>
    <w:rsid w:val="00575B3C"/>
    <w:rsid w:val="00575F8A"/>
    <w:rsid w:val="00580139"/>
    <w:rsid w:val="00582518"/>
    <w:rsid w:val="00582F34"/>
    <w:rsid w:val="00583441"/>
    <w:rsid w:val="005834F8"/>
    <w:rsid w:val="0058422C"/>
    <w:rsid w:val="00584D97"/>
    <w:rsid w:val="00586D97"/>
    <w:rsid w:val="0058715A"/>
    <w:rsid w:val="005906CF"/>
    <w:rsid w:val="00591819"/>
    <w:rsid w:val="00591BFD"/>
    <w:rsid w:val="0059214F"/>
    <w:rsid w:val="005922BB"/>
    <w:rsid w:val="0059285B"/>
    <w:rsid w:val="00592971"/>
    <w:rsid w:val="00593111"/>
    <w:rsid w:val="005931A3"/>
    <w:rsid w:val="00597D09"/>
    <w:rsid w:val="005A1EB1"/>
    <w:rsid w:val="005A32B2"/>
    <w:rsid w:val="005A3BE0"/>
    <w:rsid w:val="005A3F43"/>
    <w:rsid w:val="005A4027"/>
    <w:rsid w:val="005A4E8A"/>
    <w:rsid w:val="005A6520"/>
    <w:rsid w:val="005A6A3D"/>
    <w:rsid w:val="005A6C18"/>
    <w:rsid w:val="005A7247"/>
    <w:rsid w:val="005A7A01"/>
    <w:rsid w:val="005A7F55"/>
    <w:rsid w:val="005B06B0"/>
    <w:rsid w:val="005B301B"/>
    <w:rsid w:val="005B4356"/>
    <w:rsid w:val="005B4AB6"/>
    <w:rsid w:val="005B5943"/>
    <w:rsid w:val="005B5A1D"/>
    <w:rsid w:val="005B6293"/>
    <w:rsid w:val="005B6414"/>
    <w:rsid w:val="005B6CF8"/>
    <w:rsid w:val="005B78E3"/>
    <w:rsid w:val="005C05A9"/>
    <w:rsid w:val="005C2355"/>
    <w:rsid w:val="005C350A"/>
    <w:rsid w:val="005C43B7"/>
    <w:rsid w:val="005C4993"/>
    <w:rsid w:val="005C5698"/>
    <w:rsid w:val="005C7035"/>
    <w:rsid w:val="005D12C9"/>
    <w:rsid w:val="005D1511"/>
    <w:rsid w:val="005D1D11"/>
    <w:rsid w:val="005D21C6"/>
    <w:rsid w:val="005D5A3B"/>
    <w:rsid w:val="005D6236"/>
    <w:rsid w:val="005D6429"/>
    <w:rsid w:val="005D7145"/>
    <w:rsid w:val="005E126C"/>
    <w:rsid w:val="005E1D95"/>
    <w:rsid w:val="005E292D"/>
    <w:rsid w:val="005E2B0C"/>
    <w:rsid w:val="005E563B"/>
    <w:rsid w:val="005E7055"/>
    <w:rsid w:val="005E7511"/>
    <w:rsid w:val="005F2781"/>
    <w:rsid w:val="005F293D"/>
    <w:rsid w:val="005F3415"/>
    <w:rsid w:val="005F3629"/>
    <w:rsid w:val="005F3D3A"/>
    <w:rsid w:val="005F6C8B"/>
    <w:rsid w:val="005F7327"/>
    <w:rsid w:val="005F7A99"/>
    <w:rsid w:val="006018B0"/>
    <w:rsid w:val="00601951"/>
    <w:rsid w:val="00601E25"/>
    <w:rsid w:val="00602E80"/>
    <w:rsid w:val="00602EED"/>
    <w:rsid w:val="006062DD"/>
    <w:rsid w:val="0060670A"/>
    <w:rsid w:val="00607681"/>
    <w:rsid w:val="00607D9B"/>
    <w:rsid w:val="006116B5"/>
    <w:rsid w:val="0061286B"/>
    <w:rsid w:val="006136B2"/>
    <w:rsid w:val="006144C4"/>
    <w:rsid w:val="00617DAC"/>
    <w:rsid w:val="00620C3F"/>
    <w:rsid w:val="0062100E"/>
    <w:rsid w:val="00621BD3"/>
    <w:rsid w:val="00622E73"/>
    <w:rsid w:val="006239EC"/>
    <w:rsid w:val="00625144"/>
    <w:rsid w:val="006307EB"/>
    <w:rsid w:val="00632C6F"/>
    <w:rsid w:val="0063671A"/>
    <w:rsid w:val="00643AC5"/>
    <w:rsid w:val="00643D1A"/>
    <w:rsid w:val="00644B69"/>
    <w:rsid w:val="0064746D"/>
    <w:rsid w:val="00651B9F"/>
    <w:rsid w:val="006527FE"/>
    <w:rsid w:val="00652DB8"/>
    <w:rsid w:val="00653081"/>
    <w:rsid w:val="006544B2"/>
    <w:rsid w:val="00654CBC"/>
    <w:rsid w:val="00655961"/>
    <w:rsid w:val="006600EF"/>
    <w:rsid w:val="00660DEE"/>
    <w:rsid w:val="0066176A"/>
    <w:rsid w:val="00662674"/>
    <w:rsid w:val="00663677"/>
    <w:rsid w:val="00663E5E"/>
    <w:rsid w:val="0066417D"/>
    <w:rsid w:val="0066503F"/>
    <w:rsid w:val="00666A7C"/>
    <w:rsid w:val="00666FC6"/>
    <w:rsid w:val="00667838"/>
    <w:rsid w:val="006717F3"/>
    <w:rsid w:val="00671895"/>
    <w:rsid w:val="00673E48"/>
    <w:rsid w:val="0067466E"/>
    <w:rsid w:val="00674F47"/>
    <w:rsid w:val="00675113"/>
    <w:rsid w:val="006751C4"/>
    <w:rsid w:val="006756B8"/>
    <w:rsid w:val="006761ED"/>
    <w:rsid w:val="006761F5"/>
    <w:rsid w:val="00676714"/>
    <w:rsid w:val="00676CC8"/>
    <w:rsid w:val="00676D89"/>
    <w:rsid w:val="006806BB"/>
    <w:rsid w:val="006818CE"/>
    <w:rsid w:val="00682DA1"/>
    <w:rsid w:val="00687013"/>
    <w:rsid w:val="00687557"/>
    <w:rsid w:val="0069130B"/>
    <w:rsid w:val="006917C9"/>
    <w:rsid w:val="00693060"/>
    <w:rsid w:val="00693DD3"/>
    <w:rsid w:val="006969CB"/>
    <w:rsid w:val="006A083B"/>
    <w:rsid w:val="006A15B8"/>
    <w:rsid w:val="006A2ABC"/>
    <w:rsid w:val="006A5DEB"/>
    <w:rsid w:val="006A6A38"/>
    <w:rsid w:val="006A6E94"/>
    <w:rsid w:val="006B27A9"/>
    <w:rsid w:val="006B29DB"/>
    <w:rsid w:val="006B3C54"/>
    <w:rsid w:val="006B451F"/>
    <w:rsid w:val="006B681C"/>
    <w:rsid w:val="006C0F17"/>
    <w:rsid w:val="006C1217"/>
    <w:rsid w:val="006C1519"/>
    <w:rsid w:val="006C1912"/>
    <w:rsid w:val="006C1BD0"/>
    <w:rsid w:val="006C2030"/>
    <w:rsid w:val="006C342D"/>
    <w:rsid w:val="006C3D73"/>
    <w:rsid w:val="006C449A"/>
    <w:rsid w:val="006C585C"/>
    <w:rsid w:val="006C5C25"/>
    <w:rsid w:val="006C6DB4"/>
    <w:rsid w:val="006C7278"/>
    <w:rsid w:val="006D0F57"/>
    <w:rsid w:val="006D2135"/>
    <w:rsid w:val="006D257E"/>
    <w:rsid w:val="006D2FE1"/>
    <w:rsid w:val="006D3C94"/>
    <w:rsid w:val="006D4004"/>
    <w:rsid w:val="006D4BF9"/>
    <w:rsid w:val="006D7C82"/>
    <w:rsid w:val="006E10A0"/>
    <w:rsid w:val="006E3E42"/>
    <w:rsid w:val="006E4A56"/>
    <w:rsid w:val="006E5A0A"/>
    <w:rsid w:val="006E66E8"/>
    <w:rsid w:val="006E76BF"/>
    <w:rsid w:val="006E7AFA"/>
    <w:rsid w:val="006E7D2A"/>
    <w:rsid w:val="006F0252"/>
    <w:rsid w:val="006F1766"/>
    <w:rsid w:val="006F2C31"/>
    <w:rsid w:val="006F2D8C"/>
    <w:rsid w:val="006F40B8"/>
    <w:rsid w:val="006F7295"/>
    <w:rsid w:val="007001CC"/>
    <w:rsid w:val="00700B84"/>
    <w:rsid w:val="00701CC8"/>
    <w:rsid w:val="00703907"/>
    <w:rsid w:val="00703DF0"/>
    <w:rsid w:val="007050F8"/>
    <w:rsid w:val="007060D8"/>
    <w:rsid w:val="0070621E"/>
    <w:rsid w:val="007100BE"/>
    <w:rsid w:val="0071045F"/>
    <w:rsid w:val="00710AE2"/>
    <w:rsid w:val="007140B8"/>
    <w:rsid w:val="00714E7C"/>
    <w:rsid w:val="00715E7F"/>
    <w:rsid w:val="00716E30"/>
    <w:rsid w:val="007175F5"/>
    <w:rsid w:val="00722BC7"/>
    <w:rsid w:val="00723070"/>
    <w:rsid w:val="00723212"/>
    <w:rsid w:val="007235B7"/>
    <w:rsid w:val="00723715"/>
    <w:rsid w:val="00723C31"/>
    <w:rsid w:val="007246F2"/>
    <w:rsid w:val="00725D9A"/>
    <w:rsid w:val="00726AFF"/>
    <w:rsid w:val="007277D6"/>
    <w:rsid w:val="007306BF"/>
    <w:rsid w:val="00730CF3"/>
    <w:rsid w:val="007310CB"/>
    <w:rsid w:val="0073128C"/>
    <w:rsid w:val="007314F3"/>
    <w:rsid w:val="00732040"/>
    <w:rsid w:val="007338C0"/>
    <w:rsid w:val="00733DAD"/>
    <w:rsid w:val="00733EB6"/>
    <w:rsid w:val="00734426"/>
    <w:rsid w:val="00734D71"/>
    <w:rsid w:val="00734FE5"/>
    <w:rsid w:val="0073552B"/>
    <w:rsid w:val="00735774"/>
    <w:rsid w:val="00735853"/>
    <w:rsid w:val="00735F05"/>
    <w:rsid w:val="007360B3"/>
    <w:rsid w:val="00736173"/>
    <w:rsid w:val="0073727F"/>
    <w:rsid w:val="007376B8"/>
    <w:rsid w:val="0074124D"/>
    <w:rsid w:val="00742C31"/>
    <w:rsid w:val="00744F62"/>
    <w:rsid w:val="007459F9"/>
    <w:rsid w:val="00745FF2"/>
    <w:rsid w:val="007464FD"/>
    <w:rsid w:val="00746DDD"/>
    <w:rsid w:val="007511DE"/>
    <w:rsid w:val="00752383"/>
    <w:rsid w:val="0075418C"/>
    <w:rsid w:val="0075434B"/>
    <w:rsid w:val="00755E06"/>
    <w:rsid w:val="0075643E"/>
    <w:rsid w:val="007578A5"/>
    <w:rsid w:val="00760593"/>
    <w:rsid w:val="00760BBE"/>
    <w:rsid w:val="007625C9"/>
    <w:rsid w:val="00764F85"/>
    <w:rsid w:val="00766563"/>
    <w:rsid w:val="00767000"/>
    <w:rsid w:val="0077241A"/>
    <w:rsid w:val="007724A5"/>
    <w:rsid w:val="00772F64"/>
    <w:rsid w:val="007737A4"/>
    <w:rsid w:val="00773D51"/>
    <w:rsid w:val="00773E5D"/>
    <w:rsid w:val="007745E0"/>
    <w:rsid w:val="00774D73"/>
    <w:rsid w:val="007756A5"/>
    <w:rsid w:val="00775BBA"/>
    <w:rsid w:val="00775D9D"/>
    <w:rsid w:val="00775DBC"/>
    <w:rsid w:val="0078004B"/>
    <w:rsid w:val="0078255E"/>
    <w:rsid w:val="0078290A"/>
    <w:rsid w:val="00784620"/>
    <w:rsid w:val="00784F6F"/>
    <w:rsid w:val="00785692"/>
    <w:rsid w:val="00786191"/>
    <w:rsid w:val="00787414"/>
    <w:rsid w:val="007876EF"/>
    <w:rsid w:val="00790E3C"/>
    <w:rsid w:val="0079145E"/>
    <w:rsid w:val="00792DFF"/>
    <w:rsid w:val="00793ECE"/>
    <w:rsid w:val="00794116"/>
    <w:rsid w:val="00794356"/>
    <w:rsid w:val="00794CA5"/>
    <w:rsid w:val="007956FE"/>
    <w:rsid w:val="0079681F"/>
    <w:rsid w:val="0079710F"/>
    <w:rsid w:val="00797793"/>
    <w:rsid w:val="007A0A0F"/>
    <w:rsid w:val="007A4232"/>
    <w:rsid w:val="007A516E"/>
    <w:rsid w:val="007B06FD"/>
    <w:rsid w:val="007B101C"/>
    <w:rsid w:val="007B1235"/>
    <w:rsid w:val="007B2FDB"/>
    <w:rsid w:val="007B37E8"/>
    <w:rsid w:val="007B42F5"/>
    <w:rsid w:val="007B672E"/>
    <w:rsid w:val="007B7C3B"/>
    <w:rsid w:val="007C0865"/>
    <w:rsid w:val="007C0C5B"/>
    <w:rsid w:val="007C1421"/>
    <w:rsid w:val="007C443E"/>
    <w:rsid w:val="007C46A9"/>
    <w:rsid w:val="007C4909"/>
    <w:rsid w:val="007C56CD"/>
    <w:rsid w:val="007C5D5B"/>
    <w:rsid w:val="007C6024"/>
    <w:rsid w:val="007C6852"/>
    <w:rsid w:val="007C6B69"/>
    <w:rsid w:val="007D0165"/>
    <w:rsid w:val="007D09F3"/>
    <w:rsid w:val="007D10A7"/>
    <w:rsid w:val="007D2057"/>
    <w:rsid w:val="007D6CEB"/>
    <w:rsid w:val="007D7BFA"/>
    <w:rsid w:val="007E1416"/>
    <w:rsid w:val="007E313E"/>
    <w:rsid w:val="007E4E5B"/>
    <w:rsid w:val="007E5894"/>
    <w:rsid w:val="007E5BC9"/>
    <w:rsid w:val="007E683A"/>
    <w:rsid w:val="007E777C"/>
    <w:rsid w:val="007F0BAD"/>
    <w:rsid w:val="007F0DB1"/>
    <w:rsid w:val="007F1C86"/>
    <w:rsid w:val="007F531D"/>
    <w:rsid w:val="007F5AE5"/>
    <w:rsid w:val="007F5B0D"/>
    <w:rsid w:val="007F5F63"/>
    <w:rsid w:val="007F6290"/>
    <w:rsid w:val="008028C1"/>
    <w:rsid w:val="00803C8B"/>
    <w:rsid w:val="00804BA3"/>
    <w:rsid w:val="00804D68"/>
    <w:rsid w:val="00805146"/>
    <w:rsid w:val="00805B5B"/>
    <w:rsid w:val="008067D5"/>
    <w:rsid w:val="00807F26"/>
    <w:rsid w:val="00810248"/>
    <w:rsid w:val="00810470"/>
    <w:rsid w:val="00810B9D"/>
    <w:rsid w:val="00810D05"/>
    <w:rsid w:val="00811563"/>
    <w:rsid w:val="00811B4B"/>
    <w:rsid w:val="00812509"/>
    <w:rsid w:val="00813873"/>
    <w:rsid w:val="0081549E"/>
    <w:rsid w:val="0081679F"/>
    <w:rsid w:val="00817386"/>
    <w:rsid w:val="008226E4"/>
    <w:rsid w:val="00822F71"/>
    <w:rsid w:val="00823011"/>
    <w:rsid w:val="00823674"/>
    <w:rsid w:val="0082432C"/>
    <w:rsid w:val="008248C5"/>
    <w:rsid w:val="008249BD"/>
    <w:rsid w:val="00824B80"/>
    <w:rsid w:val="00826451"/>
    <w:rsid w:val="00826CE9"/>
    <w:rsid w:val="0082721B"/>
    <w:rsid w:val="00827D81"/>
    <w:rsid w:val="00832199"/>
    <w:rsid w:val="00832915"/>
    <w:rsid w:val="0083542F"/>
    <w:rsid w:val="00835BB7"/>
    <w:rsid w:val="008371D0"/>
    <w:rsid w:val="00837AD3"/>
    <w:rsid w:val="008439E0"/>
    <w:rsid w:val="00845000"/>
    <w:rsid w:val="008454EE"/>
    <w:rsid w:val="00846A81"/>
    <w:rsid w:val="008478B6"/>
    <w:rsid w:val="00847923"/>
    <w:rsid w:val="008548D3"/>
    <w:rsid w:val="00856C45"/>
    <w:rsid w:val="0085752F"/>
    <w:rsid w:val="00857535"/>
    <w:rsid w:val="00857B1E"/>
    <w:rsid w:val="00861557"/>
    <w:rsid w:val="00862D07"/>
    <w:rsid w:val="008633FC"/>
    <w:rsid w:val="00863769"/>
    <w:rsid w:val="0086625D"/>
    <w:rsid w:val="00866AEA"/>
    <w:rsid w:val="00870AE0"/>
    <w:rsid w:val="00870D82"/>
    <w:rsid w:val="00870E79"/>
    <w:rsid w:val="008719B2"/>
    <w:rsid w:val="00871B17"/>
    <w:rsid w:val="00872AA5"/>
    <w:rsid w:val="00872B02"/>
    <w:rsid w:val="008748B0"/>
    <w:rsid w:val="00874A30"/>
    <w:rsid w:val="0087596E"/>
    <w:rsid w:val="00875C59"/>
    <w:rsid w:val="0088134E"/>
    <w:rsid w:val="00881E73"/>
    <w:rsid w:val="00882F8D"/>
    <w:rsid w:val="0088583D"/>
    <w:rsid w:val="00886766"/>
    <w:rsid w:val="0088704D"/>
    <w:rsid w:val="008917DC"/>
    <w:rsid w:val="00892C86"/>
    <w:rsid w:val="00895E9D"/>
    <w:rsid w:val="00896997"/>
    <w:rsid w:val="00897398"/>
    <w:rsid w:val="00897BD3"/>
    <w:rsid w:val="00897F31"/>
    <w:rsid w:val="008A18E3"/>
    <w:rsid w:val="008A279E"/>
    <w:rsid w:val="008A2F18"/>
    <w:rsid w:val="008A381C"/>
    <w:rsid w:val="008A5B23"/>
    <w:rsid w:val="008A6B6B"/>
    <w:rsid w:val="008A6BE6"/>
    <w:rsid w:val="008B086B"/>
    <w:rsid w:val="008B26B9"/>
    <w:rsid w:val="008B275A"/>
    <w:rsid w:val="008B2A96"/>
    <w:rsid w:val="008B3DD6"/>
    <w:rsid w:val="008B4C93"/>
    <w:rsid w:val="008B5B79"/>
    <w:rsid w:val="008B60B3"/>
    <w:rsid w:val="008B611A"/>
    <w:rsid w:val="008B679F"/>
    <w:rsid w:val="008B6F58"/>
    <w:rsid w:val="008B7591"/>
    <w:rsid w:val="008C28DE"/>
    <w:rsid w:val="008C3CD2"/>
    <w:rsid w:val="008C3E6F"/>
    <w:rsid w:val="008C40E8"/>
    <w:rsid w:val="008C6B77"/>
    <w:rsid w:val="008C6C88"/>
    <w:rsid w:val="008D1F83"/>
    <w:rsid w:val="008D36F1"/>
    <w:rsid w:val="008D3E52"/>
    <w:rsid w:val="008D51D4"/>
    <w:rsid w:val="008D605C"/>
    <w:rsid w:val="008D64D9"/>
    <w:rsid w:val="008D7476"/>
    <w:rsid w:val="008D75E9"/>
    <w:rsid w:val="008E36B9"/>
    <w:rsid w:val="008E44D9"/>
    <w:rsid w:val="008E6496"/>
    <w:rsid w:val="008E67E2"/>
    <w:rsid w:val="008E6FC6"/>
    <w:rsid w:val="008E7444"/>
    <w:rsid w:val="008E7F7B"/>
    <w:rsid w:val="008F13AA"/>
    <w:rsid w:val="008F47A7"/>
    <w:rsid w:val="008F58B2"/>
    <w:rsid w:val="008F639B"/>
    <w:rsid w:val="008F7D4B"/>
    <w:rsid w:val="009026A6"/>
    <w:rsid w:val="00903DB0"/>
    <w:rsid w:val="00903DEF"/>
    <w:rsid w:val="009065B3"/>
    <w:rsid w:val="009075C1"/>
    <w:rsid w:val="009111A2"/>
    <w:rsid w:val="00912D7F"/>
    <w:rsid w:val="009131D5"/>
    <w:rsid w:val="00913644"/>
    <w:rsid w:val="00916074"/>
    <w:rsid w:val="009208EF"/>
    <w:rsid w:val="00920DEF"/>
    <w:rsid w:val="009219E6"/>
    <w:rsid w:val="00921A7D"/>
    <w:rsid w:val="00921C0C"/>
    <w:rsid w:val="00922459"/>
    <w:rsid w:val="009232BB"/>
    <w:rsid w:val="00923E7B"/>
    <w:rsid w:val="009266B3"/>
    <w:rsid w:val="00926769"/>
    <w:rsid w:val="00927886"/>
    <w:rsid w:val="0093002A"/>
    <w:rsid w:val="00930ADE"/>
    <w:rsid w:val="009314CF"/>
    <w:rsid w:val="009316A0"/>
    <w:rsid w:val="00932C6B"/>
    <w:rsid w:val="009333C6"/>
    <w:rsid w:val="00934375"/>
    <w:rsid w:val="009369AA"/>
    <w:rsid w:val="009376C8"/>
    <w:rsid w:val="009376EA"/>
    <w:rsid w:val="00941DB2"/>
    <w:rsid w:val="00942C3B"/>
    <w:rsid w:val="00942D2C"/>
    <w:rsid w:val="009435B7"/>
    <w:rsid w:val="0094439E"/>
    <w:rsid w:val="0094583A"/>
    <w:rsid w:val="00947CBD"/>
    <w:rsid w:val="00947E31"/>
    <w:rsid w:val="00950C75"/>
    <w:rsid w:val="009513AF"/>
    <w:rsid w:val="0095184B"/>
    <w:rsid w:val="0095187B"/>
    <w:rsid w:val="00952798"/>
    <w:rsid w:val="00952E98"/>
    <w:rsid w:val="00954AEE"/>
    <w:rsid w:val="00955789"/>
    <w:rsid w:val="009569A9"/>
    <w:rsid w:val="0096118E"/>
    <w:rsid w:val="00961698"/>
    <w:rsid w:val="009622B3"/>
    <w:rsid w:val="0096294D"/>
    <w:rsid w:val="009630B7"/>
    <w:rsid w:val="009630EC"/>
    <w:rsid w:val="00966257"/>
    <w:rsid w:val="0096737E"/>
    <w:rsid w:val="00967BD7"/>
    <w:rsid w:val="00972BAC"/>
    <w:rsid w:val="00974853"/>
    <w:rsid w:val="00976715"/>
    <w:rsid w:val="00976781"/>
    <w:rsid w:val="00977891"/>
    <w:rsid w:val="009817DD"/>
    <w:rsid w:val="00983550"/>
    <w:rsid w:val="00983D6A"/>
    <w:rsid w:val="00986BD3"/>
    <w:rsid w:val="00987F02"/>
    <w:rsid w:val="00990368"/>
    <w:rsid w:val="009904B7"/>
    <w:rsid w:val="00991918"/>
    <w:rsid w:val="00993A66"/>
    <w:rsid w:val="009952B8"/>
    <w:rsid w:val="0099607C"/>
    <w:rsid w:val="009A0E78"/>
    <w:rsid w:val="009A1708"/>
    <w:rsid w:val="009A352E"/>
    <w:rsid w:val="009A4F4C"/>
    <w:rsid w:val="009A4FE0"/>
    <w:rsid w:val="009A5A71"/>
    <w:rsid w:val="009A6404"/>
    <w:rsid w:val="009A73B1"/>
    <w:rsid w:val="009B0C90"/>
    <w:rsid w:val="009B11BF"/>
    <w:rsid w:val="009B24CC"/>
    <w:rsid w:val="009B3C98"/>
    <w:rsid w:val="009B7529"/>
    <w:rsid w:val="009B7FE2"/>
    <w:rsid w:val="009C0FFD"/>
    <w:rsid w:val="009C1CDC"/>
    <w:rsid w:val="009C1FFE"/>
    <w:rsid w:val="009C2223"/>
    <w:rsid w:val="009C259D"/>
    <w:rsid w:val="009C28DA"/>
    <w:rsid w:val="009C4F85"/>
    <w:rsid w:val="009C58CA"/>
    <w:rsid w:val="009C72CC"/>
    <w:rsid w:val="009C7AF6"/>
    <w:rsid w:val="009C7C1D"/>
    <w:rsid w:val="009D0462"/>
    <w:rsid w:val="009D0AE2"/>
    <w:rsid w:val="009D1A49"/>
    <w:rsid w:val="009D1C28"/>
    <w:rsid w:val="009D205F"/>
    <w:rsid w:val="009D2D8E"/>
    <w:rsid w:val="009D5A02"/>
    <w:rsid w:val="009D68F1"/>
    <w:rsid w:val="009D6BAA"/>
    <w:rsid w:val="009D7159"/>
    <w:rsid w:val="009D718C"/>
    <w:rsid w:val="009D7369"/>
    <w:rsid w:val="009D7407"/>
    <w:rsid w:val="009D7DF1"/>
    <w:rsid w:val="009E3A00"/>
    <w:rsid w:val="009E3A84"/>
    <w:rsid w:val="009E3AEA"/>
    <w:rsid w:val="009E4D09"/>
    <w:rsid w:val="009E5D86"/>
    <w:rsid w:val="009E6464"/>
    <w:rsid w:val="009F002B"/>
    <w:rsid w:val="009F2168"/>
    <w:rsid w:val="009F32F2"/>
    <w:rsid w:val="009F4395"/>
    <w:rsid w:val="009F5E25"/>
    <w:rsid w:val="009F6E76"/>
    <w:rsid w:val="009F6EF9"/>
    <w:rsid w:val="009F7408"/>
    <w:rsid w:val="009F746A"/>
    <w:rsid w:val="009F752E"/>
    <w:rsid w:val="00A03905"/>
    <w:rsid w:val="00A039AC"/>
    <w:rsid w:val="00A03BB8"/>
    <w:rsid w:val="00A04B27"/>
    <w:rsid w:val="00A05197"/>
    <w:rsid w:val="00A06302"/>
    <w:rsid w:val="00A06EA7"/>
    <w:rsid w:val="00A07311"/>
    <w:rsid w:val="00A07597"/>
    <w:rsid w:val="00A07809"/>
    <w:rsid w:val="00A1038B"/>
    <w:rsid w:val="00A1122C"/>
    <w:rsid w:val="00A144DF"/>
    <w:rsid w:val="00A16C22"/>
    <w:rsid w:val="00A170AE"/>
    <w:rsid w:val="00A174F9"/>
    <w:rsid w:val="00A17802"/>
    <w:rsid w:val="00A20A4E"/>
    <w:rsid w:val="00A21422"/>
    <w:rsid w:val="00A21ADF"/>
    <w:rsid w:val="00A22442"/>
    <w:rsid w:val="00A22AB6"/>
    <w:rsid w:val="00A22E84"/>
    <w:rsid w:val="00A23527"/>
    <w:rsid w:val="00A235DB"/>
    <w:rsid w:val="00A2384A"/>
    <w:rsid w:val="00A23937"/>
    <w:rsid w:val="00A255FA"/>
    <w:rsid w:val="00A262DE"/>
    <w:rsid w:val="00A264B0"/>
    <w:rsid w:val="00A270CE"/>
    <w:rsid w:val="00A303C6"/>
    <w:rsid w:val="00A30592"/>
    <w:rsid w:val="00A309D6"/>
    <w:rsid w:val="00A313C2"/>
    <w:rsid w:val="00A31B7D"/>
    <w:rsid w:val="00A331DE"/>
    <w:rsid w:val="00A33518"/>
    <w:rsid w:val="00A3487E"/>
    <w:rsid w:val="00A35303"/>
    <w:rsid w:val="00A37017"/>
    <w:rsid w:val="00A374D9"/>
    <w:rsid w:val="00A401FC"/>
    <w:rsid w:val="00A4035E"/>
    <w:rsid w:val="00A417B6"/>
    <w:rsid w:val="00A41B85"/>
    <w:rsid w:val="00A43EF5"/>
    <w:rsid w:val="00A44ABE"/>
    <w:rsid w:val="00A45934"/>
    <w:rsid w:val="00A5069E"/>
    <w:rsid w:val="00A52B2A"/>
    <w:rsid w:val="00A52F32"/>
    <w:rsid w:val="00A53DA5"/>
    <w:rsid w:val="00A53EB7"/>
    <w:rsid w:val="00A55814"/>
    <w:rsid w:val="00A55930"/>
    <w:rsid w:val="00A56279"/>
    <w:rsid w:val="00A56D65"/>
    <w:rsid w:val="00A61350"/>
    <w:rsid w:val="00A62339"/>
    <w:rsid w:val="00A6354F"/>
    <w:rsid w:val="00A6492E"/>
    <w:rsid w:val="00A661D9"/>
    <w:rsid w:val="00A6797E"/>
    <w:rsid w:val="00A70F6B"/>
    <w:rsid w:val="00A71A71"/>
    <w:rsid w:val="00A72282"/>
    <w:rsid w:val="00A7254B"/>
    <w:rsid w:val="00A72B2F"/>
    <w:rsid w:val="00A7456B"/>
    <w:rsid w:val="00A7539F"/>
    <w:rsid w:val="00A755FA"/>
    <w:rsid w:val="00A756A6"/>
    <w:rsid w:val="00A75BA4"/>
    <w:rsid w:val="00A76055"/>
    <w:rsid w:val="00A7646C"/>
    <w:rsid w:val="00A765A4"/>
    <w:rsid w:val="00A772D2"/>
    <w:rsid w:val="00A8105D"/>
    <w:rsid w:val="00A81FC7"/>
    <w:rsid w:val="00A8388B"/>
    <w:rsid w:val="00A8684E"/>
    <w:rsid w:val="00A91B16"/>
    <w:rsid w:val="00A93DB0"/>
    <w:rsid w:val="00A950A5"/>
    <w:rsid w:val="00A95980"/>
    <w:rsid w:val="00A96024"/>
    <w:rsid w:val="00A962EF"/>
    <w:rsid w:val="00A97615"/>
    <w:rsid w:val="00A97BE5"/>
    <w:rsid w:val="00A97DEB"/>
    <w:rsid w:val="00A97EAF"/>
    <w:rsid w:val="00AA0281"/>
    <w:rsid w:val="00AA4529"/>
    <w:rsid w:val="00AA4FF0"/>
    <w:rsid w:val="00AA513B"/>
    <w:rsid w:val="00AA54B4"/>
    <w:rsid w:val="00AA5637"/>
    <w:rsid w:val="00AB0F15"/>
    <w:rsid w:val="00AB17CC"/>
    <w:rsid w:val="00AB39D7"/>
    <w:rsid w:val="00AB3D9D"/>
    <w:rsid w:val="00AB6E74"/>
    <w:rsid w:val="00AC0DAF"/>
    <w:rsid w:val="00AC128B"/>
    <w:rsid w:val="00AC1682"/>
    <w:rsid w:val="00AC1CEB"/>
    <w:rsid w:val="00AC2762"/>
    <w:rsid w:val="00AC3A3E"/>
    <w:rsid w:val="00AC4680"/>
    <w:rsid w:val="00AC6481"/>
    <w:rsid w:val="00AC6910"/>
    <w:rsid w:val="00AC6AAA"/>
    <w:rsid w:val="00AC7123"/>
    <w:rsid w:val="00AC712B"/>
    <w:rsid w:val="00AC739A"/>
    <w:rsid w:val="00AC7481"/>
    <w:rsid w:val="00AD09FB"/>
    <w:rsid w:val="00AD3428"/>
    <w:rsid w:val="00AE09B4"/>
    <w:rsid w:val="00AE0BBB"/>
    <w:rsid w:val="00AE0DEB"/>
    <w:rsid w:val="00AE2514"/>
    <w:rsid w:val="00AE2987"/>
    <w:rsid w:val="00AE29A2"/>
    <w:rsid w:val="00AE2B5F"/>
    <w:rsid w:val="00AE45EC"/>
    <w:rsid w:val="00AE5828"/>
    <w:rsid w:val="00AE5A83"/>
    <w:rsid w:val="00AF02F6"/>
    <w:rsid w:val="00AF2005"/>
    <w:rsid w:val="00AF28EA"/>
    <w:rsid w:val="00AF49B8"/>
    <w:rsid w:val="00AF4D73"/>
    <w:rsid w:val="00AF4F2D"/>
    <w:rsid w:val="00AF5228"/>
    <w:rsid w:val="00AF5938"/>
    <w:rsid w:val="00AF67D2"/>
    <w:rsid w:val="00AF6F5D"/>
    <w:rsid w:val="00AF7318"/>
    <w:rsid w:val="00B0052F"/>
    <w:rsid w:val="00B02E7A"/>
    <w:rsid w:val="00B02FBF"/>
    <w:rsid w:val="00B0368F"/>
    <w:rsid w:val="00B04468"/>
    <w:rsid w:val="00B047E9"/>
    <w:rsid w:val="00B04A9C"/>
    <w:rsid w:val="00B04C05"/>
    <w:rsid w:val="00B05ABD"/>
    <w:rsid w:val="00B0628B"/>
    <w:rsid w:val="00B06F1E"/>
    <w:rsid w:val="00B11D40"/>
    <w:rsid w:val="00B20390"/>
    <w:rsid w:val="00B244B4"/>
    <w:rsid w:val="00B25617"/>
    <w:rsid w:val="00B260F4"/>
    <w:rsid w:val="00B265D4"/>
    <w:rsid w:val="00B26CAC"/>
    <w:rsid w:val="00B27172"/>
    <w:rsid w:val="00B305F7"/>
    <w:rsid w:val="00B3080A"/>
    <w:rsid w:val="00B329ED"/>
    <w:rsid w:val="00B3766E"/>
    <w:rsid w:val="00B404E3"/>
    <w:rsid w:val="00B40768"/>
    <w:rsid w:val="00B40CE5"/>
    <w:rsid w:val="00B41759"/>
    <w:rsid w:val="00B420F7"/>
    <w:rsid w:val="00B44291"/>
    <w:rsid w:val="00B45D07"/>
    <w:rsid w:val="00B46414"/>
    <w:rsid w:val="00B46890"/>
    <w:rsid w:val="00B469B9"/>
    <w:rsid w:val="00B46F74"/>
    <w:rsid w:val="00B50CA1"/>
    <w:rsid w:val="00B50E4E"/>
    <w:rsid w:val="00B5394B"/>
    <w:rsid w:val="00B5425F"/>
    <w:rsid w:val="00B54363"/>
    <w:rsid w:val="00B547C8"/>
    <w:rsid w:val="00B55036"/>
    <w:rsid w:val="00B55E62"/>
    <w:rsid w:val="00B567FA"/>
    <w:rsid w:val="00B57F6B"/>
    <w:rsid w:val="00B60BE2"/>
    <w:rsid w:val="00B61C18"/>
    <w:rsid w:val="00B63D63"/>
    <w:rsid w:val="00B640EB"/>
    <w:rsid w:val="00B6570F"/>
    <w:rsid w:val="00B6623B"/>
    <w:rsid w:val="00B664EC"/>
    <w:rsid w:val="00B66ABC"/>
    <w:rsid w:val="00B67943"/>
    <w:rsid w:val="00B711F4"/>
    <w:rsid w:val="00B73727"/>
    <w:rsid w:val="00B74820"/>
    <w:rsid w:val="00B74C5F"/>
    <w:rsid w:val="00B74F53"/>
    <w:rsid w:val="00B7768B"/>
    <w:rsid w:val="00B77A3E"/>
    <w:rsid w:val="00B80056"/>
    <w:rsid w:val="00B8008C"/>
    <w:rsid w:val="00B81248"/>
    <w:rsid w:val="00B82123"/>
    <w:rsid w:val="00B82EF4"/>
    <w:rsid w:val="00B83122"/>
    <w:rsid w:val="00B84030"/>
    <w:rsid w:val="00B85868"/>
    <w:rsid w:val="00B86A6C"/>
    <w:rsid w:val="00B87755"/>
    <w:rsid w:val="00B87948"/>
    <w:rsid w:val="00B87F71"/>
    <w:rsid w:val="00B90242"/>
    <w:rsid w:val="00B90256"/>
    <w:rsid w:val="00B90543"/>
    <w:rsid w:val="00B93E70"/>
    <w:rsid w:val="00B9403A"/>
    <w:rsid w:val="00B97759"/>
    <w:rsid w:val="00BA186C"/>
    <w:rsid w:val="00BA259F"/>
    <w:rsid w:val="00BA2B23"/>
    <w:rsid w:val="00BA5217"/>
    <w:rsid w:val="00BA5424"/>
    <w:rsid w:val="00BA66EA"/>
    <w:rsid w:val="00BA7DF2"/>
    <w:rsid w:val="00BB00BF"/>
    <w:rsid w:val="00BB367C"/>
    <w:rsid w:val="00BB3870"/>
    <w:rsid w:val="00BB3D65"/>
    <w:rsid w:val="00BB4AA3"/>
    <w:rsid w:val="00BB69F5"/>
    <w:rsid w:val="00BC0B90"/>
    <w:rsid w:val="00BC11D3"/>
    <w:rsid w:val="00BC16BF"/>
    <w:rsid w:val="00BC2422"/>
    <w:rsid w:val="00BC69CC"/>
    <w:rsid w:val="00BC6F3E"/>
    <w:rsid w:val="00BC78A6"/>
    <w:rsid w:val="00BD1D5F"/>
    <w:rsid w:val="00BD2C6D"/>
    <w:rsid w:val="00BD3130"/>
    <w:rsid w:val="00BD4EB1"/>
    <w:rsid w:val="00BD584F"/>
    <w:rsid w:val="00BD59FA"/>
    <w:rsid w:val="00BD5A31"/>
    <w:rsid w:val="00BD66A8"/>
    <w:rsid w:val="00BD69C0"/>
    <w:rsid w:val="00BE278B"/>
    <w:rsid w:val="00BE2986"/>
    <w:rsid w:val="00BE5280"/>
    <w:rsid w:val="00BE5F16"/>
    <w:rsid w:val="00BE6B4E"/>
    <w:rsid w:val="00BE6EDB"/>
    <w:rsid w:val="00BF23B8"/>
    <w:rsid w:val="00BF3D99"/>
    <w:rsid w:val="00BF44A6"/>
    <w:rsid w:val="00BF49AD"/>
    <w:rsid w:val="00BF4B2C"/>
    <w:rsid w:val="00BF5C01"/>
    <w:rsid w:val="00BF7272"/>
    <w:rsid w:val="00C00CAB"/>
    <w:rsid w:val="00C019F6"/>
    <w:rsid w:val="00C01ABA"/>
    <w:rsid w:val="00C04489"/>
    <w:rsid w:val="00C04566"/>
    <w:rsid w:val="00C05283"/>
    <w:rsid w:val="00C05FBA"/>
    <w:rsid w:val="00C0627D"/>
    <w:rsid w:val="00C07DEB"/>
    <w:rsid w:val="00C10621"/>
    <w:rsid w:val="00C1326A"/>
    <w:rsid w:val="00C13A8E"/>
    <w:rsid w:val="00C14531"/>
    <w:rsid w:val="00C1484C"/>
    <w:rsid w:val="00C15367"/>
    <w:rsid w:val="00C20A3D"/>
    <w:rsid w:val="00C20AA1"/>
    <w:rsid w:val="00C21191"/>
    <w:rsid w:val="00C21D50"/>
    <w:rsid w:val="00C22CAA"/>
    <w:rsid w:val="00C230F9"/>
    <w:rsid w:val="00C23A10"/>
    <w:rsid w:val="00C23B2B"/>
    <w:rsid w:val="00C25358"/>
    <w:rsid w:val="00C25691"/>
    <w:rsid w:val="00C26265"/>
    <w:rsid w:val="00C26AF6"/>
    <w:rsid w:val="00C26FF5"/>
    <w:rsid w:val="00C279F7"/>
    <w:rsid w:val="00C30E89"/>
    <w:rsid w:val="00C314F4"/>
    <w:rsid w:val="00C31928"/>
    <w:rsid w:val="00C31931"/>
    <w:rsid w:val="00C31A1D"/>
    <w:rsid w:val="00C32D17"/>
    <w:rsid w:val="00C330AE"/>
    <w:rsid w:val="00C33AB5"/>
    <w:rsid w:val="00C3473F"/>
    <w:rsid w:val="00C34E20"/>
    <w:rsid w:val="00C365DE"/>
    <w:rsid w:val="00C37580"/>
    <w:rsid w:val="00C42955"/>
    <w:rsid w:val="00C43032"/>
    <w:rsid w:val="00C43EAC"/>
    <w:rsid w:val="00C445C0"/>
    <w:rsid w:val="00C44CA9"/>
    <w:rsid w:val="00C451CC"/>
    <w:rsid w:val="00C4568F"/>
    <w:rsid w:val="00C46B85"/>
    <w:rsid w:val="00C47A07"/>
    <w:rsid w:val="00C538F2"/>
    <w:rsid w:val="00C54356"/>
    <w:rsid w:val="00C560FC"/>
    <w:rsid w:val="00C576DF"/>
    <w:rsid w:val="00C60FA9"/>
    <w:rsid w:val="00C6197E"/>
    <w:rsid w:val="00C61B9D"/>
    <w:rsid w:val="00C62C69"/>
    <w:rsid w:val="00C63B49"/>
    <w:rsid w:val="00C63D00"/>
    <w:rsid w:val="00C65B4D"/>
    <w:rsid w:val="00C66A49"/>
    <w:rsid w:val="00C67668"/>
    <w:rsid w:val="00C701EF"/>
    <w:rsid w:val="00C7036E"/>
    <w:rsid w:val="00C708F1"/>
    <w:rsid w:val="00C70D14"/>
    <w:rsid w:val="00C71E53"/>
    <w:rsid w:val="00C72B53"/>
    <w:rsid w:val="00C72F8C"/>
    <w:rsid w:val="00C7502F"/>
    <w:rsid w:val="00C76D80"/>
    <w:rsid w:val="00C77E37"/>
    <w:rsid w:val="00C80FE1"/>
    <w:rsid w:val="00C81DF6"/>
    <w:rsid w:val="00C822C7"/>
    <w:rsid w:val="00C83056"/>
    <w:rsid w:val="00C83682"/>
    <w:rsid w:val="00C83A08"/>
    <w:rsid w:val="00C84510"/>
    <w:rsid w:val="00C8555C"/>
    <w:rsid w:val="00C85F9D"/>
    <w:rsid w:val="00C86A16"/>
    <w:rsid w:val="00C90249"/>
    <w:rsid w:val="00C9070E"/>
    <w:rsid w:val="00C931F2"/>
    <w:rsid w:val="00C947CD"/>
    <w:rsid w:val="00C958AD"/>
    <w:rsid w:val="00C971C2"/>
    <w:rsid w:val="00C977C5"/>
    <w:rsid w:val="00CA1310"/>
    <w:rsid w:val="00CA1D16"/>
    <w:rsid w:val="00CA1EEB"/>
    <w:rsid w:val="00CA2212"/>
    <w:rsid w:val="00CA2FEA"/>
    <w:rsid w:val="00CA36A2"/>
    <w:rsid w:val="00CA431B"/>
    <w:rsid w:val="00CA4325"/>
    <w:rsid w:val="00CA43D3"/>
    <w:rsid w:val="00CA5473"/>
    <w:rsid w:val="00CA5538"/>
    <w:rsid w:val="00CA5C25"/>
    <w:rsid w:val="00CB11E6"/>
    <w:rsid w:val="00CB18A4"/>
    <w:rsid w:val="00CB1F82"/>
    <w:rsid w:val="00CB20C7"/>
    <w:rsid w:val="00CB2E68"/>
    <w:rsid w:val="00CB39A3"/>
    <w:rsid w:val="00CB5360"/>
    <w:rsid w:val="00CB56BC"/>
    <w:rsid w:val="00CB7FC5"/>
    <w:rsid w:val="00CC0E08"/>
    <w:rsid w:val="00CC1EFF"/>
    <w:rsid w:val="00CC3737"/>
    <w:rsid w:val="00CC3B2F"/>
    <w:rsid w:val="00CC4B91"/>
    <w:rsid w:val="00CC70A2"/>
    <w:rsid w:val="00CC77E7"/>
    <w:rsid w:val="00CD07D0"/>
    <w:rsid w:val="00CD2B4C"/>
    <w:rsid w:val="00CD468D"/>
    <w:rsid w:val="00CD5EB7"/>
    <w:rsid w:val="00CD6EE8"/>
    <w:rsid w:val="00CE159D"/>
    <w:rsid w:val="00CE19D6"/>
    <w:rsid w:val="00CE39DB"/>
    <w:rsid w:val="00CE44F7"/>
    <w:rsid w:val="00CE5188"/>
    <w:rsid w:val="00CF04B0"/>
    <w:rsid w:val="00CF069F"/>
    <w:rsid w:val="00CF0768"/>
    <w:rsid w:val="00CF14E7"/>
    <w:rsid w:val="00CF2CCE"/>
    <w:rsid w:val="00CF33AC"/>
    <w:rsid w:val="00CF340D"/>
    <w:rsid w:val="00CF3E9D"/>
    <w:rsid w:val="00CF453E"/>
    <w:rsid w:val="00CF4F0B"/>
    <w:rsid w:val="00CF5707"/>
    <w:rsid w:val="00CF5A25"/>
    <w:rsid w:val="00CF6333"/>
    <w:rsid w:val="00CF6A86"/>
    <w:rsid w:val="00D000BB"/>
    <w:rsid w:val="00D00A89"/>
    <w:rsid w:val="00D00C28"/>
    <w:rsid w:val="00D026B4"/>
    <w:rsid w:val="00D02CB6"/>
    <w:rsid w:val="00D03C9A"/>
    <w:rsid w:val="00D03DE1"/>
    <w:rsid w:val="00D06381"/>
    <w:rsid w:val="00D06C67"/>
    <w:rsid w:val="00D1015D"/>
    <w:rsid w:val="00D108D8"/>
    <w:rsid w:val="00D10A6A"/>
    <w:rsid w:val="00D10B79"/>
    <w:rsid w:val="00D12842"/>
    <w:rsid w:val="00D13110"/>
    <w:rsid w:val="00D145F9"/>
    <w:rsid w:val="00D1556D"/>
    <w:rsid w:val="00D159A3"/>
    <w:rsid w:val="00D15EC4"/>
    <w:rsid w:val="00D2022F"/>
    <w:rsid w:val="00D204FD"/>
    <w:rsid w:val="00D20EA3"/>
    <w:rsid w:val="00D2354C"/>
    <w:rsid w:val="00D23E4B"/>
    <w:rsid w:val="00D2628A"/>
    <w:rsid w:val="00D27071"/>
    <w:rsid w:val="00D27A7F"/>
    <w:rsid w:val="00D30434"/>
    <w:rsid w:val="00D30695"/>
    <w:rsid w:val="00D30752"/>
    <w:rsid w:val="00D347CD"/>
    <w:rsid w:val="00D35EEC"/>
    <w:rsid w:val="00D3605A"/>
    <w:rsid w:val="00D41263"/>
    <w:rsid w:val="00D41E44"/>
    <w:rsid w:val="00D41F34"/>
    <w:rsid w:val="00D42225"/>
    <w:rsid w:val="00D434C5"/>
    <w:rsid w:val="00D43592"/>
    <w:rsid w:val="00D43D8D"/>
    <w:rsid w:val="00D466B7"/>
    <w:rsid w:val="00D4740D"/>
    <w:rsid w:val="00D508E4"/>
    <w:rsid w:val="00D50BB7"/>
    <w:rsid w:val="00D517D8"/>
    <w:rsid w:val="00D51B6C"/>
    <w:rsid w:val="00D529FF"/>
    <w:rsid w:val="00D531C8"/>
    <w:rsid w:val="00D53A21"/>
    <w:rsid w:val="00D53C38"/>
    <w:rsid w:val="00D53D02"/>
    <w:rsid w:val="00D54205"/>
    <w:rsid w:val="00D54892"/>
    <w:rsid w:val="00D60394"/>
    <w:rsid w:val="00D60BA4"/>
    <w:rsid w:val="00D61053"/>
    <w:rsid w:val="00D61DBA"/>
    <w:rsid w:val="00D62B86"/>
    <w:rsid w:val="00D6302D"/>
    <w:rsid w:val="00D65BB0"/>
    <w:rsid w:val="00D65E0F"/>
    <w:rsid w:val="00D67B0B"/>
    <w:rsid w:val="00D703AE"/>
    <w:rsid w:val="00D726EA"/>
    <w:rsid w:val="00D74213"/>
    <w:rsid w:val="00D775F0"/>
    <w:rsid w:val="00D7781A"/>
    <w:rsid w:val="00D8103C"/>
    <w:rsid w:val="00D81A81"/>
    <w:rsid w:val="00D82028"/>
    <w:rsid w:val="00D82669"/>
    <w:rsid w:val="00D82B8C"/>
    <w:rsid w:val="00D83505"/>
    <w:rsid w:val="00D871B7"/>
    <w:rsid w:val="00D9019E"/>
    <w:rsid w:val="00D9065A"/>
    <w:rsid w:val="00D91A37"/>
    <w:rsid w:val="00D93289"/>
    <w:rsid w:val="00D9369C"/>
    <w:rsid w:val="00D93C80"/>
    <w:rsid w:val="00D9470A"/>
    <w:rsid w:val="00D947C7"/>
    <w:rsid w:val="00D96A90"/>
    <w:rsid w:val="00D97606"/>
    <w:rsid w:val="00DA043D"/>
    <w:rsid w:val="00DA1394"/>
    <w:rsid w:val="00DA1BDC"/>
    <w:rsid w:val="00DA2E49"/>
    <w:rsid w:val="00DA54AD"/>
    <w:rsid w:val="00DA5A16"/>
    <w:rsid w:val="00DA5E71"/>
    <w:rsid w:val="00DA605E"/>
    <w:rsid w:val="00DB01E4"/>
    <w:rsid w:val="00DB29AC"/>
    <w:rsid w:val="00DB2D4B"/>
    <w:rsid w:val="00DB6925"/>
    <w:rsid w:val="00DB73A8"/>
    <w:rsid w:val="00DB76A1"/>
    <w:rsid w:val="00DB7C6A"/>
    <w:rsid w:val="00DB7DC7"/>
    <w:rsid w:val="00DC03AC"/>
    <w:rsid w:val="00DC0538"/>
    <w:rsid w:val="00DC0FAA"/>
    <w:rsid w:val="00DC3449"/>
    <w:rsid w:val="00DC3A3D"/>
    <w:rsid w:val="00DC681A"/>
    <w:rsid w:val="00DC6CB6"/>
    <w:rsid w:val="00DC7D5E"/>
    <w:rsid w:val="00DD24CD"/>
    <w:rsid w:val="00DD3175"/>
    <w:rsid w:val="00DD5414"/>
    <w:rsid w:val="00DD6072"/>
    <w:rsid w:val="00DD6DF4"/>
    <w:rsid w:val="00DE022F"/>
    <w:rsid w:val="00DE03AC"/>
    <w:rsid w:val="00DE0503"/>
    <w:rsid w:val="00DE0670"/>
    <w:rsid w:val="00DE2370"/>
    <w:rsid w:val="00DE23BB"/>
    <w:rsid w:val="00DE3290"/>
    <w:rsid w:val="00DE4F44"/>
    <w:rsid w:val="00DE5475"/>
    <w:rsid w:val="00DE6FE5"/>
    <w:rsid w:val="00DE7591"/>
    <w:rsid w:val="00DE760F"/>
    <w:rsid w:val="00DF0B50"/>
    <w:rsid w:val="00DF2CB9"/>
    <w:rsid w:val="00DF448B"/>
    <w:rsid w:val="00DF47DC"/>
    <w:rsid w:val="00DF4A71"/>
    <w:rsid w:val="00DF5223"/>
    <w:rsid w:val="00DF5805"/>
    <w:rsid w:val="00DF7118"/>
    <w:rsid w:val="00E0034B"/>
    <w:rsid w:val="00E017A5"/>
    <w:rsid w:val="00E02F47"/>
    <w:rsid w:val="00E03002"/>
    <w:rsid w:val="00E03202"/>
    <w:rsid w:val="00E04820"/>
    <w:rsid w:val="00E05E67"/>
    <w:rsid w:val="00E0618E"/>
    <w:rsid w:val="00E073E1"/>
    <w:rsid w:val="00E07EF7"/>
    <w:rsid w:val="00E1018F"/>
    <w:rsid w:val="00E10233"/>
    <w:rsid w:val="00E10662"/>
    <w:rsid w:val="00E11E04"/>
    <w:rsid w:val="00E128A6"/>
    <w:rsid w:val="00E13717"/>
    <w:rsid w:val="00E13AC8"/>
    <w:rsid w:val="00E13C2E"/>
    <w:rsid w:val="00E13FFA"/>
    <w:rsid w:val="00E14C22"/>
    <w:rsid w:val="00E15115"/>
    <w:rsid w:val="00E16EF7"/>
    <w:rsid w:val="00E21230"/>
    <w:rsid w:val="00E250B3"/>
    <w:rsid w:val="00E250B6"/>
    <w:rsid w:val="00E26490"/>
    <w:rsid w:val="00E27554"/>
    <w:rsid w:val="00E27A2E"/>
    <w:rsid w:val="00E30679"/>
    <w:rsid w:val="00E30A7F"/>
    <w:rsid w:val="00E30FD3"/>
    <w:rsid w:val="00E343F6"/>
    <w:rsid w:val="00E35BD8"/>
    <w:rsid w:val="00E35DF0"/>
    <w:rsid w:val="00E366FC"/>
    <w:rsid w:val="00E402C0"/>
    <w:rsid w:val="00E41CA5"/>
    <w:rsid w:val="00E420EB"/>
    <w:rsid w:val="00E436D5"/>
    <w:rsid w:val="00E44096"/>
    <w:rsid w:val="00E4533F"/>
    <w:rsid w:val="00E4638A"/>
    <w:rsid w:val="00E47136"/>
    <w:rsid w:val="00E50726"/>
    <w:rsid w:val="00E511CB"/>
    <w:rsid w:val="00E5206E"/>
    <w:rsid w:val="00E52BFD"/>
    <w:rsid w:val="00E555CA"/>
    <w:rsid w:val="00E56EDD"/>
    <w:rsid w:val="00E5733A"/>
    <w:rsid w:val="00E600C5"/>
    <w:rsid w:val="00E6016F"/>
    <w:rsid w:val="00E610AE"/>
    <w:rsid w:val="00E627B6"/>
    <w:rsid w:val="00E629BE"/>
    <w:rsid w:val="00E6430B"/>
    <w:rsid w:val="00E64335"/>
    <w:rsid w:val="00E6455D"/>
    <w:rsid w:val="00E65E17"/>
    <w:rsid w:val="00E66287"/>
    <w:rsid w:val="00E66C05"/>
    <w:rsid w:val="00E66F9A"/>
    <w:rsid w:val="00E71073"/>
    <w:rsid w:val="00E72042"/>
    <w:rsid w:val="00E728E4"/>
    <w:rsid w:val="00E72CEA"/>
    <w:rsid w:val="00E72E42"/>
    <w:rsid w:val="00E73F5F"/>
    <w:rsid w:val="00E73FEF"/>
    <w:rsid w:val="00E74B2C"/>
    <w:rsid w:val="00E7549D"/>
    <w:rsid w:val="00E757FC"/>
    <w:rsid w:val="00E76C06"/>
    <w:rsid w:val="00E80764"/>
    <w:rsid w:val="00E812C8"/>
    <w:rsid w:val="00E816F7"/>
    <w:rsid w:val="00E82381"/>
    <w:rsid w:val="00E855D1"/>
    <w:rsid w:val="00E86844"/>
    <w:rsid w:val="00E87463"/>
    <w:rsid w:val="00E876D4"/>
    <w:rsid w:val="00E90A4A"/>
    <w:rsid w:val="00E94875"/>
    <w:rsid w:val="00E94B11"/>
    <w:rsid w:val="00E9522F"/>
    <w:rsid w:val="00E95D99"/>
    <w:rsid w:val="00E96FBA"/>
    <w:rsid w:val="00E973EA"/>
    <w:rsid w:val="00E97417"/>
    <w:rsid w:val="00EA1997"/>
    <w:rsid w:val="00EA31FD"/>
    <w:rsid w:val="00EA5485"/>
    <w:rsid w:val="00EA57C8"/>
    <w:rsid w:val="00EA62C1"/>
    <w:rsid w:val="00EA66FE"/>
    <w:rsid w:val="00EA6FFA"/>
    <w:rsid w:val="00EB0888"/>
    <w:rsid w:val="00EB149C"/>
    <w:rsid w:val="00EB14CD"/>
    <w:rsid w:val="00EB1522"/>
    <w:rsid w:val="00EB1939"/>
    <w:rsid w:val="00EB4384"/>
    <w:rsid w:val="00EB6E39"/>
    <w:rsid w:val="00EB70AF"/>
    <w:rsid w:val="00EB72EE"/>
    <w:rsid w:val="00EC062A"/>
    <w:rsid w:val="00EC1002"/>
    <w:rsid w:val="00EC23E8"/>
    <w:rsid w:val="00EC2ABE"/>
    <w:rsid w:val="00EC5145"/>
    <w:rsid w:val="00EC53F6"/>
    <w:rsid w:val="00EC6A28"/>
    <w:rsid w:val="00EC7A94"/>
    <w:rsid w:val="00ED0197"/>
    <w:rsid w:val="00ED068A"/>
    <w:rsid w:val="00ED1C0D"/>
    <w:rsid w:val="00ED317E"/>
    <w:rsid w:val="00ED44F6"/>
    <w:rsid w:val="00ED4CD4"/>
    <w:rsid w:val="00ED50A4"/>
    <w:rsid w:val="00ED6100"/>
    <w:rsid w:val="00ED6EAD"/>
    <w:rsid w:val="00ED6F43"/>
    <w:rsid w:val="00ED7747"/>
    <w:rsid w:val="00EE13B1"/>
    <w:rsid w:val="00EE2430"/>
    <w:rsid w:val="00EE2D6F"/>
    <w:rsid w:val="00EE2E10"/>
    <w:rsid w:val="00EE31CD"/>
    <w:rsid w:val="00EE3DD9"/>
    <w:rsid w:val="00EE4712"/>
    <w:rsid w:val="00EE4A94"/>
    <w:rsid w:val="00EE53E1"/>
    <w:rsid w:val="00EE5E4A"/>
    <w:rsid w:val="00EE6192"/>
    <w:rsid w:val="00EE6318"/>
    <w:rsid w:val="00EE6830"/>
    <w:rsid w:val="00EE7511"/>
    <w:rsid w:val="00EF0A70"/>
    <w:rsid w:val="00EF2DB6"/>
    <w:rsid w:val="00EF32FB"/>
    <w:rsid w:val="00EF394C"/>
    <w:rsid w:val="00EF41B3"/>
    <w:rsid w:val="00EF438F"/>
    <w:rsid w:val="00EF4F3A"/>
    <w:rsid w:val="00EF5800"/>
    <w:rsid w:val="00EF7CB5"/>
    <w:rsid w:val="00F00040"/>
    <w:rsid w:val="00F00D6B"/>
    <w:rsid w:val="00F04CD9"/>
    <w:rsid w:val="00F05F26"/>
    <w:rsid w:val="00F063C9"/>
    <w:rsid w:val="00F10BC0"/>
    <w:rsid w:val="00F1101C"/>
    <w:rsid w:val="00F114BF"/>
    <w:rsid w:val="00F12F60"/>
    <w:rsid w:val="00F15DEE"/>
    <w:rsid w:val="00F16C14"/>
    <w:rsid w:val="00F178CE"/>
    <w:rsid w:val="00F17913"/>
    <w:rsid w:val="00F203F4"/>
    <w:rsid w:val="00F22371"/>
    <w:rsid w:val="00F232D1"/>
    <w:rsid w:val="00F23D95"/>
    <w:rsid w:val="00F23FA7"/>
    <w:rsid w:val="00F23FFC"/>
    <w:rsid w:val="00F257FD"/>
    <w:rsid w:val="00F277E2"/>
    <w:rsid w:val="00F31DF2"/>
    <w:rsid w:val="00F31FF1"/>
    <w:rsid w:val="00F333E2"/>
    <w:rsid w:val="00F3348A"/>
    <w:rsid w:val="00F339B0"/>
    <w:rsid w:val="00F33DA7"/>
    <w:rsid w:val="00F3487A"/>
    <w:rsid w:val="00F348BB"/>
    <w:rsid w:val="00F36338"/>
    <w:rsid w:val="00F42B3D"/>
    <w:rsid w:val="00F44601"/>
    <w:rsid w:val="00F45A47"/>
    <w:rsid w:val="00F45BB4"/>
    <w:rsid w:val="00F4694B"/>
    <w:rsid w:val="00F4719F"/>
    <w:rsid w:val="00F5187A"/>
    <w:rsid w:val="00F51E99"/>
    <w:rsid w:val="00F51F75"/>
    <w:rsid w:val="00F5460E"/>
    <w:rsid w:val="00F55C46"/>
    <w:rsid w:val="00F568E9"/>
    <w:rsid w:val="00F56EFC"/>
    <w:rsid w:val="00F57727"/>
    <w:rsid w:val="00F57799"/>
    <w:rsid w:val="00F57C79"/>
    <w:rsid w:val="00F610B9"/>
    <w:rsid w:val="00F617FF"/>
    <w:rsid w:val="00F623A1"/>
    <w:rsid w:val="00F62546"/>
    <w:rsid w:val="00F63925"/>
    <w:rsid w:val="00F63CBD"/>
    <w:rsid w:val="00F64D73"/>
    <w:rsid w:val="00F66A6D"/>
    <w:rsid w:val="00F70A97"/>
    <w:rsid w:val="00F70BD6"/>
    <w:rsid w:val="00F71D3F"/>
    <w:rsid w:val="00F76132"/>
    <w:rsid w:val="00F76F65"/>
    <w:rsid w:val="00F77017"/>
    <w:rsid w:val="00F77494"/>
    <w:rsid w:val="00F8050C"/>
    <w:rsid w:val="00F80C3F"/>
    <w:rsid w:val="00F80FDC"/>
    <w:rsid w:val="00F81131"/>
    <w:rsid w:val="00F81892"/>
    <w:rsid w:val="00F82C31"/>
    <w:rsid w:val="00F83536"/>
    <w:rsid w:val="00F83765"/>
    <w:rsid w:val="00F8510E"/>
    <w:rsid w:val="00F8511D"/>
    <w:rsid w:val="00F85408"/>
    <w:rsid w:val="00F85CCA"/>
    <w:rsid w:val="00F86E13"/>
    <w:rsid w:val="00F9024F"/>
    <w:rsid w:val="00F925FA"/>
    <w:rsid w:val="00F943BF"/>
    <w:rsid w:val="00F95A7E"/>
    <w:rsid w:val="00F95B77"/>
    <w:rsid w:val="00F96B41"/>
    <w:rsid w:val="00F9701B"/>
    <w:rsid w:val="00FA0ABC"/>
    <w:rsid w:val="00FA0C38"/>
    <w:rsid w:val="00FA0E62"/>
    <w:rsid w:val="00FA11C9"/>
    <w:rsid w:val="00FA17AA"/>
    <w:rsid w:val="00FA33E4"/>
    <w:rsid w:val="00FA3718"/>
    <w:rsid w:val="00FA40A1"/>
    <w:rsid w:val="00FA431B"/>
    <w:rsid w:val="00FA4ACD"/>
    <w:rsid w:val="00FA5476"/>
    <w:rsid w:val="00FA7B28"/>
    <w:rsid w:val="00FB1993"/>
    <w:rsid w:val="00FB2642"/>
    <w:rsid w:val="00FB56CD"/>
    <w:rsid w:val="00FB5883"/>
    <w:rsid w:val="00FB5962"/>
    <w:rsid w:val="00FB5DDF"/>
    <w:rsid w:val="00FC0648"/>
    <w:rsid w:val="00FC0CC6"/>
    <w:rsid w:val="00FC1672"/>
    <w:rsid w:val="00FC24DF"/>
    <w:rsid w:val="00FC4701"/>
    <w:rsid w:val="00FC49D5"/>
    <w:rsid w:val="00FD1224"/>
    <w:rsid w:val="00FD155F"/>
    <w:rsid w:val="00FD1D2F"/>
    <w:rsid w:val="00FD29F7"/>
    <w:rsid w:val="00FD37CC"/>
    <w:rsid w:val="00FD3A2E"/>
    <w:rsid w:val="00FD4D62"/>
    <w:rsid w:val="00FD5DB1"/>
    <w:rsid w:val="00FD5FF9"/>
    <w:rsid w:val="00FD7AC4"/>
    <w:rsid w:val="00FD7DF9"/>
    <w:rsid w:val="00FE0EE9"/>
    <w:rsid w:val="00FE12EF"/>
    <w:rsid w:val="00FE14F2"/>
    <w:rsid w:val="00FE1A88"/>
    <w:rsid w:val="00FE1DC5"/>
    <w:rsid w:val="00FE2640"/>
    <w:rsid w:val="00FE4EAE"/>
    <w:rsid w:val="00FE58FD"/>
    <w:rsid w:val="00FE600F"/>
    <w:rsid w:val="00FE675F"/>
    <w:rsid w:val="00FE6FE1"/>
    <w:rsid w:val="00FE7054"/>
    <w:rsid w:val="00FE76E2"/>
    <w:rsid w:val="00FF00B8"/>
    <w:rsid w:val="00FF15EB"/>
    <w:rsid w:val="00FF2A2C"/>
    <w:rsid w:val="00FF2DFC"/>
    <w:rsid w:val="00FF505D"/>
    <w:rsid w:val="00FF5349"/>
    <w:rsid w:val="00FF5540"/>
    <w:rsid w:val="00FF63CD"/>
    <w:rsid w:val="00FF6636"/>
    <w:rsid w:val="00FF67ED"/>
    <w:rsid w:val="00FF74AE"/>
    <w:rsid w:val="00FF74CA"/>
    <w:rsid w:val="00FF761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BACF2"/>
  <w15:docId w15:val="{9BA1564A-C68D-485F-8089-7FF85F4D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24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Ttulo3">
    <w:name w:val="heading 3"/>
    <w:basedOn w:val="Normal"/>
    <w:link w:val="Ttulo3Car"/>
    <w:uiPriority w:val="9"/>
    <w:qFormat/>
    <w:rsid w:val="00087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47F7C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47F7C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unhideWhenUsed/>
    <w:rsid w:val="00247F7C"/>
    <w:rPr>
      <w:vertAlign w:val="superscript"/>
    </w:rPr>
  </w:style>
  <w:style w:type="character" w:customStyle="1" w:styleId="Refdenotaalpie1">
    <w:name w:val="Ref. de nota al pie1"/>
    <w:rsid w:val="00247F7C"/>
    <w:rPr>
      <w:vertAlign w:val="superscript"/>
    </w:rPr>
  </w:style>
  <w:style w:type="character" w:customStyle="1" w:styleId="Caracteresdenotaalpie">
    <w:name w:val="Caracteres de nota al pie"/>
    <w:rsid w:val="00247F7C"/>
  </w:style>
  <w:style w:type="paragraph" w:customStyle="1" w:styleId="Textonotapie1">
    <w:name w:val="Texto nota pie1"/>
    <w:basedOn w:val="Normal"/>
    <w:rsid w:val="00247F7C"/>
    <w:pPr>
      <w:suppressAutoHyphens/>
      <w:spacing w:after="0" w:line="100" w:lineRule="atLeast"/>
    </w:pPr>
    <w:rPr>
      <w:rFonts w:ascii="Calibri" w:eastAsia="SimSun" w:hAnsi="Calibri" w:cs="font277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546E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24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B5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883"/>
  </w:style>
  <w:style w:type="paragraph" w:styleId="Piedepgina">
    <w:name w:val="footer"/>
    <w:basedOn w:val="Normal"/>
    <w:link w:val="PiedepginaCar"/>
    <w:uiPriority w:val="99"/>
    <w:unhideWhenUsed/>
    <w:rsid w:val="00FB5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883"/>
  </w:style>
  <w:style w:type="paragraph" w:styleId="Textodeglobo">
    <w:name w:val="Balloon Text"/>
    <w:basedOn w:val="Normal"/>
    <w:link w:val="TextodegloboCar"/>
    <w:uiPriority w:val="99"/>
    <w:semiHidden/>
    <w:unhideWhenUsed/>
    <w:rsid w:val="00E9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A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4566"/>
    <w:rPr>
      <w:color w:val="0000FF"/>
      <w:u w:val="single"/>
    </w:rPr>
  </w:style>
  <w:style w:type="paragraph" w:customStyle="1" w:styleId="Default">
    <w:name w:val="Default"/>
    <w:rsid w:val="00B977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5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47081A"/>
    <w:pPr>
      <w:spacing w:after="0" w:line="240" w:lineRule="auto"/>
    </w:pPr>
  </w:style>
  <w:style w:type="character" w:customStyle="1" w:styleId="Cuerpodeltexto2">
    <w:name w:val="Cuerpo del texto (2)_"/>
    <w:link w:val="Cuerpodeltexto20"/>
    <w:rsid w:val="0047081A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7081A"/>
    <w:pPr>
      <w:shd w:val="clear" w:color="auto" w:fill="FFFFFF"/>
      <w:spacing w:after="240" w:line="307" w:lineRule="exact"/>
    </w:pPr>
    <w:rPr>
      <w:rFonts w:ascii="Arial" w:eastAsia="Arial" w:hAnsi="Arial" w:cs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06F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06F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B06FD"/>
    <w:rPr>
      <w:vertAlign w:val="superscript"/>
    </w:rPr>
  </w:style>
  <w:style w:type="paragraph" w:customStyle="1" w:styleId="Cuerpo">
    <w:name w:val="Cuerpo"/>
    <w:rsid w:val="00BA54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BA5424"/>
    <w:rPr>
      <w:lang w:val="es-ES_tradnl"/>
    </w:rPr>
  </w:style>
  <w:style w:type="paragraph" w:customStyle="1" w:styleId="Predeterminado">
    <w:name w:val="Predeterminado"/>
    <w:rsid w:val="00BA542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numbering" w:customStyle="1" w:styleId="Letra">
    <w:name w:val="Letra"/>
    <w:rsid w:val="00BA5424"/>
    <w:pPr>
      <w:numPr>
        <w:numId w:val="4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301CB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08798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CitaHTML">
    <w:name w:val="HTML Cite"/>
    <w:basedOn w:val="Fuentedeprrafopredeter"/>
    <w:uiPriority w:val="99"/>
    <w:semiHidden/>
    <w:unhideWhenUsed/>
    <w:rsid w:val="00087983"/>
    <w:rPr>
      <w:i/>
      <w:iCs/>
    </w:rPr>
  </w:style>
  <w:style w:type="character" w:customStyle="1" w:styleId="dyjrff">
    <w:name w:val="dyjrff"/>
    <w:basedOn w:val="Fuentedeprrafopredeter"/>
    <w:rsid w:val="00087983"/>
  </w:style>
  <w:style w:type="paragraph" w:customStyle="1" w:styleId="action-menu-item">
    <w:name w:val="action-menu-item"/>
    <w:basedOn w:val="Normal"/>
    <w:rsid w:val="0008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52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7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733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121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eval.org.mx/coordinacion/entidades/EstadodeMexico/Paginas/pobreza_municipal2015.aspx" TargetMode="External"/><Relationship Id="rId2" Type="http://schemas.openxmlformats.org/officeDocument/2006/relationships/hyperlink" Target="https://www.inegi.org.mx/contenidos/programas/cngmd/2021/doc/cngmd2021_resultados_est_org.pdf" TargetMode="External"/><Relationship Id="rId1" Type="http://schemas.openxmlformats.org/officeDocument/2006/relationships/hyperlink" Target="http://bibliodigitalibd.senado.gob.mx/bitstream/handle/123456789/1729/Municipio_Mexicano.pdf?sequence=1&amp;isAllowed=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33B9E72-54CE-4B7F-A837-8B35F06A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Segura</dc:creator>
  <cp:lastModifiedBy>PRODESK</cp:lastModifiedBy>
  <cp:revision>2</cp:revision>
  <cp:lastPrinted>2020-02-28T22:32:00Z</cp:lastPrinted>
  <dcterms:created xsi:type="dcterms:W3CDTF">2022-11-22T21:39:00Z</dcterms:created>
  <dcterms:modified xsi:type="dcterms:W3CDTF">2022-11-22T21:39:00Z</dcterms:modified>
</cp:coreProperties>
</file>